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9564A" w:rsidRPr="00441A71" w:rsidRDefault="0029564A" w:rsidP="0029564A">
      <w:pPr>
        <w:ind w:left="567" w:firstLine="0"/>
        <w:jc w:val="right"/>
        <w:rPr>
          <w:b/>
          <w:sz w:val="26"/>
          <w:szCs w:val="26"/>
        </w:rPr>
      </w:pPr>
      <w:r w:rsidRPr="00441A71">
        <w:rPr>
          <w:b/>
          <w:sz w:val="26"/>
          <w:szCs w:val="26"/>
        </w:rPr>
        <w:t>Приложение</w:t>
      </w:r>
      <w:r w:rsidR="00055C6C" w:rsidRPr="00441A71">
        <w:rPr>
          <w:b/>
          <w:sz w:val="26"/>
          <w:szCs w:val="26"/>
        </w:rPr>
        <w:t xml:space="preserve"> </w:t>
      </w:r>
      <w:r w:rsidR="005B4FE7" w:rsidRPr="00441A71">
        <w:rPr>
          <w:b/>
          <w:sz w:val="26"/>
          <w:szCs w:val="26"/>
        </w:rPr>
        <w:t>2</w:t>
      </w:r>
    </w:p>
    <w:p w:rsidR="0029564A" w:rsidRPr="00F878C0" w:rsidRDefault="0029564A" w:rsidP="0029564A">
      <w:pPr>
        <w:jc w:val="right"/>
        <w:rPr>
          <w:sz w:val="26"/>
          <w:szCs w:val="26"/>
        </w:rPr>
      </w:pPr>
      <w:r w:rsidRPr="00F878C0">
        <w:rPr>
          <w:sz w:val="26"/>
          <w:szCs w:val="26"/>
        </w:rPr>
        <w:t xml:space="preserve">к решению Совета депутатов </w:t>
      </w:r>
    </w:p>
    <w:p w:rsidR="0029564A" w:rsidRPr="00F878C0" w:rsidRDefault="005B4FE7" w:rsidP="00F51322">
      <w:pPr>
        <w:jc w:val="right"/>
        <w:rPr>
          <w:sz w:val="26"/>
          <w:szCs w:val="26"/>
        </w:rPr>
      </w:pPr>
      <w:r w:rsidRPr="00F878C0">
        <w:rPr>
          <w:sz w:val="26"/>
          <w:szCs w:val="26"/>
        </w:rPr>
        <w:t>Бейского</w:t>
      </w:r>
      <w:r w:rsidR="003E30EE" w:rsidRPr="00F878C0">
        <w:rPr>
          <w:sz w:val="26"/>
          <w:szCs w:val="26"/>
        </w:rPr>
        <w:t xml:space="preserve"> </w:t>
      </w:r>
      <w:r w:rsidR="00F51322" w:rsidRPr="00F878C0">
        <w:rPr>
          <w:sz w:val="26"/>
          <w:szCs w:val="26"/>
        </w:rPr>
        <w:t>района</w:t>
      </w:r>
    </w:p>
    <w:p w:rsidR="0029564A" w:rsidRPr="00F878C0" w:rsidRDefault="00F51322" w:rsidP="0029564A">
      <w:pPr>
        <w:jc w:val="right"/>
        <w:rPr>
          <w:sz w:val="26"/>
          <w:szCs w:val="26"/>
        </w:rPr>
      </w:pPr>
      <w:r w:rsidRPr="00F878C0">
        <w:rPr>
          <w:sz w:val="26"/>
          <w:szCs w:val="26"/>
        </w:rPr>
        <w:t>от 21.12.2020</w:t>
      </w:r>
      <w:r w:rsidR="0029564A" w:rsidRPr="00F878C0">
        <w:rPr>
          <w:sz w:val="26"/>
          <w:szCs w:val="26"/>
        </w:rPr>
        <w:t xml:space="preserve"> №</w:t>
      </w:r>
      <w:r w:rsidR="00F878C0" w:rsidRPr="00F878C0">
        <w:rPr>
          <w:sz w:val="26"/>
          <w:szCs w:val="26"/>
        </w:rPr>
        <w:t xml:space="preserve"> </w:t>
      </w:r>
      <w:r w:rsidR="00441A71">
        <w:rPr>
          <w:sz w:val="26"/>
          <w:szCs w:val="26"/>
        </w:rPr>
        <w:t>279</w:t>
      </w:r>
    </w:p>
    <w:p w:rsidR="0029564A" w:rsidRPr="00F878C0" w:rsidRDefault="0029564A" w:rsidP="009567A6">
      <w:pPr>
        <w:ind w:firstLine="0"/>
        <w:rPr>
          <w:b/>
          <w:sz w:val="26"/>
          <w:szCs w:val="26"/>
        </w:rPr>
      </w:pPr>
    </w:p>
    <w:p w:rsidR="0029564A" w:rsidRPr="00F878C0" w:rsidRDefault="0029564A" w:rsidP="0029564A">
      <w:pPr>
        <w:jc w:val="center"/>
        <w:rPr>
          <w:b/>
          <w:sz w:val="26"/>
          <w:szCs w:val="26"/>
        </w:rPr>
      </w:pPr>
    </w:p>
    <w:p w:rsidR="0029564A" w:rsidRPr="00F878C0" w:rsidRDefault="0029564A" w:rsidP="0029564A">
      <w:pPr>
        <w:jc w:val="center"/>
        <w:rPr>
          <w:b/>
          <w:bCs/>
          <w:sz w:val="26"/>
          <w:szCs w:val="26"/>
        </w:rPr>
      </w:pPr>
      <w:r w:rsidRPr="00F878C0">
        <w:rPr>
          <w:b/>
          <w:bCs/>
          <w:sz w:val="26"/>
          <w:szCs w:val="26"/>
        </w:rPr>
        <w:t>ПРАВИЛА ЗЕМЛЕПОЛЬЗОВАНИЯ И ЗАСТРОЙКИ</w:t>
      </w:r>
    </w:p>
    <w:p w:rsidR="00F878C0" w:rsidRDefault="00F51322" w:rsidP="0029564A">
      <w:pPr>
        <w:jc w:val="center"/>
        <w:rPr>
          <w:b/>
          <w:bCs/>
          <w:sz w:val="26"/>
          <w:szCs w:val="26"/>
        </w:rPr>
      </w:pPr>
      <w:r w:rsidRPr="00F878C0">
        <w:rPr>
          <w:b/>
          <w:bCs/>
          <w:sz w:val="26"/>
          <w:szCs w:val="26"/>
        </w:rPr>
        <w:t>БОНДАРЕВСКОГО</w:t>
      </w:r>
      <w:r w:rsidR="003E30EE" w:rsidRPr="00F878C0">
        <w:rPr>
          <w:b/>
          <w:bCs/>
          <w:sz w:val="26"/>
          <w:szCs w:val="26"/>
        </w:rPr>
        <w:t xml:space="preserve"> СЕЛЬСОВЕТ</w:t>
      </w:r>
      <w:r w:rsidRPr="00F878C0">
        <w:rPr>
          <w:b/>
          <w:bCs/>
          <w:sz w:val="26"/>
          <w:szCs w:val="26"/>
        </w:rPr>
        <w:t xml:space="preserve">А БЕЙСКОГО РАЙОНА </w:t>
      </w:r>
    </w:p>
    <w:p w:rsidR="0029564A" w:rsidRPr="00F878C0" w:rsidRDefault="00F51322" w:rsidP="0029564A">
      <w:pPr>
        <w:jc w:val="center"/>
        <w:rPr>
          <w:b/>
          <w:bCs/>
          <w:sz w:val="26"/>
          <w:szCs w:val="26"/>
        </w:rPr>
      </w:pPr>
      <w:r w:rsidRPr="00F878C0">
        <w:rPr>
          <w:b/>
          <w:bCs/>
          <w:sz w:val="26"/>
          <w:szCs w:val="26"/>
        </w:rPr>
        <w:t>РЕСПУБЛИКИ ХАКАСИЯ</w:t>
      </w:r>
    </w:p>
    <w:p w:rsidR="0029564A" w:rsidRPr="00F878C0" w:rsidRDefault="0029564A" w:rsidP="0029564A">
      <w:pPr>
        <w:jc w:val="center"/>
        <w:rPr>
          <w:b/>
          <w:bCs/>
          <w:sz w:val="26"/>
          <w:szCs w:val="26"/>
        </w:rPr>
      </w:pPr>
    </w:p>
    <w:p w:rsidR="0029564A" w:rsidRPr="00F878C0" w:rsidRDefault="0029564A" w:rsidP="0029564A">
      <w:pPr>
        <w:jc w:val="center"/>
        <w:outlineLvl w:val="0"/>
        <w:rPr>
          <w:b/>
          <w:bCs/>
          <w:kern w:val="36"/>
          <w:sz w:val="26"/>
          <w:szCs w:val="26"/>
        </w:rPr>
      </w:pPr>
      <w:bookmarkStart w:id="0" w:name="_Toc481066188"/>
      <w:r w:rsidRPr="00F878C0">
        <w:rPr>
          <w:b/>
          <w:bCs/>
          <w:kern w:val="36"/>
          <w:sz w:val="26"/>
          <w:szCs w:val="26"/>
        </w:rPr>
        <w:t>Введение</w:t>
      </w:r>
      <w:bookmarkEnd w:id="0"/>
    </w:p>
    <w:p w:rsidR="0029564A" w:rsidRPr="00F878C0" w:rsidRDefault="0029564A" w:rsidP="0029564A">
      <w:pPr>
        <w:widowControl w:val="0"/>
        <w:tabs>
          <w:tab w:val="center" w:pos="1985"/>
        </w:tabs>
        <w:autoSpaceDE w:val="0"/>
        <w:autoSpaceDN w:val="0"/>
        <w:adjustRightInd w:val="0"/>
        <w:rPr>
          <w:sz w:val="26"/>
          <w:szCs w:val="26"/>
          <w:lang w:eastAsia="en-US"/>
        </w:rPr>
      </w:pPr>
    </w:p>
    <w:p w:rsidR="0029564A" w:rsidRPr="00F878C0" w:rsidRDefault="0029564A" w:rsidP="0029564A">
      <w:pPr>
        <w:tabs>
          <w:tab w:val="center" w:pos="1985"/>
        </w:tabs>
        <w:autoSpaceDE w:val="0"/>
        <w:autoSpaceDN w:val="0"/>
        <w:adjustRightInd w:val="0"/>
        <w:ind w:firstLine="709"/>
        <w:rPr>
          <w:sz w:val="26"/>
          <w:szCs w:val="26"/>
        </w:rPr>
      </w:pPr>
      <w:r w:rsidRPr="00F878C0">
        <w:rPr>
          <w:sz w:val="26"/>
          <w:szCs w:val="26"/>
        </w:rPr>
        <w:t xml:space="preserve">Настоящие Правила землепользования и застройки </w:t>
      </w:r>
      <w:r w:rsidR="00AA7268" w:rsidRPr="00F878C0">
        <w:rPr>
          <w:sz w:val="26"/>
          <w:szCs w:val="26"/>
        </w:rPr>
        <w:t>Бондаревск</w:t>
      </w:r>
      <w:r w:rsidR="005B4FE7" w:rsidRPr="00F878C0">
        <w:rPr>
          <w:sz w:val="26"/>
          <w:szCs w:val="26"/>
        </w:rPr>
        <w:t>ого</w:t>
      </w:r>
      <w:r w:rsidR="003E30EE" w:rsidRPr="00F878C0">
        <w:rPr>
          <w:sz w:val="26"/>
          <w:szCs w:val="26"/>
        </w:rPr>
        <w:t xml:space="preserve"> сельсовет</w:t>
      </w:r>
      <w:r w:rsidR="005B4FE7" w:rsidRPr="00F878C0">
        <w:rPr>
          <w:sz w:val="26"/>
          <w:szCs w:val="26"/>
        </w:rPr>
        <w:t>а Бейского района Республики Хакасия</w:t>
      </w:r>
      <w:r w:rsidRPr="00F878C0">
        <w:rPr>
          <w:sz w:val="26"/>
          <w:szCs w:val="26"/>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Правил и порядок внесения изменений в них. </w:t>
      </w:r>
    </w:p>
    <w:p w:rsidR="0029564A" w:rsidRPr="00F878C0" w:rsidRDefault="0029564A" w:rsidP="0029564A">
      <w:pPr>
        <w:widowControl w:val="0"/>
        <w:tabs>
          <w:tab w:val="center" w:pos="1985"/>
        </w:tabs>
        <w:autoSpaceDE w:val="0"/>
        <w:autoSpaceDN w:val="0"/>
        <w:adjustRightInd w:val="0"/>
        <w:jc w:val="center"/>
        <w:rPr>
          <w:sz w:val="26"/>
          <w:szCs w:val="26"/>
          <w:lang w:eastAsia="en-US"/>
        </w:rPr>
      </w:pPr>
    </w:p>
    <w:p w:rsidR="00F878C0" w:rsidRDefault="0029564A" w:rsidP="0029564A">
      <w:pPr>
        <w:jc w:val="center"/>
        <w:outlineLvl w:val="0"/>
        <w:rPr>
          <w:b/>
          <w:sz w:val="26"/>
          <w:szCs w:val="26"/>
        </w:rPr>
      </w:pPr>
      <w:bookmarkStart w:id="1" w:name="Par42"/>
      <w:bookmarkStart w:id="2" w:name="_Toc481066189"/>
      <w:bookmarkEnd w:id="1"/>
      <w:r w:rsidRPr="00F878C0">
        <w:rPr>
          <w:b/>
          <w:bCs/>
          <w:kern w:val="36"/>
          <w:sz w:val="26"/>
          <w:szCs w:val="26"/>
        </w:rPr>
        <w:t>Глава 1.</w:t>
      </w:r>
      <w:bookmarkEnd w:id="2"/>
      <w:r w:rsidRPr="00F878C0">
        <w:rPr>
          <w:b/>
          <w:sz w:val="26"/>
          <w:szCs w:val="26"/>
        </w:rPr>
        <w:t xml:space="preserve"> Регулирование землепользования и застройки </w:t>
      </w:r>
    </w:p>
    <w:p w:rsidR="0029564A" w:rsidRPr="00F878C0" w:rsidRDefault="0029564A" w:rsidP="0029564A">
      <w:pPr>
        <w:jc w:val="center"/>
        <w:outlineLvl w:val="0"/>
        <w:rPr>
          <w:b/>
          <w:sz w:val="26"/>
          <w:szCs w:val="26"/>
        </w:rPr>
      </w:pPr>
      <w:r w:rsidRPr="00F878C0">
        <w:rPr>
          <w:b/>
          <w:sz w:val="26"/>
          <w:szCs w:val="26"/>
        </w:rPr>
        <w:t xml:space="preserve">органами местного самоуправления </w:t>
      </w:r>
    </w:p>
    <w:p w:rsidR="0029564A" w:rsidRPr="00F878C0" w:rsidRDefault="0029564A" w:rsidP="0029564A">
      <w:pPr>
        <w:jc w:val="center"/>
        <w:outlineLvl w:val="0"/>
        <w:rPr>
          <w:b/>
          <w:bCs/>
          <w:kern w:val="36"/>
          <w:sz w:val="26"/>
          <w:szCs w:val="26"/>
        </w:rPr>
      </w:pPr>
    </w:p>
    <w:p w:rsidR="0029564A" w:rsidRPr="00F878C0" w:rsidRDefault="0029564A" w:rsidP="0029564A">
      <w:pPr>
        <w:keepNext/>
        <w:ind w:firstLine="709"/>
        <w:outlineLvl w:val="2"/>
        <w:rPr>
          <w:b/>
          <w:bCs/>
          <w:sz w:val="26"/>
          <w:szCs w:val="26"/>
        </w:rPr>
      </w:pPr>
      <w:bookmarkStart w:id="3" w:name="Par44"/>
      <w:bookmarkStart w:id="4" w:name="_Toc481066190"/>
      <w:bookmarkEnd w:id="3"/>
      <w:r w:rsidRPr="00F878C0">
        <w:rPr>
          <w:b/>
          <w:bCs/>
          <w:sz w:val="26"/>
          <w:szCs w:val="26"/>
        </w:rPr>
        <w:t>Статья 1. Основные определения и термины, используемые в настоящих Правилах</w:t>
      </w:r>
      <w:bookmarkEnd w:id="4"/>
    </w:p>
    <w:p w:rsidR="0029564A" w:rsidRPr="00F878C0" w:rsidRDefault="0029564A" w:rsidP="0029564A">
      <w:pPr>
        <w:keepNext/>
        <w:ind w:firstLine="709"/>
        <w:outlineLvl w:val="2"/>
        <w:rPr>
          <w:bCs/>
          <w:sz w:val="26"/>
          <w:szCs w:val="26"/>
        </w:rPr>
      </w:pPr>
    </w:p>
    <w:p w:rsidR="0029564A" w:rsidRPr="00F878C0" w:rsidRDefault="0029564A" w:rsidP="0029564A">
      <w:pPr>
        <w:shd w:val="clear" w:color="auto" w:fill="FFFFFF"/>
        <w:tabs>
          <w:tab w:val="left" w:pos="709"/>
          <w:tab w:val="center" w:pos="1985"/>
          <w:tab w:val="left" w:pos="4111"/>
          <w:tab w:val="left" w:pos="4536"/>
        </w:tabs>
        <w:ind w:right="-2"/>
        <w:rPr>
          <w:sz w:val="26"/>
          <w:szCs w:val="26"/>
        </w:rPr>
      </w:pPr>
      <w:r w:rsidRPr="00F878C0">
        <w:rPr>
          <w:sz w:val="26"/>
          <w:szCs w:val="26"/>
        </w:rPr>
        <w:tab/>
        <w:t>Термины и определения, используемые в настоящих Правилах, применяются в значениях, установленных нормативными правовыми</w:t>
      </w:r>
      <w:r w:rsidRPr="00F878C0">
        <w:rPr>
          <w:b/>
          <w:sz w:val="26"/>
          <w:szCs w:val="26"/>
        </w:rPr>
        <w:t xml:space="preserve"> </w:t>
      </w:r>
      <w:r w:rsidRPr="00F878C0">
        <w:rPr>
          <w:sz w:val="26"/>
          <w:szCs w:val="26"/>
        </w:rPr>
        <w:t xml:space="preserve">актами Российской Федерации, </w:t>
      </w:r>
      <w:r w:rsidR="003E30EE" w:rsidRPr="00F878C0">
        <w:rPr>
          <w:sz w:val="26"/>
          <w:szCs w:val="26"/>
        </w:rPr>
        <w:t>Республики Хакасия</w:t>
      </w:r>
      <w:r w:rsidRPr="00F878C0">
        <w:rPr>
          <w:sz w:val="26"/>
          <w:szCs w:val="26"/>
        </w:rPr>
        <w:t>.</w:t>
      </w:r>
    </w:p>
    <w:p w:rsidR="0029564A" w:rsidRPr="00F878C0" w:rsidRDefault="0029564A" w:rsidP="00055C6C">
      <w:pPr>
        <w:shd w:val="clear" w:color="auto" w:fill="FFFFFF"/>
        <w:tabs>
          <w:tab w:val="left" w:pos="709"/>
          <w:tab w:val="center" w:pos="1985"/>
          <w:tab w:val="left" w:pos="4111"/>
          <w:tab w:val="left" w:pos="4536"/>
        </w:tabs>
        <w:ind w:right="-2"/>
        <w:rPr>
          <w:sz w:val="26"/>
          <w:szCs w:val="26"/>
          <w:lang w:eastAsia="en-US"/>
        </w:rPr>
      </w:pPr>
      <w:r w:rsidRPr="00F878C0">
        <w:rPr>
          <w:sz w:val="26"/>
          <w:szCs w:val="26"/>
        </w:rPr>
        <w:tab/>
      </w:r>
    </w:p>
    <w:p w:rsidR="0029564A" w:rsidRPr="00F878C0" w:rsidRDefault="0029564A" w:rsidP="0029564A">
      <w:pPr>
        <w:keepNext/>
        <w:ind w:firstLine="709"/>
        <w:outlineLvl w:val="2"/>
        <w:rPr>
          <w:b/>
          <w:bCs/>
          <w:sz w:val="26"/>
          <w:szCs w:val="26"/>
        </w:rPr>
      </w:pPr>
      <w:bookmarkStart w:id="5" w:name="Par68"/>
      <w:bookmarkStart w:id="6" w:name="_Toc481066191"/>
      <w:bookmarkEnd w:id="5"/>
      <w:r w:rsidRPr="00F878C0">
        <w:rPr>
          <w:b/>
          <w:bCs/>
          <w:sz w:val="26"/>
          <w:szCs w:val="26"/>
        </w:rPr>
        <w:t>Статья 2. Сфера применения настоящих Правил</w:t>
      </w:r>
      <w:bookmarkEnd w:id="6"/>
    </w:p>
    <w:p w:rsidR="0029564A" w:rsidRPr="00F878C0" w:rsidRDefault="0029564A" w:rsidP="0029564A">
      <w:pPr>
        <w:keepNext/>
        <w:ind w:firstLine="709"/>
        <w:outlineLvl w:val="2"/>
        <w:rPr>
          <w:bCs/>
          <w:sz w:val="26"/>
          <w:szCs w:val="26"/>
        </w:rPr>
      </w:pP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1. Правила подлежат применению на всей территории </w:t>
      </w:r>
      <w:r w:rsidR="00AA7268" w:rsidRPr="00F878C0">
        <w:rPr>
          <w:sz w:val="26"/>
          <w:szCs w:val="26"/>
          <w:lang w:eastAsia="en-US"/>
        </w:rPr>
        <w:t>Бондаревск</w:t>
      </w:r>
      <w:r w:rsidR="00055C6C" w:rsidRPr="00F878C0">
        <w:rPr>
          <w:sz w:val="26"/>
          <w:szCs w:val="26"/>
          <w:lang w:eastAsia="en-US"/>
        </w:rPr>
        <w:t>ого сельсовета</w:t>
      </w:r>
      <w:r w:rsidR="005B4FE7" w:rsidRPr="00F878C0">
        <w:rPr>
          <w:sz w:val="26"/>
          <w:szCs w:val="26"/>
          <w:lang w:eastAsia="en-US"/>
        </w:rPr>
        <w:t xml:space="preserve"> Бейского района Республики Хакасия (далее</w:t>
      </w:r>
      <w:r w:rsidR="00F51322" w:rsidRPr="00F878C0">
        <w:rPr>
          <w:sz w:val="26"/>
          <w:szCs w:val="26"/>
          <w:lang w:eastAsia="en-US"/>
        </w:rPr>
        <w:t xml:space="preserve"> </w:t>
      </w:r>
      <w:r w:rsidR="005B4FE7" w:rsidRPr="00F878C0">
        <w:rPr>
          <w:sz w:val="26"/>
          <w:szCs w:val="26"/>
          <w:lang w:eastAsia="en-US"/>
        </w:rPr>
        <w:t>- Бондаревский сельсовет)</w:t>
      </w:r>
      <w:r w:rsidRPr="00F878C0">
        <w:rPr>
          <w:sz w:val="26"/>
          <w:szCs w:val="26"/>
          <w:lang w:eastAsia="en-US"/>
        </w:rPr>
        <w:t xml:space="preserve"> в границах, установленных согласно Закон</w:t>
      </w:r>
      <w:r w:rsidR="00F51322" w:rsidRPr="00F878C0">
        <w:rPr>
          <w:sz w:val="26"/>
          <w:szCs w:val="26"/>
          <w:lang w:eastAsia="en-US"/>
        </w:rPr>
        <w:t>у</w:t>
      </w:r>
      <w:r w:rsidRPr="00F878C0">
        <w:rPr>
          <w:sz w:val="26"/>
          <w:szCs w:val="26"/>
          <w:lang w:eastAsia="en-US"/>
        </w:rPr>
        <w:t xml:space="preserve"> </w:t>
      </w:r>
      <w:r w:rsidR="003E30EE" w:rsidRPr="00F878C0">
        <w:rPr>
          <w:sz w:val="26"/>
          <w:szCs w:val="26"/>
          <w:lang w:eastAsia="en-US"/>
        </w:rPr>
        <w:t>Республики Хакасия</w:t>
      </w:r>
      <w:r w:rsidRPr="00F878C0">
        <w:rPr>
          <w:sz w:val="26"/>
          <w:szCs w:val="26"/>
          <w:lang w:eastAsia="en-US"/>
        </w:rPr>
        <w:t xml:space="preserve"> от </w:t>
      </w:r>
      <w:r w:rsidR="003E30EE" w:rsidRPr="00F878C0">
        <w:rPr>
          <w:sz w:val="26"/>
          <w:szCs w:val="26"/>
          <w:lang w:eastAsia="en-US"/>
        </w:rPr>
        <w:t>07</w:t>
      </w:r>
      <w:r w:rsidRPr="00F878C0">
        <w:rPr>
          <w:sz w:val="26"/>
          <w:szCs w:val="26"/>
          <w:lang w:eastAsia="en-US"/>
        </w:rPr>
        <w:t>.</w:t>
      </w:r>
      <w:r w:rsidR="003E30EE" w:rsidRPr="00F878C0">
        <w:rPr>
          <w:sz w:val="26"/>
          <w:szCs w:val="26"/>
          <w:lang w:eastAsia="en-US"/>
        </w:rPr>
        <w:t xml:space="preserve">10.2004 </w:t>
      </w:r>
      <w:r w:rsidR="00F878C0">
        <w:rPr>
          <w:sz w:val="26"/>
          <w:szCs w:val="26"/>
          <w:lang w:eastAsia="en-US"/>
        </w:rPr>
        <w:t xml:space="preserve">    </w:t>
      </w:r>
      <w:r w:rsidR="003E30EE" w:rsidRPr="00F878C0">
        <w:rPr>
          <w:sz w:val="26"/>
          <w:szCs w:val="26"/>
          <w:lang w:eastAsia="en-US"/>
        </w:rPr>
        <w:t>№ 60</w:t>
      </w:r>
      <w:r w:rsidRPr="00F878C0">
        <w:rPr>
          <w:sz w:val="26"/>
          <w:szCs w:val="26"/>
          <w:lang w:eastAsia="en-US"/>
        </w:rPr>
        <w:t xml:space="preserve"> «</w:t>
      </w:r>
      <w:r w:rsidR="003E30EE" w:rsidRPr="00F878C0">
        <w:rPr>
          <w:sz w:val="26"/>
          <w:szCs w:val="26"/>
          <w:lang w:eastAsia="en-US"/>
        </w:rPr>
        <w:t>Об утверждении границ муниципальных образований Бейского района и наделении их соответственно статусом муниципального района, сельского поселения</w:t>
      </w:r>
      <w:r w:rsidRPr="00F878C0">
        <w:rPr>
          <w:sz w:val="26"/>
          <w:szCs w:val="26"/>
          <w:lang w:eastAsia="en-US"/>
        </w:rPr>
        <w:t>».</w:t>
      </w:r>
    </w:p>
    <w:p w:rsidR="0029564A" w:rsidRPr="00F878C0" w:rsidRDefault="0029564A" w:rsidP="0029564A">
      <w:pPr>
        <w:tabs>
          <w:tab w:val="center" w:pos="1985"/>
        </w:tabs>
        <w:ind w:firstLine="709"/>
        <w:rPr>
          <w:sz w:val="26"/>
          <w:szCs w:val="26"/>
          <w:lang w:eastAsia="en-US"/>
        </w:rPr>
      </w:pPr>
      <w:r w:rsidRPr="00F878C0">
        <w:rPr>
          <w:sz w:val="26"/>
          <w:szCs w:val="26"/>
          <w:lang w:eastAsia="en-US"/>
        </w:rPr>
        <w:t>2. Правила обязательны для исполнения всеми субъектами градостроительных отношений.</w:t>
      </w:r>
    </w:p>
    <w:p w:rsidR="0029564A" w:rsidRPr="00F878C0" w:rsidRDefault="0029564A" w:rsidP="0029564A">
      <w:pPr>
        <w:tabs>
          <w:tab w:val="center" w:pos="1985"/>
        </w:tabs>
        <w:rPr>
          <w:sz w:val="26"/>
          <w:szCs w:val="26"/>
          <w:lang w:eastAsia="en-US"/>
        </w:rPr>
      </w:pPr>
    </w:p>
    <w:p w:rsidR="0029564A" w:rsidRPr="00F878C0" w:rsidRDefault="0029564A" w:rsidP="0029564A">
      <w:pPr>
        <w:keepNext/>
        <w:ind w:firstLine="709"/>
        <w:outlineLvl w:val="2"/>
        <w:rPr>
          <w:b/>
          <w:bCs/>
          <w:sz w:val="26"/>
          <w:szCs w:val="26"/>
        </w:rPr>
      </w:pPr>
      <w:bookmarkStart w:id="7" w:name="Par73"/>
      <w:bookmarkStart w:id="8" w:name="_Toc481066192"/>
      <w:bookmarkEnd w:id="7"/>
      <w:r w:rsidRPr="00F878C0">
        <w:rPr>
          <w:b/>
          <w:bCs/>
          <w:sz w:val="26"/>
          <w:szCs w:val="26"/>
        </w:rPr>
        <w:t>Статья 3. Назначение настоящих Правил</w:t>
      </w:r>
      <w:bookmarkEnd w:id="8"/>
    </w:p>
    <w:p w:rsidR="0029564A" w:rsidRPr="00F878C0" w:rsidRDefault="0029564A" w:rsidP="0029564A">
      <w:pPr>
        <w:keepNext/>
        <w:ind w:firstLine="709"/>
        <w:outlineLvl w:val="2"/>
        <w:rPr>
          <w:bCs/>
          <w:sz w:val="26"/>
          <w:szCs w:val="26"/>
        </w:rPr>
      </w:pPr>
    </w:p>
    <w:p w:rsidR="0029564A" w:rsidRPr="00F878C0" w:rsidRDefault="0029564A" w:rsidP="0029564A">
      <w:pPr>
        <w:tabs>
          <w:tab w:val="center" w:pos="1985"/>
        </w:tabs>
        <w:ind w:firstLine="709"/>
        <w:rPr>
          <w:sz w:val="26"/>
          <w:szCs w:val="26"/>
          <w:lang w:eastAsia="en-US"/>
        </w:rPr>
      </w:pPr>
      <w:r w:rsidRPr="00F878C0">
        <w:rPr>
          <w:sz w:val="26"/>
          <w:szCs w:val="26"/>
          <w:lang w:eastAsia="en-US"/>
        </w:rPr>
        <w:t>1. Назначение настоящих Правил заключается:</w:t>
      </w:r>
    </w:p>
    <w:p w:rsidR="0029564A" w:rsidRPr="00F878C0" w:rsidRDefault="0029564A" w:rsidP="0029564A">
      <w:pPr>
        <w:tabs>
          <w:tab w:val="center" w:pos="1985"/>
        </w:tabs>
        <w:ind w:firstLine="709"/>
        <w:rPr>
          <w:sz w:val="26"/>
          <w:szCs w:val="26"/>
        </w:rPr>
      </w:pPr>
      <w:r w:rsidRPr="00F878C0">
        <w:rPr>
          <w:sz w:val="26"/>
          <w:szCs w:val="26"/>
        </w:rPr>
        <w:t xml:space="preserve">1) в создании условий для устойчивого развития территории </w:t>
      </w:r>
      <w:r w:rsidR="00055C6C" w:rsidRPr="00F878C0">
        <w:rPr>
          <w:sz w:val="26"/>
          <w:szCs w:val="26"/>
          <w:lang w:eastAsia="en-US"/>
        </w:rPr>
        <w:t>Бондаревского сельсовета</w:t>
      </w:r>
      <w:r w:rsidRPr="00F878C0">
        <w:rPr>
          <w:sz w:val="26"/>
          <w:szCs w:val="26"/>
        </w:rPr>
        <w:t>, сохранения окружающей среды и объектов культурного наследия;</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2) в создании условий для планировки территории </w:t>
      </w:r>
      <w:r w:rsidR="00055C6C" w:rsidRPr="00F878C0">
        <w:rPr>
          <w:sz w:val="26"/>
          <w:szCs w:val="26"/>
          <w:lang w:eastAsia="en-US"/>
        </w:rPr>
        <w:t>Бондаревского сельсовета</w:t>
      </w:r>
      <w:r w:rsidRPr="00F878C0">
        <w:rPr>
          <w:sz w:val="26"/>
          <w:szCs w:val="26"/>
          <w:lang w:eastAsia="en-US"/>
        </w:rPr>
        <w:t>;</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3) в обеспечении прав и законных интересов физических и юридических лиц, в том числе правообладателей земельных участков и объектов капитального строительства в части наиболее эффективного в рамках, установленных настоящими </w:t>
      </w:r>
      <w:r w:rsidRPr="00F878C0">
        <w:rPr>
          <w:sz w:val="26"/>
          <w:szCs w:val="26"/>
          <w:lang w:eastAsia="en-US"/>
        </w:rPr>
        <w:lastRenderedPageBreak/>
        <w:t>Прав</w:t>
      </w:r>
      <w:r w:rsidR="006D4097" w:rsidRPr="00F878C0">
        <w:rPr>
          <w:sz w:val="26"/>
          <w:szCs w:val="26"/>
          <w:lang w:eastAsia="en-US"/>
        </w:rPr>
        <w:t xml:space="preserve">илами требований и ограничений </w:t>
      </w:r>
      <w:r w:rsidRPr="00F878C0">
        <w:rPr>
          <w:sz w:val="26"/>
          <w:szCs w:val="26"/>
          <w:lang w:eastAsia="en-US"/>
        </w:rPr>
        <w:t>использования принадлежащих указанным лицам земельных участков и объектов капитального строительства;</w:t>
      </w:r>
    </w:p>
    <w:p w:rsidR="0029564A" w:rsidRPr="00F878C0" w:rsidRDefault="0029564A" w:rsidP="0029564A">
      <w:pPr>
        <w:ind w:firstLine="709"/>
        <w:rPr>
          <w:i/>
          <w:sz w:val="26"/>
          <w:szCs w:val="26"/>
        </w:rPr>
      </w:pPr>
      <w:r w:rsidRPr="00F878C0">
        <w:rPr>
          <w:sz w:val="26"/>
          <w:szCs w:val="26"/>
          <w:lang w:eastAsia="en-US"/>
        </w:rPr>
        <w:t xml:space="preserve">4) в создании условий </w:t>
      </w:r>
      <w:r w:rsidRPr="00F878C0">
        <w:rPr>
          <w:sz w:val="26"/>
          <w:szCs w:val="26"/>
        </w:rPr>
        <w:t xml:space="preserve">для привлечения инвестиций, в том числе путем предоставления возможности выбора наиболее эффективных </w:t>
      </w:r>
      <w:hyperlink r:id="rId7" w:anchor="sub_37" w:history="1">
        <w:r w:rsidRPr="00F878C0">
          <w:rPr>
            <w:rStyle w:val="ae"/>
            <w:color w:val="auto"/>
            <w:sz w:val="26"/>
            <w:szCs w:val="26"/>
            <w:u w:val="none"/>
          </w:rPr>
          <w:t>видов</w:t>
        </w:r>
      </w:hyperlink>
      <w:r w:rsidRPr="00F878C0">
        <w:rPr>
          <w:sz w:val="26"/>
          <w:szCs w:val="26"/>
        </w:rPr>
        <w:t xml:space="preserve"> разрешенного использования земельных участков и объектов капитального строительства. </w:t>
      </w:r>
    </w:p>
    <w:p w:rsidR="0029564A" w:rsidRPr="00F878C0" w:rsidRDefault="0029564A" w:rsidP="0029564A">
      <w:pPr>
        <w:tabs>
          <w:tab w:val="center" w:pos="1985"/>
        </w:tabs>
        <w:ind w:firstLine="709"/>
        <w:rPr>
          <w:sz w:val="26"/>
          <w:szCs w:val="26"/>
          <w:lang w:eastAsia="en-US"/>
        </w:rPr>
      </w:pPr>
      <w:r w:rsidRPr="00F878C0">
        <w:rPr>
          <w:sz w:val="26"/>
          <w:szCs w:val="26"/>
          <w:lang w:eastAsia="en-US"/>
        </w:rPr>
        <w:t>2. Правила землепользования и застройки включают в себя:</w:t>
      </w:r>
    </w:p>
    <w:p w:rsidR="0029564A" w:rsidRPr="00F878C0" w:rsidRDefault="0029564A" w:rsidP="0029564A">
      <w:pPr>
        <w:tabs>
          <w:tab w:val="center" w:pos="1985"/>
        </w:tabs>
        <w:ind w:firstLine="709"/>
        <w:rPr>
          <w:sz w:val="26"/>
          <w:szCs w:val="26"/>
          <w:lang w:eastAsia="en-US"/>
        </w:rPr>
      </w:pPr>
      <w:r w:rsidRPr="00F878C0">
        <w:rPr>
          <w:sz w:val="26"/>
          <w:szCs w:val="26"/>
          <w:lang w:eastAsia="en-US"/>
        </w:rPr>
        <w:t>1) порядок их применения и внесения изменений в указанные правила;</w:t>
      </w:r>
    </w:p>
    <w:p w:rsidR="0029564A" w:rsidRPr="00F878C0" w:rsidRDefault="0029564A" w:rsidP="0029564A">
      <w:pPr>
        <w:tabs>
          <w:tab w:val="center" w:pos="1985"/>
        </w:tabs>
        <w:ind w:firstLine="709"/>
        <w:rPr>
          <w:sz w:val="26"/>
          <w:szCs w:val="26"/>
          <w:lang w:eastAsia="en-US"/>
        </w:rPr>
      </w:pPr>
      <w:r w:rsidRPr="00F878C0">
        <w:rPr>
          <w:sz w:val="26"/>
          <w:szCs w:val="26"/>
          <w:lang w:eastAsia="en-US"/>
        </w:rPr>
        <w:t>2) градостроительные регламенты (приложение 1 к настоящим Правилам);</w:t>
      </w:r>
    </w:p>
    <w:p w:rsidR="0029564A" w:rsidRPr="00F878C0" w:rsidRDefault="0029564A" w:rsidP="0029564A">
      <w:pPr>
        <w:tabs>
          <w:tab w:val="center" w:pos="1985"/>
        </w:tabs>
        <w:ind w:firstLine="709"/>
        <w:rPr>
          <w:sz w:val="26"/>
          <w:szCs w:val="26"/>
          <w:lang w:eastAsia="en-US"/>
        </w:rPr>
      </w:pPr>
      <w:r w:rsidRPr="00F878C0">
        <w:rPr>
          <w:sz w:val="26"/>
          <w:szCs w:val="26"/>
          <w:lang w:eastAsia="en-US"/>
        </w:rPr>
        <w:t>3) карта градостроительного зонирования (приложение 2 к настоящим Правилам);</w:t>
      </w:r>
    </w:p>
    <w:p w:rsidR="00C21D33" w:rsidRDefault="0029564A" w:rsidP="0029564A">
      <w:pPr>
        <w:tabs>
          <w:tab w:val="center" w:pos="1985"/>
        </w:tabs>
        <w:ind w:firstLine="709"/>
        <w:rPr>
          <w:sz w:val="26"/>
          <w:szCs w:val="26"/>
        </w:rPr>
      </w:pPr>
      <w:r w:rsidRPr="00A15427">
        <w:rPr>
          <w:sz w:val="26"/>
          <w:szCs w:val="26"/>
        </w:rPr>
        <w:t>4) описание местоположения границ территориальных зон</w:t>
      </w:r>
      <w:r w:rsidR="00C21D33" w:rsidRPr="00A15427">
        <w:rPr>
          <w:sz w:val="26"/>
          <w:szCs w:val="26"/>
        </w:rPr>
        <w:t>.</w:t>
      </w:r>
    </w:p>
    <w:p w:rsidR="0029564A" w:rsidRPr="00F878C0" w:rsidRDefault="0029564A" w:rsidP="0029564A">
      <w:pPr>
        <w:tabs>
          <w:tab w:val="center" w:pos="1985"/>
        </w:tabs>
        <w:ind w:firstLine="709"/>
        <w:rPr>
          <w:sz w:val="26"/>
          <w:szCs w:val="26"/>
          <w:lang w:eastAsia="en-US"/>
        </w:rPr>
      </w:pPr>
      <w:r w:rsidRPr="00F878C0">
        <w:rPr>
          <w:sz w:val="26"/>
          <w:szCs w:val="26"/>
        </w:rPr>
        <w:t xml:space="preserve"> </w:t>
      </w:r>
    </w:p>
    <w:p w:rsidR="0029564A" w:rsidRPr="00F878C0" w:rsidRDefault="0029564A" w:rsidP="0029564A">
      <w:pPr>
        <w:keepNext/>
        <w:ind w:firstLine="709"/>
        <w:outlineLvl w:val="2"/>
        <w:rPr>
          <w:b/>
          <w:bCs/>
          <w:sz w:val="26"/>
          <w:szCs w:val="26"/>
        </w:rPr>
      </w:pPr>
      <w:bookmarkStart w:id="9" w:name="Par82"/>
      <w:bookmarkStart w:id="10" w:name="_Toc481066193"/>
      <w:bookmarkEnd w:id="9"/>
      <w:r w:rsidRPr="00F878C0">
        <w:rPr>
          <w:b/>
          <w:bCs/>
          <w:sz w:val="26"/>
          <w:szCs w:val="26"/>
        </w:rPr>
        <w:t>Статья 4. Порядок внесения изменений в настоящие Правила</w:t>
      </w:r>
      <w:bookmarkEnd w:id="10"/>
    </w:p>
    <w:p w:rsidR="0029564A" w:rsidRPr="00F878C0" w:rsidRDefault="0029564A" w:rsidP="0029564A">
      <w:pPr>
        <w:keepNext/>
        <w:ind w:firstLine="709"/>
        <w:outlineLvl w:val="2"/>
        <w:rPr>
          <w:bCs/>
          <w:sz w:val="26"/>
          <w:szCs w:val="26"/>
        </w:rPr>
      </w:pPr>
    </w:p>
    <w:p w:rsidR="0029564A" w:rsidRPr="00F878C0" w:rsidRDefault="0029564A" w:rsidP="0029564A">
      <w:pPr>
        <w:tabs>
          <w:tab w:val="center" w:pos="1985"/>
        </w:tabs>
        <w:ind w:firstLine="709"/>
        <w:rPr>
          <w:sz w:val="26"/>
          <w:szCs w:val="26"/>
        </w:rPr>
      </w:pPr>
      <w:r w:rsidRPr="00F878C0">
        <w:rPr>
          <w:sz w:val="26"/>
          <w:szCs w:val="26"/>
        </w:rPr>
        <w:t>1. Внесение изменений в Правила осуществляется в том же порядке, что и подготовка</w:t>
      </w:r>
      <w:r w:rsidR="006D4097" w:rsidRPr="00F878C0">
        <w:rPr>
          <w:sz w:val="26"/>
          <w:szCs w:val="26"/>
        </w:rPr>
        <w:t>,</w:t>
      </w:r>
      <w:r w:rsidRPr="00F878C0">
        <w:rPr>
          <w:sz w:val="26"/>
          <w:szCs w:val="26"/>
        </w:rPr>
        <w:t xml:space="preserve"> и утверждение Правил в соответствии со статьями 31-33 Градостроительного кодекса Российской Федерации.</w:t>
      </w:r>
    </w:p>
    <w:p w:rsidR="0029564A" w:rsidRPr="00F878C0" w:rsidRDefault="0029564A" w:rsidP="0029564A">
      <w:pPr>
        <w:tabs>
          <w:tab w:val="center" w:pos="1985"/>
        </w:tabs>
        <w:ind w:firstLine="709"/>
        <w:rPr>
          <w:sz w:val="26"/>
          <w:szCs w:val="26"/>
        </w:rPr>
      </w:pPr>
      <w:r w:rsidRPr="00F878C0">
        <w:rPr>
          <w:sz w:val="26"/>
          <w:szCs w:val="26"/>
        </w:rPr>
        <w:t>2. Переч</w:t>
      </w:r>
      <w:r w:rsidR="00055C6C" w:rsidRPr="00F878C0">
        <w:rPr>
          <w:sz w:val="26"/>
          <w:szCs w:val="26"/>
        </w:rPr>
        <w:t>ень оснований для рассмотрения Г</w:t>
      </w:r>
      <w:r w:rsidRPr="00F878C0">
        <w:rPr>
          <w:sz w:val="26"/>
          <w:szCs w:val="26"/>
        </w:rPr>
        <w:t xml:space="preserve">лавой </w:t>
      </w:r>
      <w:r w:rsidR="00055C6C" w:rsidRPr="00F878C0">
        <w:rPr>
          <w:sz w:val="26"/>
          <w:szCs w:val="26"/>
        </w:rPr>
        <w:t>Бейского района</w:t>
      </w:r>
      <w:r w:rsidRPr="00F878C0">
        <w:rPr>
          <w:sz w:val="26"/>
          <w:szCs w:val="26"/>
        </w:rPr>
        <w:t xml:space="preserve"> вопроса о внесении изменений в Правила установлен частью 2 статьи 33 Градостроительного кодекса Российской Федерации.</w:t>
      </w:r>
    </w:p>
    <w:p w:rsidR="0029564A" w:rsidRPr="00F878C0" w:rsidRDefault="0029564A" w:rsidP="0029564A">
      <w:pPr>
        <w:tabs>
          <w:tab w:val="center" w:pos="1985"/>
        </w:tabs>
        <w:ind w:firstLine="709"/>
        <w:rPr>
          <w:sz w:val="26"/>
          <w:szCs w:val="26"/>
          <w:lang w:eastAsia="en-US"/>
        </w:rPr>
      </w:pPr>
      <w:r w:rsidRPr="00F878C0">
        <w:rPr>
          <w:sz w:val="26"/>
          <w:szCs w:val="26"/>
          <w:lang w:eastAsia="en-US"/>
        </w:rPr>
        <w:t>3. Предложения о внесении изменений в настоящие Правила направляются в Комиссию</w:t>
      </w:r>
      <w:r w:rsidRPr="00F878C0">
        <w:rPr>
          <w:sz w:val="26"/>
          <w:szCs w:val="26"/>
        </w:rPr>
        <w:t xml:space="preserve"> по </w:t>
      </w:r>
      <w:r w:rsidR="00055C6C" w:rsidRPr="00F878C0">
        <w:rPr>
          <w:sz w:val="26"/>
          <w:szCs w:val="26"/>
        </w:rPr>
        <w:t>проектам генеральных планов</w:t>
      </w:r>
      <w:r w:rsidRPr="00F878C0">
        <w:rPr>
          <w:bCs/>
          <w:sz w:val="26"/>
          <w:szCs w:val="26"/>
        </w:rPr>
        <w:t xml:space="preserve"> и правила</w:t>
      </w:r>
      <w:r w:rsidR="00792018" w:rsidRPr="00F878C0">
        <w:rPr>
          <w:bCs/>
          <w:sz w:val="26"/>
          <w:szCs w:val="26"/>
        </w:rPr>
        <w:t>м</w:t>
      </w:r>
      <w:r w:rsidRPr="00F878C0">
        <w:rPr>
          <w:bCs/>
          <w:sz w:val="26"/>
          <w:szCs w:val="26"/>
        </w:rPr>
        <w:t xml:space="preserve"> землепользования и застройки </w:t>
      </w:r>
      <w:r w:rsidR="00F51322" w:rsidRPr="00F878C0">
        <w:rPr>
          <w:bCs/>
          <w:sz w:val="26"/>
          <w:szCs w:val="26"/>
        </w:rPr>
        <w:t>поселений Бейского района</w:t>
      </w:r>
      <w:r w:rsidR="00792018" w:rsidRPr="00F878C0">
        <w:rPr>
          <w:bCs/>
          <w:sz w:val="26"/>
          <w:szCs w:val="26"/>
        </w:rPr>
        <w:t xml:space="preserve"> Республики Хакасия и внесения в них изменений (далее - Комиссия)</w:t>
      </w:r>
      <w:r w:rsidRPr="00F878C0">
        <w:rPr>
          <w:bCs/>
          <w:sz w:val="26"/>
          <w:szCs w:val="26"/>
        </w:rPr>
        <w:t>:</w:t>
      </w:r>
    </w:p>
    <w:p w:rsidR="0029564A" w:rsidRPr="00F878C0" w:rsidRDefault="0029564A" w:rsidP="00A15427">
      <w:pPr>
        <w:autoSpaceDE w:val="0"/>
        <w:autoSpaceDN w:val="0"/>
        <w:adjustRightInd w:val="0"/>
        <w:ind w:firstLine="720"/>
        <w:rPr>
          <w:sz w:val="26"/>
          <w:szCs w:val="26"/>
        </w:rPr>
      </w:pPr>
      <w:r w:rsidRPr="00F878C0">
        <w:rPr>
          <w:sz w:val="26"/>
          <w:szCs w:val="26"/>
        </w:rPr>
        <w:t>1) федеральными органами исполнительной власти в случаях, если настоящие Правила могут воспрепятствовать функционированию, размещению объектов капитального строительства федерального значения;</w:t>
      </w:r>
    </w:p>
    <w:p w:rsidR="005B4FE7" w:rsidRPr="00F878C0" w:rsidRDefault="0029564A" w:rsidP="005B4FE7">
      <w:pPr>
        <w:tabs>
          <w:tab w:val="center" w:pos="1985"/>
        </w:tabs>
        <w:ind w:firstLine="709"/>
        <w:rPr>
          <w:sz w:val="26"/>
          <w:szCs w:val="26"/>
          <w:lang w:eastAsia="en-US"/>
        </w:rPr>
      </w:pPr>
      <w:r w:rsidRPr="00F878C0">
        <w:rPr>
          <w:sz w:val="26"/>
          <w:szCs w:val="26"/>
          <w:lang w:eastAsia="en-US"/>
        </w:rPr>
        <w:t xml:space="preserve">2) органами исполнительной власти </w:t>
      </w:r>
      <w:r w:rsidR="005B4FE7" w:rsidRPr="00F878C0">
        <w:rPr>
          <w:sz w:val="26"/>
          <w:szCs w:val="26"/>
          <w:lang w:eastAsia="en-US"/>
        </w:rPr>
        <w:t>Республики Хакасия</w:t>
      </w:r>
      <w:r w:rsidRPr="00F878C0">
        <w:rPr>
          <w:sz w:val="26"/>
          <w:szCs w:val="26"/>
          <w:lang w:eastAsia="en-US"/>
        </w:rPr>
        <w:t xml:space="preserve"> в случаях, если настоящие Правила могут воспрепятствовать функционированию, размещению объектов капитального строительства регионального значения;</w:t>
      </w:r>
    </w:p>
    <w:p w:rsidR="005B4FE7" w:rsidRPr="00A15427" w:rsidRDefault="005B4FE7" w:rsidP="005B4FE7">
      <w:pPr>
        <w:tabs>
          <w:tab w:val="center" w:pos="1985"/>
        </w:tabs>
        <w:ind w:firstLine="709"/>
        <w:rPr>
          <w:sz w:val="26"/>
          <w:szCs w:val="26"/>
          <w:lang w:eastAsia="en-US"/>
        </w:rPr>
      </w:pPr>
      <w:r w:rsidRPr="00A15427">
        <w:rPr>
          <w:sz w:val="26"/>
          <w:szCs w:val="26"/>
          <w:lang w:eastAsia="en-US"/>
        </w:rPr>
        <w:t>3) органами местного самоуправления муниципального района в случаях, если настоящие Правила могут воспрепятствовать функционированию, размещению объектов капитального строительства местного значения;</w:t>
      </w:r>
    </w:p>
    <w:p w:rsidR="0029564A" w:rsidRPr="00F878C0" w:rsidRDefault="005B4FE7" w:rsidP="005B4FE7">
      <w:pPr>
        <w:tabs>
          <w:tab w:val="center" w:pos="1985"/>
        </w:tabs>
        <w:ind w:firstLine="709"/>
        <w:rPr>
          <w:sz w:val="26"/>
          <w:szCs w:val="26"/>
        </w:rPr>
      </w:pPr>
      <w:r w:rsidRPr="00A15427">
        <w:rPr>
          <w:sz w:val="26"/>
          <w:szCs w:val="26"/>
        </w:rPr>
        <w:t>4</w:t>
      </w:r>
      <w:r w:rsidR="0029564A" w:rsidRPr="00A15427">
        <w:rPr>
          <w:sz w:val="26"/>
          <w:szCs w:val="26"/>
        </w:rPr>
        <w:t xml:space="preserve">) </w:t>
      </w:r>
      <w:r w:rsidR="00792018" w:rsidRPr="00A15427">
        <w:rPr>
          <w:sz w:val="26"/>
          <w:szCs w:val="26"/>
        </w:rPr>
        <w:t>органами местного самоуправления</w:t>
      </w:r>
      <w:r w:rsidRPr="00A15427">
        <w:rPr>
          <w:sz w:val="26"/>
          <w:szCs w:val="26"/>
        </w:rPr>
        <w:t xml:space="preserve"> муниципального района </w:t>
      </w:r>
      <w:r w:rsidR="0029564A" w:rsidRPr="00A15427">
        <w:rPr>
          <w:sz w:val="26"/>
          <w:szCs w:val="26"/>
        </w:rPr>
        <w:t xml:space="preserve">в случаях, если необходимо совершенствовать порядок регулирования землепользования и застройки на </w:t>
      </w:r>
      <w:r w:rsidR="00282338" w:rsidRPr="00A15427">
        <w:rPr>
          <w:sz w:val="26"/>
          <w:szCs w:val="26"/>
        </w:rPr>
        <w:t>соответствующих территориях Бондаревского</w:t>
      </w:r>
      <w:r w:rsidR="0029564A" w:rsidRPr="00A15427">
        <w:rPr>
          <w:sz w:val="26"/>
          <w:szCs w:val="26"/>
        </w:rPr>
        <w:t xml:space="preserve"> сельс</w:t>
      </w:r>
      <w:r w:rsidR="00282338" w:rsidRPr="00A15427">
        <w:rPr>
          <w:sz w:val="26"/>
          <w:szCs w:val="26"/>
        </w:rPr>
        <w:t>овета</w:t>
      </w:r>
      <w:r w:rsidR="0029564A" w:rsidRPr="00A15427">
        <w:rPr>
          <w:sz w:val="26"/>
          <w:szCs w:val="26"/>
        </w:rPr>
        <w:t>;</w:t>
      </w:r>
    </w:p>
    <w:p w:rsidR="0029564A" w:rsidRPr="00F878C0" w:rsidRDefault="0029564A" w:rsidP="0029564A">
      <w:pPr>
        <w:tabs>
          <w:tab w:val="center" w:pos="1985"/>
        </w:tabs>
        <w:ind w:firstLine="709"/>
        <w:rPr>
          <w:sz w:val="26"/>
          <w:szCs w:val="26"/>
        </w:rPr>
      </w:pPr>
      <w:r w:rsidRPr="00F878C0">
        <w:rPr>
          <w:sz w:val="26"/>
          <w:szCs w:val="26"/>
          <w:lang w:eastAsia="en-US"/>
        </w:rPr>
        <w:t>5) физическими или юридическими лицами в инициативном порядке либо в случаях, если в результате применения настоящих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r w:rsidRPr="00F878C0">
        <w:rPr>
          <w:sz w:val="26"/>
          <w:szCs w:val="26"/>
        </w:rPr>
        <w:t xml:space="preserve"> </w:t>
      </w:r>
    </w:p>
    <w:p w:rsidR="0029564A" w:rsidRPr="00F878C0" w:rsidRDefault="0029564A" w:rsidP="0029564A">
      <w:pPr>
        <w:tabs>
          <w:tab w:val="center" w:pos="1985"/>
        </w:tabs>
        <w:ind w:firstLine="709"/>
        <w:rPr>
          <w:sz w:val="26"/>
          <w:szCs w:val="26"/>
        </w:rPr>
      </w:pPr>
      <w:r w:rsidRPr="00F878C0">
        <w:rPr>
          <w:sz w:val="26"/>
          <w:szCs w:val="26"/>
        </w:rPr>
        <w:t xml:space="preserve">4. Комиссия в течение тридцати дней со дня поступления предложения 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изменений в Правила или об отклонении такого предложения с указанием причин отклонения, и направляет это заключение </w:t>
      </w:r>
      <w:r w:rsidR="00792018" w:rsidRPr="00F878C0">
        <w:rPr>
          <w:sz w:val="26"/>
          <w:szCs w:val="26"/>
        </w:rPr>
        <w:t>Г</w:t>
      </w:r>
      <w:r w:rsidRPr="00F878C0">
        <w:rPr>
          <w:sz w:val="26"/>
          <w:szCs w:val="26"/>
        </w:rPr>
        <w:t xml:space="preserve">лаве </w:t>
      </w:r>
      <w:r w:rsidR="00792018" w:rsidRPr="00F878C0">
        <w:rPr>
          <w:sz w:val="26"/>
          <w:szCs w:val="26"/>
        </w:rPr>
        <w:t>Бейского района</w:t>
      </w:r>
      <w:r w:rsidRPr="00F878C0">
        <w:rPr>
          <w:sz w:val="26"/>
          <w:szCs w:val="26"/>
        </w:rPr>
        <w:t>.</w:t>
      </w:r>
    </w:p>
    <w:p w:rsidR="0029564A" w:rsidRPr="00F878C0" w:rsidRDefault="0029564A" w:rsidP="0029564A">
      <w:pPr>
        <w:tabs>
          <w:tab w:val="center" w:pos="1985"/>
        </w:tabs>
        <w:ind w:firstLine="709"/>
        <w:rPr>
          <w:sz w:val="26"/>
          <w:szCs w:val="26"/>
        </w:rPr>
      </w:pPr>
      <w:r w:rsidRPr="00F878C0">
        <w:rPr>
          <w:sz w:val="26"/>
          <w:szCs w:val="26"/>
        </w:rPr>
        <w:lastRenderedPageBreak/>
        <w:t xml:space="preserve">5. Глава </w:t>
      </w:r>
      <w:r w:rsidR="00792018" w:rsidRPr="00F878C0">
        <w:rPr>
          <w:sz w:val="26"/>
          <w:szCs w:val="26"/>
        </w:rPr>
        <w:t>Бейского района</w:t>
      </w:r>
      <w:r w:rsidRPr="00F878C0">
        <w:rPr>
          <w:sz w:val="26"/>
          <w:szCs w:val="26"/>
        </w:rPr>
        <w:t xml:space="preserve"> с учетом рекомендаций, содержащихся в заключении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29564A" w:rsidRPr="00F878C0" w:rsidRDefault="0029564A" w:rsidP="0029564A">
      <w:pPr>
        <w:autoSpaceDE w:val="0"/>
        <w:autoSpaceDN w:val="0"/>
        <w:adjustRightInd w:val="0"/>
        <w:ind w:firstLine="708"/>
        <w:rPr>
          <w:sz w:val="26"/>
          <w:szCs w:val="26"/>
        </w:rPr>
      </w:pPr>
      <w:r w:rsidRPr="00F878C0">
        <w:rPr>
          <w:sz w:val="26"/>
          <w:szCs w:val="26"/>
        </w:rPr>
        <w:t xml:space="preserve">6. Глава </w:t>
      </w:r>
      <w:r w:rsidR="00D9457F" w:rsidRPr="00F878C0">
        <w:rPr>
          <w:sz w:val="26"/>
          <w:szCs w:val="26"/>
        </w:rPr>
        <w:t>Бейского района</w:t>
      </w:r>
      <w:r w:rsidRPr="00F878C0">
        <w:rPr>
          <w:sz w:val="26"/>
          <w:szCs w:val="26"/>
        </w:rPr>
        <w:t xml:space="preserve"> не позднее чем по истечении десяти дней с даты принятия решения о подготовке проекта внесения изменений в Правила обеспечивает опубликование сообщения о принятии такого решения в порядке, установленном для официального опубликования муниципальных нормативных правовых актов </w:t>
      </w:r>
      <w:r w:rsidR="00282338" w:rsidRPr="00F878C0">
        <w:rPr>
          <w:sz w:val="26"/>
          <w:szCs w:val="26"/>
        </w:rPr>
        <w:t>Бейского района</w:t>
      </w:r>
      <w:r w:rsidRPr="00F878C0">
        <w:rPr>
          <w:sz w:val="26"/>
          <w:szCs w:val="26"/>
        </w:rPr>
        <w:t xml:space="preserve">, иной официальной информации, и размещение указанного сообщения на официальном сайте администрации </w:t>
      </w:r>
      <w:r w:rsidR="003E30EE" w:rsidRPr="00F878C0">
        <w:rPr>
          <w:sz w:val="26"/>
          <w:szCs w:val="26"/>
        </w:rPr>
        <w:t>Бейского района</w:t>
      </w:r>
      <w:r w:rsidR="00D9457F" w:rsidRPr="00F878C0">
        <w:rPr>
          <w:sz w:val="26"/>
          <w:szCs w:val="26"/>
        </w:rPr>
        <w:t xml:space="preserve"> в сети «Интернет»</w:t>
      </w:r>
      <w:r w:rsidRPr="00F878C0">
        <w:rPr>
          <w:sz w:val="26"/>
          <w:szCs w:val="26"/>
        </w:rPr>
        <w:t>. Сообщение о принятии такого решения также может быть распространено по радио и телевидению.</w:t>
      </w:r>
    </w:p>
    <w:p w:rsidR="0029564A" w:rsidRPr="00F878C0" w:rsidRDefault="00D9457F" w:rsidP="00D9457F">
      <w:pPr>
        <w:autoSpaceDE w:val="0"/>
        <w:autoSpaceDN w:val="0"/>
        <w:adjustRightInd w:val="0"/>
        <w:ind w:firstLine="708"/>
        <w:rPr>
          <w:sz w:val="26"/>
          <w:szCs w:val="26"/>
        </w:rPr>
      </w:pPr>
      <w:r w:rsidRPr="00F878C0">
        <w:rPr>
          <w:sz w:val="26"/>
          <w:szCs w:val="26"/>
        </w:rPr>
        <w:t xml:space="preserve">7. В случае приведения Правил </w:t>
      </w:r>
      <w:r w:rsidR="0029564A" w:rsidRPr="00F878C0">
        <w:rPr>
          <w:sz w:val="26"/>
          <w:szCs w:val="26"/>
        </w:rPr>
        <w:t>в соответствие с ограничениями использования объектов недвижимости, установленными на приаэродромной территории, опубликование сообщения о принятии решения о подготовке проекта о внесении изменений в правила землепользования и застройки не требуется.</w:t>
      </w:r>
    </w:p>
    <w:p w:rsidR="0029564A" w:rsidRPr="00F878C0" w:rsidRDefault="0029564A" w:rsidP="0029564A">
      <w:pPr>
        <w:tabs>
          <w:tab w:val="center" w:pos="1985"/>
        </w:tabs>
        <w:ind w:firstLine="709"/>
        <w:rPr>
          <w:sz w:val="26"/>
          <w:szCs w:val="26"/>
        </w:rPr>
      </w:pPr>
      <w:r w:rsidRPr="00F878C0">
        <w:rPr>
          <w:sz w:val="26"/>
          <w:szCs w:val="26"/>
        </w:rPr>
        <w:t xml:space="preserve">8. Глава </w:t>
      </w:r>
      <w:r w:rsidR="00792018" w:rsidRPr="00F878C0">
        <w:rPr>
          <w:sz w:val="26"/>
          <w:szCs w:val="26"/>
        </w:rPr>
        <w:t>Бейского района</w:t>
      </w:r>
      <w:r w:rsidRPr="00F878C0">
        <w:rPr>
          <w:sz w:val="26"/>
          <w:szCs w:val="26"/>
        </w:rPr>
        <w:t xml:space="preserve"> при получении проекта о внесении изменений в Правила принимает решение о проведении общественных обсуждений или публичных слушаний по такому проекту в срок не позднее чем через десять дней со дня получения такого проекта.</w:t>
      </w:r>
    </w:p>
    <w:p w:rsidR="0029564A" w:rsidRPr="00F878C0" w:rsidRDefault="0029564A" w:rsidP="00D9457F">
      <w:pPr>
        <w:autoSpaceDE w:val="0"/>
        <w:autoSpaceDN w:val="0"/>
        <w:adjustRightInd w:val="0"/>
        <w:ind w:firstLine="708"/>
        <w:rPr>
          <w:sz w:val="26"/>
          <w:szCs w:val="26"/>
        </w:rPr>
      </w:pPr>
      <w:r w:rsidRPr="00F878C0">
        <w:rPr>
          <w:sz w:val="26"/>
          <w:szCs w:val="26"/>
        </w:rPr>
        <w:t xml:space="preserve">9. После завершения общественных обсуждений или публичных слушаний по проекту о внесении изменений в Правила </w:t>
      </w:r>
      <w:r w:rsidR="00792018" w:rsidRPr="00F878C0">
        <w:rPr>
          <w:sz w:val="26"/>
          <w:szCs w:val="26"/>
        </w:rPr>
        <w:t>К</w:t>
      </w:r>
      <w:r w:rsidRPr="00F878C0">
        <w:rPr>
          <w:sz w:val="26"/>
          <w:szCs w:val="26"/>
        </w:rPr>
        <w:t>омиссия с учетом результатов таких общественных обсуждений или публичных слушаний обеспечивает внесение изменений в указа</w:t>
      </w:r>
      <w:r w:rsidR="00D9457F" w:rsidRPr="00F878C0">
        <w:rPr>
          <w:sz w:val="26"/>
          <w:szCs w:val="26"/>
        </w:rPr>
        <w:t>нный проект и представляет его Г</w:t>
      </w:r>
      <w:r w:rsidRPr="00F878C0">
        <w:rPr>
          <w:sz w:val="26"/>
          <w:szCs w:val="26"/>
        </w:rPr>
        <w:t xml:space="preserve">лаве </w:t>
      </w:r>
      <w:r w:rsidR="00792018" w:rsidRPr="00F878C0">
        <w:rPr>
          <w:sz w:val="26"/>
          <w:szCs w:val="26"/>
        </w:rPr>
        <w:t>Бейского района</w:t>
      </w:r>
      <w:r w:rsidRPr="00F878C0">
        <w:rPr>
          <w:sz w:val="26"/>
          <w:szCs w:val="26"/>
        </w:rPr>
        <w:t xml:space="preserve">. Обязательными приложениями к проекту </w:t>
      </w:r>
      <w:r w:rsidR="00D9457F" w:rsidRPr="00F878C0">
        <w:rPr>
          <w:sz w:val="26"/>
          <w:szCs w:val="26"/>
        </w:rPr>
        <w:t>П</w:t>
      </w:r>
      <w:r w:rsidRPr="00F878C0">
        <w:rPr>
          <w:sz w:val="26"/>
          <w:szCs w:val="26"/>
        </w:rPr>
        <w:t>равил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не требуется.</w:t>
      </w:r>
    </w:p>
    <w:p w:rsidR="0029564A" w:rsidRPr="00F878C0" w:rsidRDefault="0029564A" w:rsidP="0029564A">
      <w:pPr>
        <w:autoSpaceDE w:val="0"/>
        <w:autoSpaceDN w:val="0"/>
        <w:adjustRightInd w:val="0"/>
        <w:ind w:firstLine="708"/>
        <w:rPr>
          <w:sz w:val="26"/>
          <w:szCs w:val="26"/>
        </w:rPr>
      </w:pPr>
      <w:r w:rsidRPr="00F878C0">
        <w:rPr>
          <w:sz w:val="26"/>
          <w:szCs w:val="26"/>
        </w:rPr>
        <w:t xml:space="preserve">10. Глава </w:t>
      </w:r>
      <w:r w:rsidR="00792018" w:rsidRPr="00F878C0">
        <w:rPr>
          <w:sz w:val="26"/>
          <w:szCs w:val="26"/>
        </w:rPr>
        <w:t>Бейского района</w:t>
      </w:r>
      <w:r w:rsidRPr="00F878C0">
        <w:rPr>
          <w:sz w:val="26"/>
          <w:szCs w:val="26"/>
        </w:rPr>
        <w:t xml:space="preserve"> в течение десяти дней после представления ему проекта о внесении изменений в Правила и указанных в </w:t>
      </w:r>
      <w:hyperlink r:id="rId8" w:anchor="Par0" w:history="1">
        <w:r w:rsidRPr="00F878C0">
          <w:rPr>
            <w:rStyle w:val="ae"/>
            <w:color w:val="auto"/>
            <w:sz w:val="26"/>
            <w:szCs w:val="26"/>
            <w:u w:val="none"/>
          </w:rPr>
          <w:t xml:space="preserve">части </w:t>
        </w:r>
      </w:hyperlink>
      <w:r w:rsidRPr="00F878C0">
        <w:rPr>
          <w:sz w:val="26"/>
          <w:szCs w:val="26"/>
        </w:rPr>
        <w:t xml:space="preserve">9 настоящей статьи обязательных приложений должен принять решение о направлении указанного проекта в </w:t>
      </w:r>
      <w:r w:rsidR="00792018" w:rsidRPr="00F878C0">
        <w:rPr>
          <w:sz w:val="26"/>
          <w:szCs w:val="26"/>
        </w:rPr>
        <w:t>Совет депутатов Бейского района</w:t>
      </w:r>
      <w:r w:rsidR="00282338" w:rsidRPr="00F878C0">
        <w:rPr>
          <w:sz w:val="26"/>
          <w:szCs w:val="26"/>
        </w:rPr>
        <w:t xml:space="preserve"> </w:t>
      </w:r>
      <w:r w:rsidR="00792018" w:rsidRPr="00F878C0">
        <w:rPr>
          <w:sz w:val="26"/>
          <w:szCs w:val="26"/>
        </w:rPr>
        <w:t xml:space="preserve">Республики Хакасия (далее – Совет депутатов) </w:t>
      </w:r>
      <w:r w:rsidRPr="00F878C0">
        <w:rPr>
          <w:sz w:val="26"/>
          <w:szCs w:val="26"/>
        </w:rPr>
        <w:t>или об отклонении проекта о внесении изменений в Правила и о направлении его на доработку с указанием даты его повторного представления.</w:t>
      </w:r>
    </w:p>
    <w:p w:rsidR="0029564A" w:rsidRPr="00F878C0" w:rsidRDefault="0029564A" w:rsidP="0029564A">
      <w:pPr>
        <w:autoSpaceDE w:val="0"/>
        <w:autoSpaceDN w:val="0"/>
        <w:adjustRightInd w:val="0"/>
        <w:ind w:firstLine="708"/>
        <w:rPr>
          <w:sz w:val="26"/>
          <w:szCs w:val="26"/>
        </w:rPr>
      </w:pPr>
      <w:r w:rsidRPr="00F878C0">
        <w:rPr>
          <w:sz w:val="26"/>
          <w:szCs w:val="26"/>
        </w:rPr>
        <w:t xml:space="preserve">11. Внесение изменений в Правила утверждаются решением Совета депутатов, которое подлежит опубликованию в порядке, установленном для официального опубликования муниципальных нормативных правовых актов </w:t>
      </w:r>
      <w:r w:rsidR="00792018" w:rsidRPr="00F878C0">
        <w:rPr>
          <w:sz w:val="26"/>
          <w:szCs w:val="26"/>
        </w:rPr>
        <w:t>Бейского района</w:t>
      </w:r>
      <w:r w:rsidRPr="00F878C0">
        <w:rPr>
          <w:sz w:val="26"/>
          <w:szCs w:val="26"/>
        </w:rPr>
        <w:t xml:space="preserve">, иной официальной информации, и размещаются на официальном сайте администрации </w:t>
      </w:r>
      <w:r w:rsidR="00792018" w:rsidRPr="00F878C0">
        <w:rPr>
          <w:sz w:val="26"/>
          <w:szCs w:val="26"/>
        </w:rPr>
        <w:t>Бейского района в сети «Интернет»</w:t>
      </w:r>
      <w:r w:rsidRPr="00F878C0">
        <w:rPr>
          <w:sz w:val="26"/>
          <w:szCs w:val="26"/>
        </w:rPr>
        <w:t>.</w:t>
      </w:r>
    </w:p>
    <w:p w:rsidR="0029564A" w:rsidRPr="00F878C0" w:rsidRDefault="0029564A" w:rsidP="0029564A">
      <w:pPr>
        <w:autoSpaceDE w:val="0"/>
        <w:autoSpaceDN w:val="0"/>
        <w:adjustRightInd w:val="0"/>
        <w:ind w:firstLine="708"/>
        <w:rPr>
          <w:b/>
          <w:sz w:val="26"/>
          <w:szCs w:val="26"/>
        </w:rPr>
      </w:pPr>
    </w:p>
    <w:p w:rsidR="0029564A" w:rsidRPr="00F878C0" w:rsidRDefault="0029564A" w:rsidP="0029564A">
      <w:pPr>
        <w:keepNext/>
        <w:ind w:firstLine="709"/>
        <w:outlineLvl w:val="2"/>
        <w:rPr>
          <w:b/>
          <w:bCs/>
          <w:sz w:val="26"/>
          <w:szCs w:val="26"/>
        </w:rPr>
      </w:pPr>
      <w:bookmarkStart w:id="11" w:name="Par103"/>
      <w:bookmarkStart w:id="12" w:name="_Toc481066194"/>
      <w:bookmarkEnd w:id="11"/>
      <w:r w:rsidRPr="00F878C0">
        <w:rPr>
          <w:b/>
          <w:bCs/>
          <w:sz w:val="26"/>
          <w:szCs w:val="26"/>
        </w:rPr>
        <w:t>Статья 5. Объекты и субъекты градостроительных отношений</w:t>
      </w:r>
      <w:bookmarkEnd w:id="12"/>
    </w:p>
    <w:p w:rsidR="0029564A" w:rsidRPr="00F878C0" w:rsidRDefault="0029564A" w:rsidP="0029564A">
      <w:pPr>
        <w:keepNext/>
        <w:ind w:firstLine="709"/>
        <w:outlineLvl w:val="2"/>
        <w:rPr>
          <w:b/>
          <w:bCs/>
          <w:sz w:val="26"/>
          <w:szCs w:val="26"/>
        </w:rPr>
      </w:pP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1. Объектами градостроительных отношений в </w:t>
      </w:r>
      <w:r w:rsidR="00792018" w:rsidRPr="00F878C0">
        <w:rPr>
          <w:sz w:val="26"/>
          <w:szCs w:val="26"/>
          <w:lang w:eastAsia="en-US"/>
        </w:rPr>
        <w:t>Бондаревском сельсовете</w:t>
      </w:r>
      <w:r w:rsidRPr="00F878C0">
        <w:rPr>
          <w:sz w:val="26"/>
          <w:szCs w:val="26"/>
          <w:lang w:eastAsia="en-US"/>
        </w:rPr>
        <w:t xml:space="preserve"> являются </w:t>
      </w:r>
      <w:r w:rsidRPr="00F878C0">
        <w:rPr>
          <w:sz w:val="26"/>
          <w:szCs w:val="26"/>
        </w:rPr>
        <w:t xml:space="preserve">территории </w:t>
      </w:r>
      <w:r w:rsidR="00792018" w:rsidRPr="00F878C0">
        <w:rPr>
          <w:sz w:val="26"/>
          <w:szCs w:val="26"/>
          <w:lang w:eastAsia="en-US"/>
        </w:rPr>
        <w:t xml:space="preserve">Бондаревского сельсовета </w:t>
      </w:r>
      <w:r w:rsidRPr="00F878C0">
        <w:rPr>
          <w:sz w:val="26"/>
          <w:szCs w:val="26"/>
          <w:lang w:eastAsia="en-US"/>
        </w:rPr>
        <w:t xml:space="preserve">в границах, установленных </w:t>
      </w:r>
      <w:r w:rsidR="003E30EE" w:rsidRPr="00F878C0">
        <w:rPr>
          <w:sz w:val="26"/>
          <w:szCs w:val="26"/>
          <w:lang w:eastAsia="en-US"/>
        </w:rPr>
        <w:t xml:space="preserve">Законом Республики Хакасия от 07.10.2004 № 60 «Об утверждении границ </w:t>
      </w:r>
      <w:r w:rsidR="003E30EE" w:rsidRPr="00F878C0">
        <w:rPr>
          <w:sz w:val="26"/>
          <w:szCs w:val="26"/>
          <w:lang w:eastAsia="en-US"/>
        </w:rPr>
        <w:lastRenderedPageBreak/>
        <w:t>муниципальных образований Бейского района и наделении их соответственно статусом муниципального района, сельского поселения»</w:t>
      </w:r>
      <w:r w:rsidRPr="00F878C0">
        <w:rPr>
          <w:sz w:val="26"/>
          <w:szCs w:val="26"/>
          <w:lang w:eastAsia="en-US"/>
        </w:rPr>
        <w:t xml:space="preserve">, а также земельные участки и объекты капитального строительства, расположенные в пределах границ </w:t>
      </w:r>
      <w:r w:rsidRPr="00F878C0">
        <w:rPr>
          <w:sz w:val="26"/>
          <w:szCs w:val="26"/>
        </w:rPr>
        <w:t xml:space="preserve">территории </w:t>
      </w:r>
      <w:r w:rsidR="00792018" w:rsidRPr="00F878C0">
        <w:rPr>
          <w:sz w:val="26"/>
          <w:szCs w:val="26"/>
          <w:lang w:eastAsia="en-US"/>
        </w:rPr>
        <w:t>Бондаревского сельсовета</w:t>
      </w:r>
      <w:r w:rsidRPr="00F878C0">
        <w:rPr>
          <w:sz w:val="26"/>
          <w:szCs w:val="26"/>
        </w:rPr>
        <w:t>.</w:t>
      </w:r>
    </w:p>
    <w:p w:rsidR="0029564A" w:rsidRPr="00F878C0" w:rsidRDefault="0029564A" w:rsidP="0029564A">
      <w:pPr>
        <w:tabs>
          <w:tab w:val="center" w:pos="1985"/>
        </w:tabs>
        <w:ind w:firstLine="709"/>
        <w:rPr>
          <w:sz w:val="26"/>
          <w:szCs w:val="26"/>
          <w:lang w:eastAsia="en-US"/>
        </w:rPr>
      </w:pPr>
      <w:r w:rsidRPr="00F878C0">
        <w:rPr>
          <w:sz w:val="26"/>
          <w:szCs w:val="26"/>
          <w:lang w:eastAsia="en-US"/>
        </w:rPr>
        <w:t>2. Каждый объект градостроительной деятельности должен быть зарегистрирован в информационной системе обеспечения градостроительной деятельности района (далее - ИСОГД) на основании утвержденной градостроительной документации. Права на здания, строения и сооружения, а также земельные участки как объекты недвижимости должны быть зарегистрированы в соответствии с действующим законодательством.</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3. Субъектами градостроительных отношений на </w:t>
      </w:r>
      <w:r w:rsidRPr="00F878C0">
        <w:rPr>
          <w:sz w:val="26"/>
          <w:szCs w:val="26"/>
        </w:rPr>
        <w:t xml:space="preserve">территории </w:t>
      </w:r>
      <w:r w:rsidR="00792018" w:rsidRPr="00F878C0">
        <w:rPr>
          <w:sz w:val="26"/>
          <w:szCs w:val="26"/>
          <w:lang w:eastAsia="en-US"/>
        </w:rPr>
        <w:t xml:space="preserve">Бондаревского сельсовета </w:t>
      </w:r>
      <w:r w:rsidRPr="00F878C0">
        <w:rPr>
          <w:sz w:val="26"/>
          <w:szCs w:val="26"/>
          <w:lang w:eastAsia="en-US"/>
        </w:rPr>
        <w:t>являются</w:t>
      </w:r>
      <w:bookmarkStart w:id="13" w:name="Par111"/>
      <w:bookmarkEnd w:id="13"/>
      <w:r w:rsidRPr="00F878C0">
        <w:rPr>
          <w:sz w:val="26"/>
          <w:szCs w:val="26"/>
          <w:lang w:eastAsia="en-US"/>
        </w:rPr>
        <w:t xml:space="preserve"> Российская Федерация, </w:t>
      </w:r>
      <w:r w:rsidR="00757C23" w:rsidRPr="00F878C0">
        <w:rPr>
          <w:sz w:val="26"/>
          <w:szCs w:val="26"/>
          <w:lang w:eastAsia="en-US"/>
        </w:rPr>
        <w:t>Республика Хакасия</w:t>
      </w:r>
      <w:r w:rsidRPr="00F878C0">
        <w:rPr>
          <w:sz w:val="26"/>
          <w:szCs w:val="26"/>
          <w:lang w:eastAsia="en-US"/>
        </w:rPr>
        <w:t xml:space="preserve">, </w:t>
      </w:r>
      <w:r w:rsidR="00757C23" w:rsidRPr="00F878C0">
        <w:rPr>
          <w:sz w:val="26"/>
          <w:szCs w:val="26"/>
          <w:lang w:eastAsia="en-US"/>
        </w:rPr>
        <w:t>Бейский район</w:t>
      </w:r>
      <w:r w:rsidRPr="00F878C0">
        <w:rPr>
          <w:sz w:val="26"/>
          <w:szCs w:val="26"/>
          <w:lang w:eastAsia="en-US"/>
        </w:rPr>
        <w:t xml:space="preserve">, физические и юридические лица. От имени Российской Федерации, </w:t>
      </w:r>
      <w:r w:rsidR="003E30EE" w:rsidRPr="00F878C0">
        <w:rPr>
          <w:sz w:val="26"/>
          <w:szCs w:val="26"/>
        </w:rPr>
        <w:t>Республики Хакасия</w:t>
      </w:r>
      <w:r w:rsidRPr="00F878C0">
        <w:rPr>
          <w:sz w:val="26"/>
          <w:szCs w:val="26"/>
          <w:lang w:eastAsia="en-US"/>
        </w:rPr>
        <w:t xml:space="preserve">, </w:t>
      </w:r>
      <w:r w:rsidR="003E30EE" w:rsidRPr="00F878C0">
        <w:rPr>
          <w:sz w:val="26"/>
          <w:szCs w:val="26"/>
          <w:lang w:eastAsia="en-US"/>
        </w:rPr>
        <w:t>Бейского района</w:t>
      </w:r>
      <w:r w:rsidRPr="00F878C0">
        <w:rPr>
          <w:sz w:val="26"/>
          <w:szCs w:val="26"/>
          <w:lang w:eastAsia="en-US"/>
        </w:rPr>
        <w:t xml:space="preserve"> в градостроительных отношениях выступают соответственно органы государственной власти Российской Федерации, органы государственной власти </w:t>
      </w:r>
      <w:r w:rsidR="003E30EE" w:rsidRPr="00F878C0">
        <w:rPr>
          <w:sz w:val="26"/>
          <w:szCs w:val="26"/>
        </w:rPr>
        <w:t>Республики Хакасия</w:t>
      </w:r>
      <w:r w:rsidRPr="00F878C0">
        <w:rPr>
          <w:sz w:val="26"/>
          <w:szCs w:val="26"/>
          <w:lang w:eastAsia="en-US"/>
        </w:rPr>
        <w:t xml:space="preserve">, органы местного самоуправления </w:t>
      </w:r>
      <w:r w:rsidR="0031623D" w:rsidRPr="00F878C0">
        <w:rPr>
          <w:sz w:val="26"/>
          <w:szCs w:val="26"/>
          <w:lang w:eastAsia="en-US"/>
        </w:rPr>
        <w:t xml:space="preserve">Бейского района </w:t>
      </w:r>
      <w:r w:rsidRPr="00F878C0">
        <w:rPr>
          <w:sz w:val="26"/>
          <w:szCs w:val="26"/>
          <w:lang w:eastAsia="en-US"/>
        </w:rPr>
        <w:t>в пределах своей компетенции.</w:t>
      </w:r>
    </w:p>
    <w:p w:rsidR="0029564A" w:rsidRPr="00F878C0" w:rsidRDefault="0029564A" w:rsidP="0029564A">
      <w:pPr>
        <w:tabs>
          <w:tab w:val="center" w:pos="1985"/>
        </w:tabs>
        <w:rPr>
          <w:sz w:val="26"/>
          <w:szCs w:val="26"/>
        </w:rPr>
      </w:pPr>
    </w:p>
    <w:p w:rsidR="0029564A" w:rsidRPr="00F878C0" w:rsidRDefault="0029564A" w:rsidP="0029564A">
      <w:pPr>
        <w:keepNext/>
        <w:ind w:firstLine="709"/>
        <w:outlineLvl w:val="2"/>
        <w:rPr>
          <w:b/>
          <w:bCs/>
          <w:sz w:val="26"/>
          <w:szCs w:val="26"/>
        </w:rPr>
      </w:pPr>
      <w:bookmarkStart w:id="14" w:name="Par114"/>
      <w:bookmarkStart w:id="15" w:name="Par118"/>
      <w:bookmarkStart w:id="16" w:name="Par140"/>
      <w:bookmarkStart w:id="17" w:name="Par153"/>
      <w:bookmarkStart w:id="18" w:name="_Toc481066195"/>
      <w:bookmarkEnd w:id="14"/>
      <w:bookmarkEnd w:id="15"/>
      <w:bookmarkEnd w:id="16"/>
      <w:bookmarkEnd w:id="17"/>
      <w:r w:rsidRPr="00F878C0">
        <w:rPr>
          <w:b/>
          <w:bCs/>
          <w:sz w:val="26"/>
          <w:szCs w:val="26"/>
        </w:rPr>
        <w:t xml:space="preserve">Статья 6. Полномочия Комиссии </w:t>
      </w:r>
      <w:bookmarkEnd w:id="18"/>
    </w:p>
    <w:p w:rsidR="006D4097" w:rsidRPr="00F878C0" w:rsidRDefault="006D4097" w:rsidP="0029564A">
      <w:pPr>
        <w:keepNext/>
        <w:ind w:firstLine="709"/>
        <w:outlineLvl w:val="2"/>
        <w:rPr>
          <w:b/>
          <w:bCs/>
          <w:sz w:val="26"/>
          <w:szCs w:val="26"/>
        </w:rPr>
      </w:pPr>
    </w:p>
    <w:p w:rsidR="0029564A" w:rsidRPr="00F878C0" w:rsidRDefault="0029564A" w:rsidP="0029564A">
      <w:pPr>
        <w:tabs>
          <w:tab w:val="center" w:pos="1985"/>
        </w:tabs>
        <w:ind w:firstLine="709"/>
        <w:rPr>
          <w:sz w:val="26"/>
          <w:szCs w:val="26"/>
          <w:lang w:eastAsia="en-US"/>
        </w:rPr>
      </w:pPr>
      <w:r w:rsidRPr="00F878C0">
        <w:rPr>
          <w:sz w:val="26"/>
          <w:szCs w:val="26"/>
          <w:lang w:eastAsia="en-US"/>
        </w:rPr>
        <w:t>1. К полномочиям Комиссии относятся:</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1) </w:t>
      </w:r>
      <w:r w:rsidR="00282338" w:rsidRPr="00F878C0">
        <w:rPr>
          <w:sz w:val="26"/>
          <w:szCs w:val="26"/>
          <w:lang w:eastAsia="en-US"/>
        </w:rPr>
        <w:t>прием</w:t>
      </w:r>
      <w:r w:rsidRPr="00F878C0">
        <w:rPr>
          <w:sz w:val="26"/>
          <w:szCs w:val="26"/>
          <w:lang w:eastAsia="en-US"/>
        </w:rPr>
        <w:t xml:space="preserve"> предложений</w:t>
      </w:r>
      <w:r w:rsidR="00282338" w:rsidRPr="00F878C0">
        <w:rPr>
          <w:sz w:val="26"/>
          <w:szCs w:val="26"/>
          <w:lang w:eastAsia="en-US"/>
        </w:rPr>
        <w:t xml:space="preserve"> заинтересованных лиц</w:t>
      </w:r>
      <w:r w:rsidRPr="00F878C0">
        <w:rPr>
          <w:sz w:val="26"/>
          <w:szCs w:val="26"/>
          <w:lang w:eastAsia="en-US"/>
        </w:rPr>
        <w:t xml:space="preserve"> о внесении изменений в </w:t>
      </w:r>
      <w:r w:rsidR="007E23CD" w:rsidRPr="00F878C0">
        <w:rPr>
          <w:sz w:val="26"/>
          <w:szCs w:val="26"/>
          <w:lang w:eastAsia="en-US"/>
        </w:rPr>
        <w:t>г</w:t>
      </w:r>
      <w:r w:rsidR="00282338" w:rsidRPr="00F878C0">
        <w:rPr>
          <w:sz w:val="26"/>
          <w:szCs w:val="26"/>
          <w:lang w:eastAsia="en-US"/>
        </w:rPr>
        <w:t>енеральный план и правила землепользования и застройки</w:t>
      </w:r>
      <w:r w:rsidR="007E23CD" w:rsidRPr="00F878C0">
        <w:rPr>
          <w:sz w:val="26"/>
          <w:szCs w:val="26"/>
          <w:lang w:eastAsia="en-US"/>
        </w:rPr>
        <w:t xml:space="preserve"> Бондаревского сельсовета</w:t>
      </w:r>
      <w:r w:rsidRPr="00F878C0">
        <w:rPr>
          <w:sz w:val="26"/>
          <w:szCs w:val="26"/>
          <w:lang w:eastAsia="en-US"/>
        </w:rPr>
        <w:t>;</w:t>
      </w:r>
    </w:p>
    <w:p w:rsidR="00282338" w:rsidRPr="00F878C0" w:rsidRDefault="00282338" w:rsidP="0029564A">
      <w:pPr>
        <w:tabs>
          <w:tab w:val="center" w:pos="1985"/>
        </w:tabs>
        <w:ind w:firstLine="709"/>
        <w:rPr>
          <w:sz w:val="26"/>
          <w:szCs w:val="26"/>
          <w:highlight w:val="yellow"/>
          <w:lang w:eastAsia="en-US"/>
        </w:rPr>
      </w:pPr>
      <w:r w:rsidRPr="00F878C0">
        <w:rPr>
          <w:sz w:val="26"/>
          <w:szCs w:val="26"/>
          <w:lang w:eastAsia="en-US"/>
        </w:rPr>
        <w:t>2) рассмотрение предложений</w:t>
      </w:r>
      <w:r w:rsidR="007E23CD" w:rsidRPr="00F878C0">
        <w:rPr>
          <w:sz w:val="26"/>
          <w:szCs w:val="26"/>
          <w:lang w:eastAsia="en-US"/>
        </w:rPr>
        <w:t xml:space="preserve"> заинтересованных лиц</w:t>
      </w:r>
      <w:r w:rsidRPr="00F878C0">
        <w:rPr>
          <w:sz w:val="26"/>
          <w:szCs w:val="26"/>
          <w:lang w:eastAsia="en-US"/>
        </w:rPr>
        <w:t xml:space="preserve"> </w:t>
      </w:r>
      <w:r w:rsidR="007E23CD" w:rsidRPr="00F878C0">
        <w:rPr>
          <w:sz w:val="26"/>
          <w:szCs w:val="26"/>
          <w:lang w:eastAsia="en-US"/>
        </w:rPr>
        <w:t>о внесении изменений в генеральный план и правила землепользования и застройки Бондаревского сельсовета</w:t>
      </w:r>
      <w:r w:rsidRPr="00F878C0">
        <w:rPr>
          <w:sz w:val="26"/>
          <w:szCs w:val="26"/>
          <w:lang w:eastAsia="en-US"/>
        </w:rPr>
        <w:t>;</w:t>
      </w:r>
    </w:p>
    <w:p w:rsidR="0029564A" w:rsidRPr="00F878C0" w:rsidRDefault="007E23CD" w:rsidP="0029564A">
      <w:pPr>
        <w:tabs>
          <w:tab w:val="center" w:pos="1985"/>
        </w:tabs>
        <w:ind w:firstLine="709"/>
        <w:rPr>
          <w:sz w:val="26"/>
          <w:szCs w:val="26"/>
          <w:lang w:eastAsia="en-US"/>
        </w:rPr>
      </w:pPr>
      <w:r w:rsidRPr="00F878C0">
        <w:rPr>
          <w:sz w:val="26"/>
          <w:szCs w:val="26"/>
          <w:lang w:eastAsia="en-US"/>
        </w:rPr>
        <w:t>3</w:t>
      </w:r>
      <w:r w:rsidR="00D9457F" w:rsidRPr="00F878C0">
        <w:rPr>
          <w:sz w:val="26"/>
          <w:szCs w:val="26"/>
          <w:lang w:eastAsia="en-US"/>
        </w:rPr>
        <w:t xml:space="preserve">) подготовка </w:t>
      </w:r>
      <w:r w:rsidRPr="00F878C0">
        <w:rPr>
          <w:sz w:val="26"/>
          <w:szCs w:val="26"/>
          <w:lang w:eastAsia="en-US"/>
        </w:rPr>
        <w:t>и представление Главе Бейского района заключений, содержащие рекомендации о внесении в соответствии с поступившими предложениями изменений в генеральный план и правила землепользования и застройки Бондаревского сельсовета или об отклонении таких предложений</w:t>
      </w:r>
      <w:r w:rsidR="0029564A" w:rsidRPr="00F878C0">
        <w:rPr>
          <w:sz w:val="26"/>
          <w:szCs w:val="26"/>
          <w:lang w:eastAsia="en-US"/>
        </w:rPr>
        <w:t>;</w:t>
      </w:r>
    </w:p>
    <w:p w:rsidR="007E23CD" w:rsidRPr="00F878C0" w:rsidRDefault="007E23CD" w:rsidP="0029564A">
      <w:pPr>
        <w:tabs>
          <w:tab w:val="center" w:pos="1985"/>
        </w:tabs>
        <w:ind w:firstLine="709"/>
        <w:rPr>
          <w:sz w:val="26"/>
          <w:szCs w:val="26"/>
          <w:lang w:eastAsia="en-US"/>
        </w:rPr>
      </w:pPr>
      <w:r w:rsidRPr="00F878C0">
        <w:rPr>
          <w:sz w:val="26"/>
          <w:szCs w:val="26"/>
          <w:lang w:eastAsia="en-US"/>
        </w:rPr>
        <w:t>4</w:t>
      </w:r>
      <w:r w:rsidR="0029564A" w:rsidRPr="00F878C0">
        <w:rPr>
          <w:sz w:val="26"/>
          <w:szCs w:val="26"/>
          <w:lang w:eastAsia="en-US"/>
        </w:rPr>
        <w:t xml:space="preserve">) </w:t>
      </w:r>
      <w:r w:rsidRPr="00F878C0">
        <w:rPr>
          <w:sz w:val="26"/>
          <w:szCs w:val="26"/>
          <w:lang w:eastAsia="en-US"/>
        </w:rPr>
        <w:t>организация публичных слушаний;</w:t>
      </w:r>
    </w:p>
    <w:p w:rsidR="007E23CD" w:rsidRPr="00F878C0" w:rsidRDefault="00D9457F" w:rsidP="007E23CD">
      <w:pPr>
        <w:tabs>
          <w:tab w:val="center" w:pos="1985"/>
        </w:tabs>
        <w:ind w:firstLine="709"/>
        <w:rPr>
          <w:sz w:val="26"/>
          <w:szCs w:val="26"/>
          <w:lang w:eastAsia="en-US"/>
        </w:rPr>
      </w:pPr>
      <w:r w:rsidRPr="00F878C0">
        <w:rPr>
          <w:sz w:val="26"/>
          <w:szCs w:val="26"/>
          <w:lang w:eastAsia="en-US"/>
        </w:rPr>
        <w:t>5) осуществление других функций</w:t>
      </w:r>
      <w:r w:rsidR="007E23CD" w:rsidRPr="00F878C0">
        <w:rPr>
          <w:sz w:val="26"/>
          <w:szCs w:val="26"/>
          <w:lang w:eastAsia="en-US"/>
        </w:rPr>
        <w:t xml:space="preserve">, предусмотренных законодательством. </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2. Состав Комиссии и Положение о ней утверждаются правовым актом Администрации </w:t>
      </w:r>
      <w:r w:rsidR="0031623D" w:rsidRPr="00F878C0">
        <w:rPr>
          <w:sz w:val="26"/>
          <w:szCs w:val="26"/>
          <w:lang w:eastAsia="en-US"/>
        </w:rPr>
        <w:t>Бейского района</w:t>
      </w:r>
      <w:r w:rsidRPr="00F878C0">
        <w:rPr>
          <w:sz w:val="26"/>
          <w:szCs w:val="26"/>
          <w:lang w:eastAsia="en-US"/>
        </w:rPr>
        <w:t>.</w:t>
      </w:r>
    </w:p>
    <w:p w:rsidR="0029564A" w:rsidRPr="00F878C0" w:rsidRDefault="0029564A" w:rsidP="0029564A">
      <w:pPr>
        <w:tabs>
          <w:tab w:val="center" w:pos="1985"/>
        </w:tabs>
        <w:ind w:firstLine="709"/>
        <w:rPr>
          <w:sz w:val="26"/>
          <w:szCs w:val="26"/>
          <w:lang w:eastAsia="en-US"/>
        </w:rPr>
      </w:pPr>
    </w:p>
    <w:p w:rsidR="0029564A" w:rsidRPr="00F878C0" w:rsidRDefault="0029564A" w:rsidP="0029564A">
      <w:pPr>
        <w:jc w:val="center"/>
        <w:outlineLvl w:val="0"/>
        <w:rPr>
          <w:b/>
          <w:bCs/>
          <w:kern w:val="36"/>
          <w:sz w:val="26"/>
          <w:szCs w:val="26"/>
        </w:rPr>
      </w:pPr>
      <w:bookmarkStart w:id="19" w:name="_Toc481066196"/>
      <w:r w:rsidRPr="00F878C0">
        <w:rPr>
          <w:b/>
          <w:bCs/>
          <w:kern w:val="36"/>
          <w:sz w:val="26"/>
          <w:szCs w:val="26"/>
        </w:rPr>
        <w:t>Глава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19"/>
    </w:p>
    <w:p w:rsidR="0029564A" w:rsidRPr="00F878C0" w:rsidRDefault="0029564A" w:rsidP="0029564A">
      <w:pPr>
        <w:jc w:val="center"/>
        <w:outlineLvl w:val="0"/>
        <w:rPr>
          <w:b/>
          <w:bCs/>
          <w:kern w:val="36"/>
          <w:sz w:val="26"/>
          <w:szCs w:val="26"/>
        </w:rPr>
      </w:pPr>
    </w:p>
    <w:p w:rsidR="0029564A" w:rsidRPr="00F878C0" w:rsidRDefault="0029564A" w:rsidP="0029564A">
      <w:pPr>
        <w:keepNext/>
        <w:ind w:firstLine="709"/>
        <w:outlineLvl w:val="2"/>
        <w:rPr>
          <w:b/>
          <w:bCs/>
          <w:sz w:val="26"/>
          <w:szCs w:val="26"/>
        </w:rPr>
      </w:pPr>
      <w:bookmarkStart w:id="20" w:name="_Toc481066197"/>
      <w:r w:rsidRPr="00F878C0">
        <w:rPr>
          <w:b/>
          <w:bCs/>
          <w:sz w:val="26"/>
          <w:szCs w:val="26"/>
        </w:rPr>
        <w:t>Статья 7. Использование земельных участков и объектов капитального строительства, на которые распространяется действие градостроительных регламентов</w:t>
      </w:r>
      <w:bookmarkEnd w:id="20"/>
    </w:p>
    <w:p w:rsidR="006D4097" w:rsidRPr="00F878C0" w:rsidRDefault="006D4097" w:rsidP="0029564A">
      <w:pPr>
        <w:keepNext/>
        <w:ind w:firstLine="709"/>
        <w:outlineLvl w:val="2"/>
        <w:rPr>
          <w:b/>
          <w:bCs/>
          <w:sz w:val="26"/>
          <w:szCs w:val="26"/>
        </w:rPr>
      </w:pP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1. Использование земельных участков и объектов капитального строительства на территории </w:t>
      </w:r>
      <w:r w:rsidR="0031623D" w:rsidRPr="00F878C0">
        <w:rPr>
          <w:sz w:val="26"/>
          <w:szCs w:val="26"/>
          <w:lang w:eastAsia="en-US"/>
        </w:rPr>
        <w:t>Бондаревского сельсовета</w:t>
      </w:r>
      <w:r w:rsidRPr="00F878C0">
        <w:rPr>
          <w:sz w:val="26"/>
          <w:szCs w:val="26"/>
          <w:lang w:eastAsia="en-US"/>
        </w:rPr>
        <w:t xml:space="preserve">, на которые распространяется действие градостроительных регламентов, осуществляется правообладателями земельных участков, объектов капитального строительства с </w:t>
      </w:r>
      <w:r w:rsidRPr="00F878C0">
        <w:rPr>
          <w:sz w:val="26"/>
          <w:szCs w:val="26"/>
          <w:lang w:eastAsia="en-US"/>
        </w:rPr>
        <w:lastRenderedPageBreak/>
        <w:t xml:space="preserve">соблюдением их разрешенного использования, установленного настоящими Правилами. </w:t>
      </w:r>
    </w:p>
    <w:p w:rsidR="0029564A" w:rsidRPr="00F878C0" w:rsidRDefault="0029564A" w:rsidP="0029564A">
      <w:pPr>
        <w:tabs>
          <w:tab w:val="center" w:pos="1985"/>
        </w:tabs>
        <w:ind w:firstLine="709"/>
        <w:rPr>
          <w:sz w:val="26"/>
          <w:szCs w:val="26"/>
          <w:lang w:eastAsia="en-US"/>
        </w:rPr>
      </w:pPr>
      <w:r w:rsidRPr="00F878C0">
        <w:rPr>
          <w:sz w:val="26"/>
          <w:szCs w:val="26"/>
          <w:lang w:eastAsia="en-US"/>
        </w:rPr>
        <w:t>2. Разрешённое использование земельных участков и объектов капитального строительства может быть следующих видов:</w:t>
      </w:r>
    </w:p>
    <w:p w:rsidR="0029564A" w:rsidRPr="00F878C0" w:rsidRDefault="0029564A" w:rsidP="0029564A">
      <w:pPr>
        <w:tabs>
          <w:tab w:val="center" w:pos="1985"/>
        </w:tabs>
        <w:ind w:firstLine="709"/>
        <w:rPr>
          <w:sz w:val="26"/>
          <w:szCs w:val="26"/>
          <w:lang w:eastAsia="en-US"/>
        </w:rPr>
      </w:pPr>
      <w:r w:rsidRPr="00F878C0">
        <w:rPr>
          <w:sz w:val="26"/>
          <w:szCs w:val="26"/>
          <w:lang w:eastAsia="en-US"/>
        </w:rPr>
        <w:t>1) основные виды разрешенного использования;</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2) условно разрешённые виды использования; </w:t>
      </w:r>
    </w:p>
    <w:p w:rsidR="0029564A" w:rsidRPr="00F878C0" w:rsidRDefault="0029564A" w:rsidP="0029564A">
      <w:pPr>
        <w:tabs>
          <w:tab w:val="center" w:pos="1985"/>
        </w:tabs>
        <w:ind w:firstLine="709"/>
        <w:rPr>
          <w:sz w:val="26"/>
          <w:szCs w:val="26"/>
          <w:lang w:eastAsia="en-US"/>
        </w:rPr>
      </w:pPr>
      <w:r w:rsidRPr="00F878C0">
        <w:rPr>
          <w:sz w:val="26"/>
          <w:szCs w:val="26"/>
          <w:lang w:eastAsia="en-US"/>
        </w:rPr>
        <w:t>3) вспомогательные виды разрешённого использования, допустимые только как дополнительные к основным и условно разрешённым видам использования и осуществляемые совместно с ними.</w:t>
      </w:r>
    </w:p>
    <w:p w:rsidR="0029564A" w:rsidRPr="00F878C0" w:rsidRDefault="0029564A" w:rsidP="0029564A">
      <w:pPr>
        <w:tabs>
          <w:tab w:val="center" w:pos="1985"/>
        </w:tabs>
        <w:ind w:firstLine="709"/>
        <w:rPr>
          <w:sz w:val="26"/>
          <w:szCs w:val="26"/>
          <w:lang w:eastAsia="en-US"/>
        </w:rPr>
      </w:pPr>
      <w:r w:rsidRPr="00F878C0">
        <w:rPr>
          <w:sz w:val="26"/>
          <w:szCs w:val="26"/>
          <w:lang w:eastAsia="en-US"/>
        </w:rPr>
        <w:t>3. Виды разрешённого использования земельных участков устанавливаются применительно к каждой территориальной зоне.</w:t>
      </w:r>
    </w:p>
    <w:p w:rsidR="0029564A" w:rsidRPr="00F878C0" w:rsidRDefault="0029564A" w:rsidP="0029564A">
      <w:pPr>
        <w:tabs>
          <w:tab w:val="center" w:pos="1985"/>
        </w:tabs>
        <w:ind w:firstLine="709"/>
        <w:rPr>
          <w:sz w:val="26"/>
          <w:szCs w:val="26"/>
        </w:rPr>
      </w:pPr>
      <w:r w:rsidRPr="00F878C0">
        <w:rPr>
          <w:sz w:val="26"/>
          <w:szCs w:val="26"/>
          <w:lang w:eastAsia="en-US"/>
        </w:rPr>
        <w:t xml:space="preserve">4. </w:t>
      </w:r>
      <w:r w:rsidRPr="00F878C0">
        <w:rPr>
          <w:sz w:val="26"/>
          <w:szCs w:val="26"/>
        </w:rPr>
        <w:t>Земельные участки и объекты капитального строительства, на которые распространяется действие градостроительных регламентов, могут использоваться исключительно в соответствии с установленными градостроительными регламентами:</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1) </w:t>
      </w:r>
      <w:r w:rsidRPr="00F878C0">
        <w:rPr>
          <w:sz w:val="26"/>
          <w:szCs w:val="26"/>
          <w:lang w:eastAsia="en-US"/>
        </w:rPr>
        <w:tab/>
        <w:t>видами разрешенного использования земельных участков и объектов капитального строительства;</w:t>
      </w:r>
    </w:p>
    <w:p w:rsidR="0029564A" w:rsidRPr="00F878C0" w:rsidRDefault="0029564A" w:rsidP="0029564A">
      <w:pPr>
        <w:tabs>
          <w:tab w:val="center" w:pos="1985"/>
        </w:tabs>
        <w:ind w:firstLine="709"/>
        <w:rPr>
          <w:sz w:val="26"/>
          <w:szCs w:val="26"/>
          <w:lang w:eastAsia="en-US"/>
        </w:rPr>
      </w:pPr>
      <w:r w:rsidRPr="00F878C0">
        <w:rPr>
          <w:sz w:val="26"/>
          <w:szCs w:val="26"/>
          <w:lang w:eastAsia="en-US"/>
        </w:rPr>
        <w:t>2)</w:t>
      </w:r>
      <w:r w:rsidRPr="00F878C0">
        <w:rPr>
          <w:sz w:val="26"/>
          <w:szCs w:val="26"/>
          <w:lang w:eastAsia="en-US"/>
        </w:rPr>
        <w:tab/>
        <w:t xml:space="preserve"> предельными размерами земельных участков и предельными параметрами разрешенного строительства, реконструкции объектов капитального строительства;</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3) </w:t>
      </w:r>
      <w:r w:rsidRPr="00F878C0">
        <w:rPr>
          <w:sz w:val="26"/>
          <w:szCs w:val="26"/>
          <w:lang w:eastAsia="en-US"/>
        </w:rPr>
        <w:tab/>
        <w:t xml:space="preserve">ограничениями использования земельных участков и объектов капитального строительства, установленными в соответствии с законодательством Российской Федерации. </w:t>
      </w:r>
    </w:p>
    <w:p w:rsidR="0029564A" w:rsidRPr="00F878C0" w:rsidRDefault="0029564A" w:rsidP="0029564A">
      <w:pPr>
        <w:tabs>
          <w:tab w:val="center" w:pos="1985"/>
        </w:tabs>
        <w:ind w:firstLine="709"/>
        <w:rPr>
          <w:sz w:val="26"/>
          <w:szCs w:val="26"/>
          <w:lang w:eastAsia="en-US"/>
        </w:rPr>
      </w:pPr>
      <w:r w:rsidRPr="00F878C0">
        <w:rPr>
          <w:sz w:val="26"/>
          <w:szCs w:val="26"/>
          <w:lang w:eastAsia="en-US"/>
        </w:rPr>
        <w:t>5. Наличие вида разрешенного использования земельных участков и объектов капитального строительства в составе указанных в градостроительном регламенте основных видов разрешенного использования означает, что его применение правообладателями земельных участков и объектов капитального строительства не требует получения специальных разрешений и согласований.</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6. Наличие вида разрешенного использования земельных участков и объектов капитального строительства в числе указанных в градостроительном регламенте в составе условно разрешенных означает, что для его применения необходимо получение специального разрешения. Предоставление указанного разрешения осуществляется в порядке, предусмотренном статьей 39 Градостроительного кодекса Российской Федерации. </w:t>
      </w:r>
    </w:p>
    <w:p w:rsidR="0029564A" w:rsidRPr="00F878C0" w:rsidRDefault="0029564A" w:rsidP="0029564A">
      <w:pPr>
        <w:tabs>
          <w:tab w:val="center" w:pos="1985"/>
        </w:tabs>
        <w:ind w:firstLine="709"/>
        <w:rPr>
          <w:sz w:val="26"/>
          <w:szCs w:val="26"/>
          <w:lang w:eastAsia="en-US"/>
        </w:rPr>
      </w:pPr>
      <w:r w:rsidRPr="00F878C0">
        <w:rPr>
          <w:sz w:val="26"/>
          <w:szCs w:val="26"/>
          <w:lang w:eastAsia="en-US"/>
        </w:rPr>
        <w:t>7. Наличие вида разрешенного использования земельных участков и объектов капитального строительства в составе указанных в градостроительном регламенте вспомогательных видов разрешенного использования означает, что его применение возможно только в качестве дополнительного по отношению к основным видам разрешенного использования или условно разрешенным видам использования и осуществляется совместно с ними на территории одного земельного участка.</w:t>
      </w:r>
    </w:p>
    <w:p w:rsidR="0029564A" w:rsidRPr="00F878C0" w:rsidRDefault="0029564A" w:rsidP="0029564A">
      <w:pPr>
        <w:autoSpaceDE w:val="0"/>
        <w:autoSpaceDN w:val="0"/>
        <w:adjustRightInd w:val="0"/>
        <w:ind w:firstLine="709"/>
        <w:rPr>
          <w:sz w:val="26"/>
          <w:szCs w:val="26"/>
        </w:rPr>
      </w:pPr>
      <w:r w:rsidRPr="00F878C0">
        <w:rPr>
          <w:sz w:val="26"/>
          <w:szCs w:val="26"/>
          <w:lang w:eastAsia="en-US"/>
        </w:rPr>
        <w:t>8. И</w:t>
      </w:r>
      <w:r w:rsidRPr="00F878C0">
        <w:rPr>
          <w:sz w:val="26"/>
          <w:szCs w:val="26"/>
        </w:rPr>
        <w:t xml:space="preserve">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w:t>
      </w:r>
      <w:r w:rsidRPr="00F878C0">
        <w:rPr>
          <w:sz w:val="26"/>
          <w:szCs w:val="26"/>
        </w:rPr>
        <w:lastRenderedPageBreak/>
        <w:t xml:space="preserve">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w:t>
      </w:r>
      <w:hyperlink r:id="rId9" w:history="1">
        <w:r w:rsidRPr="00F878C0">
          <w:rPr>
            <w:rStyle w:val="ae"/>
            <w:color w:val="auto"/>
            <w:sz w:val="26"/>
            <w:szCs w:val="26"/>
            <w:u w:val="none"/>
          </w:rPr>
          <w:t>регламентом</w:t>
        </w:r>
      </w:hyperlink>
      <w:r w:rsidRPr="00F878C0">
        <w:rPr>
          <w:sz w:val="26"/>
          <w:szCs w:val="26"/>
        </w:rPr>
        <w:t xml:space="preserve">, положением об особо охраняемой природной территории в соответствии с лесным </w:t>
      </w:r>
      <w:hyperlink r:id="rId10" w:history="1">
        <w:r w:rsidRPr="00F878C0">
          <w:rPr>
            <w:rStyle w:val="ae"/>
            <w:color w:val="auto"/>
            <w:sz w:val="26"/>
            <w:szCs w:val="26"/>
            <w:u w:val="none"/>
          </w:rPr>
          <w:t>законодательством</w:t>
        </w:r>
      </w:hyperlink>
      <w:r w:rsidRPr="00F878C0">
        <w:rPr>
          <w:sz w:val="26"/>
          <w:szCs w:val="26"/>
        </w:rPr>
        <w:t xml:space="preserve">, </w:t>
      </w:r>
      <w:hyperlink r:id="rId11" w:history="1">
        <w:r w:rsidRPr="00F878C0">
          <w:rPr>
            <w:rStyle w:val="ae"/>
            <w:color w:val="auto"/>
            <w:sz w:val="26"/>
            <w:szCs w:val="26"/>
            <w:u w:val="none"/>
          </w:rPr>
          <w:t>законодательством</w:t>
        </w:r>
      </w:hyperlink>
      <w:r w:rsidRPr="00F878C0">
        <w:rPr>
          <w:sz w:val="26"/>
          <w:szCs w:val="26"/>
        </w:rPr>
        <w:t xml:space="preserve"> об особо охраняемых природных территориях.</w:t>
      </w:r>
    </w:p>
    <w:p w:rsidR="0029564A" w:rsidRPr="00F878C0" w:rsidRDefault="0029564A" w:rsidP="0029564A">
      <w:pPr>
        <w:autoSpaceDE w:val="0"/>
        <w:autoSpaceDN w:val="0"/>
        <w:adjustRightInd w:val="0"/>
        <w:ind w:firstLine="709"/>
        <w:rPr>
          <w:sz w:val="26"/>
          <w:szCs w:val="26"/>
        </w:rPr>
      </w:pPr>
      <w:r w:rsidRPr="00F878C0">
        <w:rPr>
          <w:sz w:val="26"/>
          <w:szCs w:val="26"/>
        </w:rPr>
        <w:t>9. В случае если земельный участок и объект капитального строительства расположены в границах зон с особыми условиями использования территорий, правовой режим использования указанного земельного участка и объекта капитального строительства определяется совокупностью ограничений, установленных в соответствии с законодательством Российской Федерации.</w:t>
      </w:r>
    </w:p>
    <w:p w:rsidR="006D4097" w:rsidRPr="00F878C0" w:rsidRDefault="006D4097" w:rsidP="0029564A">
      <w:pPr>
        <w:keepNext/>
        <w:ind w:firstLine="709"/>
        <w:jc w:val="center"/>
        <w:outlineLvl w:val="2"/>
        <w:rPr>
          <w:b/>
          <w:bCs/>
          <w:sz w:val="26"/>
          <w:szCs w:val="26"/>
        </w:rPr>
      </w:pPr>
      <w:bookmarkStart w:id="21" w:name="_Toc481066198"/>
    </w:p>
    <w:p w:rsidR="0029564A" w:rsidRPr="00F878C0" w:rsidRDefault="0029564A" w:rsidP="0029564A">
      <w:pPr>
        <w:keepNext/>
        <w:ind w:firstLine="709"/>
        <w:jc w:val="center"/>
        <w:outlineLvl w:val="2"/>
        <w:rPr>
          <w:b/>
          <w:bCs/>
          <w:sz w:val="26"/>
          <w:szCs w:val="26"/>
        </w:rPr>
      </w:pPr>
      <w:r w:rsidRPr="00F878C0">
        <w:rPr>
          <w:b/>
          <w:bCs/>
          <w:sz w:val="26"/>
          <w:szCs w:val="26"/>
        </w:rPr>
        <w:t>Статья 8. Порядок применения градостроительных регламентов</w:t>
      </w:r>
      <w:bookmarkEnd w:id="21"/>
    </w:p>
    <w:p w:rsidR="0029564A" w:rsidRPr="00F878C0" w:rsidRDefault="0029564A" w:rsidP="0029564A">
      <w:pPr>
        <w:keepNext/>
        <w:ind w:firstLine="709"/>
        <w:jc w:val="center"/>
        <w:outlineLvl w:val="2"/>
        <w:rPr>
          <w:b/>
          <w:bCs/>
          <w:sz w:val="26"/>
          <w:szCs w:val="26"/>
        </w:rPr>
      </w:pPr>
    </w:p>
    <w:p w:rsidR="0029564A" w:rsidRPr="00F878C0" w:rsidRDefault="0029564A" w:rsidP="0029564A">
      <w:pPr>
        <w:tabs>
          <w:tab w:val="center" w:pos="1985"/>
        </w:tabs>
        <w:ind w:firstLine="709"/>
        <w:rPr>
          <w:sz w:val="26"/>
          <w:szCs w:val="26"/>
          <w:lang w:eastAsia="en-US"/>
        </w:rPr>
      </w:pPr>
      <w:r w:rsidRPr="00F878C0">
        <w:rPr>
          <w:sz w:val="26"/>
          <w:szCs w:val="26"/>
          <w:lang w:eastAsia="en-US"/>
        </w:rPr>
        <w:t>1.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согласований.</w:t>
      </w:r>
    </w:p>
    <w:p w:rsidR="0029564A" w:rsidRPr="00F878C0" w:rsidRDefault="0029564A" w:rsidP="0029564A">
      <w:pPr>
        <w:tabs>
          <w:tab w:val="center" w:pos="1985"/>
        </w:tabs>
        <w:ind w:firstLine="709"/>
        <w:rPr>
          <w:sz w:val="26"/>
          <w:szCs w:val="26"/>
          <w:lang w:eastAsia="en-US"/>
        </w:rPr>
      </w:pPr>
      <w:r w:rsidRPr="00F878C0">
        <w:rPr>
          <w:sz w:val="26"/>
          <w:szCs w:val="26"/>
          <w:lang w:eastAsia="en-US"/>
        </w:rPr>
        <w:t>2.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29564A" w:rsidRPr="00F878C0" w:rsidRDefault="0029564A" w:rsidP="0029564A">
      <w:pPr>
        <w:tabs>
          <w:tab w:val="center" w:pos="1985"/>
        </w:tabs>
        <w:ind w:firstLine="709"/>
        <w:rPr>
          <w:sz w:val="26"/>
          <w:szCs w:val="26"/>
          <w:lang w:eastAsia="en-US"/>
        </w:rPr>
      </w:pPr>
      <w:r w:rsidRPr="00F878C0">
        <w:rPr>
          <w:sz w:val="26"/>
          <w:szCs w:val="26"/>
          <w:lang w:eastAsia="en-US"/>
        </w:rPr>
        <w:t>3. Любые допускаемые в пределах одной территориальной зоны основные виды использования, а также условно разрешенные виды использования при их согласовании, при условии соблюдения градостроительных регламентов и действующих нормативов, могут применяться на одном земельном участке одновременно.</w:t>
      </w:r>
    </w:p>
    <w:p w:rsidR="0029564A" w:rsidRPr="00F878C0" w:rsidRDefault="0029564A" w:rsidP="0029564A">
      <w:pPr>
        <w:tabs>
          <w:tab w:val="center" w:pos="1985"/>
        </w:tabs>
        <w:rPr>
          <w:sz w:val="26"/>
          <w:szCs w:val="26"/>
          <w:lang w:eastAsia="en-US"/>
        </w:rPr>
      </w:pPr>
    </w:p>
    <w:p w:rsidR="0029564A" w:rsidRPr="00F878C0" w:rsidRDefault="0029564A" w:rsidP="0029564A">
      <w:pPr>
        <w:keepNext/>
        <w:ind w:firstLine="709"/>
        <w:outlineLvl w:val="2"/>
        <w:rPr>
          <w:b/>
          <w:bCs/>
          <w:sz w:val="26"/>
          <w:szCs w:val="26"/>
        </w:rPr>
      </w:pPr>
      <w:bookmarkStart w:id="22" w:name="_Toc481066199"/>
      <w:r w:rsidRPr="00F878C0">
        <w:rPr>
          <w:b/>
          <w:bCs/>
          <w:sz w:val="26"/>
          <w:szCs w:val="26"/>
        </w:rPr>
        <w:t>Статья 9. Использование земельных участков и объектов капитального строительства, не соответствующих градостроительному регламенту</w:t>
      </w:r>
      <w:bookmarkEnd w:id="22"/>
    </w:p>
    <w:p w:rsidR="0029564A" w:rsidRPr="00F878C0" w:rsidRDefault="0029564A" w:rsidP="0029564A">
      <w:pPr>
        <w:keepNext/>
        <w:ind w:firstLine="709"/>
        <w:outlineLvl w:val="2"/>
        <w:rPr>
          <w:b/>
          <w:bCs/>
          <w:sz w:val="26"/>
          <w:szCs w:val="26"/>
        </w:rPr>
      </w:pPr>
    </w:p>
    <w:p w:rsidR="0029564A" w:rsidRPr="00F878C0" w:rsidRDefault="0029564A" w:rsidP="0029564A">
      <w:pPr>
        <w:tabs>
          <w:tab w:val="center" w:pos="1985"/>
        </w:tabs>
        <w:ind w:firstLine="709"/>
        <w:rPr>
          <w:sz w:val="26"/>
          <w:szCs w:val="26"/>
          <w:lang w:eastAsia="en-US"/>
        </w:rPr>
      </w:pPr>
      <w:r w:rsidRPr="00F878C0">
        <w:rPr>
          <w:sz w:val="26"/>
          <w:szCs w:val="26"/>
          <w:lang w:eastAsia="en-US"/>
        </w:rPr>
        <w:t>1. Земельные участки 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градостроительным регламентам,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29564A" w:rsidRPr="00F878C0" w:rsidRDefault="0029564A" w:rsidP="0029564A">
      <w:pPr>
        <w:tabs>
          <w:tab w:val="center" w:pos="1985"/>
        </w:tabs>
        <w:ind w:firstLine="709"/>
        <w:rPr>
          <w:sz w:val="26"/>
          <w:szCs w:val="26"/>
          <w:lang w:eastAsia="en-US"/>
        </w:rPr>
      </w:pPr>
      <w:r w:rsidRPr="00F878C0">
        <w:rPr>
          <w:sz w:val="26"/>
          <w:szCs w:val="26"/>
          <w:lang w:eastAsia="en-US"/>
        </w:rPr>
        <w:lastRenderedPageBreak/>
        <w:t>2. Реконструкция указанных в части 1 настоящей статьи объектов капитального строительства может осуществляться только путём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путём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29564A" w:rsidRPr="00F878C0" w:rsidRDefault="0029564A" w:rsidP="0029564A">
      <w:pPr>
        <w:tabs>
          <w:tab w:val="center" w:pos="1985"/>
        </w:tabs>
        <w:ind w:firstLine="709"/>
        <w:rPr>
          <w:sz w:val="26"/>
          <w:szCs w:val="26"/>
          <w:lang w:eastAsia="en-US"/>
        </w:rPr>
      </w:pPr>
      <w:r w:rsidRPr="00F878C0">
        <w:rPr>
          <w:sz w:val="26"/>
          <w:szCs w:val="26"/>
          <w:lang w:eastAsia="en-US"/>
        </w:rPr>
        <w:t>3. В случае если использование указанных в части 1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29564A" w:rsidRPr="00F878C0" w:rsidRDefault="0029564A" w:rsidP="0029564A">
      <w:pPr>
        <w:tabs>
          <w:tab w:val="center" w:pos="1985"/>
        </w:tabs>
        <w:rPr>
          <w:sz w:val="26"/>
          <w:szCs w:val="26"/>
          <w:lang w:eastAsia="en-US"/>
        </w:rPr>
      </w:pPr>
    </w:p>
    <w:p w:rsidR="0029564A" w:rsidRPr="00F878C0" w:rsidRDefault="0029564A" w:rsidP="0029564A">
      <w:pPr>
        <w:keepNext/>
        <w:ind w:firstLine="709"/>
        <w:outlineLvl w:val="2"/>
        <w:rPr>
          <w:b/>
          <w:bCs/>
          <w:sz w:val="26"/>
          <w:szCs w:val="26"/>
        </w:rPr>
      </w:pPr>
      <w:bookmarkStart w:id="23" w:name="_Toc481066200"/>
      <w:r w:rsidRPr="00F878C0">
        <w:rPr>
          <w:b/>
          <w:bCs/>
          <w:sz w:val="26"/>
          <w:szCs w:val="26"/>
        </w:rPr>
        <w:t>Статья 10. Изменение видов разрешенного использования земельных участков и объектов капитального строительства физическими и юридическими лицами</w:t>
      </w:r>
      <w:bookmarkEnd w:id="23"/>
    </w:p>
    <w:p w:rsidR="0029564A" w:rsidRPr="00F878C0" w:rsidRDefault="0029564A" w:rsidP="0029564A">
      <w:pPr>
        <w:keepNext/>
        <w:ind w:firstLine="709"/>
        <w:outlineLvl w:val="2"/>
        <w:rPr>
          <w:b/>
          <w:bCs/>
          <w:sz w:val="26"/>
          <w:szCs w:val="26"/>
        </w:rPr>
      </w:pP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1. </w:t>
      </w:r>
      <w:r w:rsidRPr="00F878C0">
        <w:rPr>
          <w:sz w:val="26"/>
          <w:szCs w:val="26"/>
          <w:lang w:eastAsia="en-US"/>
        </w:rPr>
        <w:tab/>
        <w:t xml:space="preserve">Изменение видов разрешенного использования земельных участков и объектов капитального строительства на территории </w:t>
      </w:r>
      <w:r w:rsidR="0031623D" w:rsidRPr="00F878C0">
        <w:rPr>
          <w:sz w:val="26"/>
          <w:szCs w:val="26"/>
          <w:lang w:eastAsia="en-US"/>
        </w:rPr>
        <w:t xml:space="preserve">Бондаревского сельсовета </w:t>
      </w:r>
      <w:r w:rsidRPr="00F878C0">
        <w:rPr>
          <w:sz w:val="26"/>
          <w:szCs w:val="26"/>
          <w:lang w:eastAsia="en-US"/>
        </w:rPr>
        <w:t>осуществляется в соответствии с градостроительными регламентами при условии соблюдения требований технических регламентов и действующего законодательства.</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2. </w:t>
      </w:r>
      <w:r w:rsidRPr="00F878C0">
        <w:rPr>
          <w:sz w:val="26"/>
          <w:szCs w:val="26"/>
          <w:lang w:eastAsia="en-US"/>
        </w:rPr>
        <w:tab/>
        <w:t xml:space="preserve">Изменение видов разрешенного использования земельных участков и объектов капитального строительства на территории </w:t>
      </w:r>
      <w:r w:rsidR="0031623D" w:rsidRPr="00F878C0">
        <w:rPr>
          <w:sz w:val="26"/>
          <w:szCs w:val="26"/>
          <w:lang w:eastAsia="en-US"/>
        </w:rPr>
        <w:t xml:space="preserve">Бондаревского сельсовета </w:t>
      </w:r>
      <w:r w:rsidRPr="00F878C0">
        <w:rPr>
          <w:sz w:val="26"/>
          <w:szCs w:val="26"/>
          <w:lang w:eastAsia="en-US"/>
        </w:rPr>
        <w:t>осуществляется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самостоятельно и без дополнительных разрешений и согласований, если:</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 </w:t>
      </w:r>
      <w:r w:rsidRPr="00F878C0">
        <w:rPr>
          <w:sz w:val="26"/>
          <w:szCs w:val="26"/>
          <w:lang w:eastAsia="en-US"/>
        </w:rPr>
        <w:tab/>
        <w:t>применяемые в результате этого изменения виды использования указаны в градостроительном регламенте в качестве основных и вспомогательных видов разрешенного использования;</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 </w:t>
      </w:r>
      <w:r w:rsidRPr="00F878C0">
        <w:rPr>
          <w:sz w:val="26"/>
          <w:szCs w:val="26"/>
          <w:lang w:eastAsia="en-US"/>
        </w:rPr>
        <w:tab/>
        <w:t>планируемое изменение вида разрешенного использования возможно без изменения конструктивных и других характеристик надежности и безопасности объектов капитального строительства и не связано с необходимостью получения разрешения на строительство и разрешения на ввод объектов в эксплуатацию.</w:t>
      </w:r>
    </w:p>
    <w:p w:rsidR="0029564A" w:rsidRPr="00F878C0" w:rsidRDefault="0029564A" w:rsidP="0029564A">
      <w:pPr>
        <w:tabs>
          <w:tab w:val="center" w:pos="1985"/>
        </w:tabs>
        <w:ind w:firstLine="709"/>
        <w:rPr>
          <w:sz w:val="26"/>
          <w:szCs w:val="26"/>
          <w:lang w:eastAsia="en-US"/>
        </w:rPr>
      </w:pPr>
      <w:r w:rsidRPr="00F878C0">
        <w:rPr>
          <w:sz w:val="26"/>
          <w:szCs w:val="26"/>
          <w:lang w:eastAsia="en-US"/>
        </w:rPr>
        <w:t>3.</w:t>
      </w:r>
      <w:r w:rsidRPr="00F878C0">
        <w:rPr>
          <w:sz w:val="26"/>
          <w:szCs w:val="26"/>
          <w:lang w:eastAsia="en-US"/>
        </w:rPr>
        <w:tab/>
        <w:t xml:space="preserve"> В случае если изменение вида разрешенного использования объектов капитального строительства невозможно без изменения конструктивных и других характеристик надежности и безопасности данных объектов капитального строительства, изменение вида разрешённого использования таких объектов осуществляется путем получения разрешений на строительство, на ввод объекта в эксплуатацию.</w:t>
      </w:r>
    </w:p>
    <w:p w:rsidR="0029564A" w:rsidRPr="00F878C0" w:rsidRDefault="0029564A" w:rsidP="0029564A">
      <w:pPr>
        <w:tabs>
          <w:tab w:val="center" w:pos="1985"/>
        </w:tabs>
        <w:ind w:firstLine="709"/>
        <w:rPr>
          <w:sz w:val="26"/>
          <w:szCs w:val="26"/>
          <w:lang w:eastAsia="en-US"/>
        </w:rPr>
      </w:pPr>
      <w:r w:rsidRPr="00F878C0">
        <w:rPr>
          <w:sz w:val="26"/>
          <w:szCs w:val="26"/>
          <w:lang w:eastAsia="en-US"/>
        </w:rPr>
        <w:t>4.</w:t>
      </w:r>
      <w:r w:rsidRPr="00F878C0">
        <w:rPr>
          <w:sz w:val="26"/>
          <w:szCs w:val="26"/>
          <w:lang w:eastAsia="en-US"/>
        </w:rPr>
        <w:tab/>
        <w:t xml:space="preserve"> 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государственными и муниципальными учреждениями, государственными и муниципальными унитарными предприятиями </w:t>
      </w:r>
      <w:r w:rsidRPr="00F878C0">
        <w:rPr>
          <w:sz w:val="26"/>
          <w:szCs w:val="26"/>
          <w:lang w:eastAsia="en-US"/>
        </w:rPr>
        <w:lastRenderedPageBreak/>
        <w:t>осуществляется в соответствии с настоящими Правилами при наличии дополнительного разрешения и согласования соответствующих уполномоченных органов.</w:t>
      </w:r>
    </w:p>
    <w:p w:rsidR="0029564A" w:rsidRPr="00F878C0" w:rsidRDefault="0029564A" w:rsidP="0029564A">
      <w:pPr>
        <w:tabs>
          <w:tab w:val="center" w:pos="1985"/>
        </w:tabs>
        <w:ind w:firstLine="709"/>
        <w:rPr>
          <w:sz w:val="26"/>
          <w:szCs w:val="26"/>
          <w:lang w:eastAsia="en-US"/>
        </w:rPr>
      </w:pPr>
      <w:r w:rsidRPr="00F878C0">
        <w:rPr>
          <w:sz w:val="26"/>
          <w:szCs w:val="26"/>
          <w:lang w:eastAsia="en-US"/>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6E0944" w:rsidRPr="00F878C0" w:rsidRDefault="006E0944" w:rsidP="00D9457F">
      <w:pPr>
        <w:tabs>
          <w:tab w:val="center" w:pos="1985"/>
        </w:tabs>
        <w:ind w:firstLine="0"/>
        <w:rPr>
          <w:sz w:val="26"/>
          <w:szCs w:val="26"/>
          <w:lang w:eastAsia="en-US"/>
        </w:rPr>
      </w:pPr>
    </w:p>
    <w:p w:rsidR="00943D53" w:rsidRDefault="0029564A" w:rsidP="0029564A">
      <w:pPr>
        <w:jc w:val="center"/>
        <w:outlineLvl w:val="0"/>
        <w:rPr>
          <w:b/>
          <w:bCs/>
          <w:kern w:val="36"/>
          <w:sz w:val="26"/>
          <w:szCs w:val="26"/>
        </w:rPr>
      </w:pPr>
      <w:bookmarkStart w:id="24" w:name="Par162"/>
      <w:bookmarkStart w:id="25" w:name="_Toc481066201"/>
      <w:bookmarkEnd w:id="24"/>
      <w:r w:rsidRPr="00F878C0">
        <w:rPr>
          <w:b/>
          <w:bCs/>
          <w:kern w:val="36"/>
          <w:sz w:val="26"/>
          <w:szCs w:val="26"/>
        </w:rPr>
        <w:t xml:space="preserve">Глава 3. Подготовка документации по планировке территории </w:t>
      </w:r>
    </w:p>
    <w:p w:rsidR="0029564A" w:rsidRPr="00F878C0" w:rsidRDefault="0029564A" w:rsidP="0029564A">
      <w:pPr>
        <w:jc w:val="center"/>
        <w:outlineLvl w:val="0"/>
        <w:rPr>
          <w:b/>
          <w:bCs/>
          <w:kern w:val="36"/>
          <w:sz w:val="26"/>
          <w:szCs w:val="26"/>
        </w:rPr>
      </w:pPr>
      <w:r w:rsidRPr="00F878C0">
        <w:rPr>
          <w:b/>
          <w:bCs/>
          <w:kern w:val="36"/>
          <w:sz w:val="26"/>
          <w:szCs w:val="26"/>
        </w:rPr>
        <w:t>органами местного самоуправления</w:t>
      </w:r>
      <w:bookmarkEnd w:id="25"/>
    </w:p>
    <w:p w:rsidR="0029564A" w:rsidRPr="00F878C0" w:rsidRDefault="0029564A" w:rsidP="0029564A">
      <w:pPr>
        <w:tabs>
          <w:tab w:val="center" w:pos="1985"/>
        </w:tabs>
        <w:jc w:val="center"/>
        <w:rPr>
          <w:sz w:val="26"/>
          <w:szCs w:val="26"/>
          <w:lang w:eastAsia="en-US"/>
        </w:rPr>
      </w:pPr>
    </w:p>
    <w:p w:rsidR="0029564A" w:rsidRPr="00F878C0" w:rsidRDefault="0029564A" w:rsidP="0029564A">
      <w:pPr>
        <w:keepNext/>
        <w:ind w:firstLine="709"/>
        <w:outlineLvl w:val="2"/>
        <w:rPr>
          <w:b/>
          <w:bCs/>
          <w:sz w:val="26"/>
          <w:szCs w:val="26"/>
        </w:rPr>
      </w:pPr>
      <w:bookmarkStart w:id="26" w:name="Par165"/>
      <w:bookmarkStart w:id="27" w:name="_Toc481066202"/>
      <w:bookmarkEnd w:id="26"/>
      <w:r w:rsidRPr="00F878C0">
        <w:rPr>
          <w:b/>
          <w:bCs/>
          <w:sz w:val="26"/>
          <w:szCs w:val="26"/>
        </w:rPr>
        <w:t>Статья 11. Принятие решения о подготовке документации по планировке территории</w:t>
      </w:r>
      <w:bookmarkEnd w:id="27"/>
    </w:p>
    <w:p w:rsidR="0029564A" w:rsidRPr="00F878C0" w:rsidRDefault="0029564A" w:rsidP="0029564A">
      <w:pPr>
        <w:keepNext/>
        <w:ind w:firstLine="709"/>
        <w:outlineLvl w:val="2"/>
        <w:rPr>
          <w:b/>
          <w:bCs/>
          <w:sz w:val="26"/>
          <w:szCs w:val="26"/>
        </w:rPr>
      </w:pPr>
    </w:p>
    <w:p w:rsidR="0029564A" w:rsidRPr="00F878C0" w:rsidRDefault="00D9457F" w:rsidP="00D9457F">
      <w:pPr>
        <w:tabs>
          <w:tab w:val="center" w:pos="1985"/>
        </w:tabs>
        <w:ind w:firstLine="709"/>
        <w:rPr>
          <w:sz w:val="26"/>
          <w:szCs w:val="26"/>
          <w:lang w:eastAsia="en-US"/>
        </w:rPr>
      </w:pPr>
      <w:r w:rsidRPr="00F878C0">
        <w:rPr>
          <w:sz w:val="26"/>
          <w:szCs w:val="26"/>
          <w:lang w:eastAsia="en-US"/>
        </w:rPr>
        <w:t>1</w:t>
      </w:r>
      <w:r w:rsidR="0029564A" w:rsidRPr="00F878C0">
        <w:rPr>
          <w:sz w:val="26"/>
          <w:szCs w:val="26"/>
          <w:lang w:eastAsia="en-US"/>
        </w:rPr>
        <w:t xml:space="preserve">. Решение о подготовке документации по планировке территории принимается Администрацией </w:t>
      </w:r>
      <w:r w:rsidR="0031623D" w:rsidRPr="00F878C0">
        <w:rPr>
          <w:sz w:val="26"/>
          <w:szCs w:val="26"/>
          <w:lang w:eastAsia="en-US"/>
        </w:rPr>
        <w:t>Бейского района</w:t>
      </w:r>
      <w:r w:rsidR="0029564A" w:rsidRPr="00F878C0">
        <w:rPr>
          <w:sz w:val="26"/>
          <w:szCs w:val="26"/>
        </w:rPr>
        <w:t xml:space="preserve"> за исключением случаев, предусмотренных </w:t>
      </w:r>
      <w:hyperlink r:id="rId12" w:history="1">
        <w:r w:rsidR="0029564A" w:rsidRPr="00F878C0">
          <w:rPr>
            <w:rStyle w:val="ae"/>
            <w:color w:val="auto"/>
            <w:sz w:val="26"/>
            <w:szCs w:val="26"/>
            <w:u w:val="none"/>
          </w:rPr>
          <w:t>частью 1.1 статьи 45</w:t>
        </w:r>
      </w:hyperlink>
      <w:r w:rsidR="0029564A" w:rsidRPr="00F878C0">
        <w:rPr>
          <w:sz w:val="26"/>
          <w:szCs w:val="26"/>
        </w:rPr>
        <w:t xml:space="preserve"> Градостроительного кодекса Российской Федерации, в порядке, предусмотренном </w:t>
      </w:r>
      <w:hyperlink r:id="rId13" w:history="1">
        <w:r w:rsidR="0029564A" w:rsidRPr="00F878C0">
          <w:rPr>
            <w:rStyle w:val="ae"/>
            <w:color w:val="auto"/>
            <w:sz w:val="26"/>
            <w:szCs w:val="26"/>
            <w:u w:val="none"/>
          </w:rPr>
          <w:t>статьей 45</w:t>
        </w:r>
      </w:hyperlink>
      <w:r w:rsidR="0029564A" w:rsidRPr="00F878C0">
        <w:rPr>
          <w:sz w:val="26"/>
          <w:szCs w:val="26"/>
        </w:rPr>
        <w:t xml:space="preserve"> Градостроительно</w:t>
      </w:r>
      <w:r w:rsidRPr="00F878C0">
        <w:rPr>
          <w:sz w:val="26"/>
          <w:szCs w:val="26"/>
        </w:rPr>
        <w:t>го кодекса Российской Федерации.</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2. Указанное </w:t>
      </w:r>
      <w:r w:rsidRPr="00F878C0">
        <w:rPr>
          <w:sz w:val="26"/>
          <w:szCs w:val="26"/>
        </w:rPr>
        <w:t xml:space="preserve">в части 1 настоящей статьи </w:t>
      </w:r>
      <w:r w:rsidRPr="00F878C0">
        <w:rPr>
          <w:sz w:val="26"/>
          <w:szCs w:val="26"/>
          <w:shd w:val="clear" w:color="auto" w:fill="FFFFFF"/>
        </w:rPr>
        <w:t xml:space="preserve">решение подлежит опубликованию в порядке, установленном для официального опубликования муниципальных </w:t>
      </w:r>
      <w:r w:rsidRPr="00A15427">
        <w:rPr>
          <w:sz w:val="26"/>
          <w:szCs w:val="26"/>
          <w:shd w:val="clear" w:color="auto" w:fill="FFFFFF"/>
        </w:rPr>
        <w:t>правовых актов</w:t>
      </w:r>
      <w:r w:rsidR="00943D53" w:rsidRPr="00A15427">
        <w:rPr>
          <w:sz w:val="26"/>
          <w:szCs w:val="26"/>
          <w:shd w:val="clear" w:color="auto" w:fill="FFFFFF"/>
        </w:rPr>
        <w:t xml:space="preserve"> Бейского района</w:t>
      </w:r>
      <w:r w:rsidRPr="00A15427">
        <w:rPr>
          <w:sz w:val="26"/>
          <w:szCs w:val="26"/>
          <w:shd w:val="clear" w:color="auto" w:fill="FFFFFF"/>
        </w:rPr>
        <w:t xml:space="preserve">, иной официальной информации, и размещается на официальном сайте </w:t>
      </w:r>
      <w:r w:rsidR="0031623D" w:rsidRPr="00A15427">
        <w:rPr>
          <w:sz w:val="26"/>
          <w:szCs w:val="26"/>
          <w:shd w:val="clear" w:color="auto" w:fill="FFFFFF"/>
        </w:rPr>
        <w:t>администрации Бейского района</w:t>
      </w:r>
      <w:r w:rsidR="00D9457F" w:rsidRPr="00A15427">
        <w:rPr>
          <w:sz w:val="26"/>
          <w:szCs w:val="26"/>
          <w:shd w:val="clear" w:color="auto" w:fill="FFFFFF"/>
        </w:rPr>
        <w:t xml:space="preserve"> в сети «</w:t>
      </w:r>
      <w:r w:rsidRPr="00A15427">
        <w:rPr>
          <w:sz w:val="26"/>
          <w:szCs w:val="26"/>
          <w:shd w:val="clear" w:color="auto" w:fill="FFFFFF"/>
        </w:rPr>
        <w:t>Интернет</w:t>
      </w:r>
      <w:r w:rsidR="00D9457F" w:rsidRPr="00A15427">
        <w:rPr>
          <w:sz w:val="26"/>
          <w:szCs w:val="26"/>
          <w:shd w:val="clear" w:color="auto" w:fill="FFFFFF"/>
        </w:rPr>
        <w:t>»</w:t>
      </w:r>
      <w:r w:rsidRPr="00A15427">
        <w:rPr>
          <w:sz w:val="26"/>
          <w:szCs w:val="26"/>
          <w:lang w:eastAsia="en-US"/>
        </w:rPr>
        <w:t>.</w:t>
      </w:r>
    </w:p>
    <w:p w:rsidR="0029564A" w:rsidRPr="00F878C0" w:rsidRDefault="0029564A" w:rsidP="0029564A">
      <w:pPr>
        <w:tabs>
          <w:tab w:val="center" w:pos="1985"/>
        </w:tabs>
        <w:autoSpaceDE w:val="0"/>
        <w:autoSpaceDN w:val="0"/>
        <w:adjustRightInd w:val="0"/>
        <w:ind w:firstLine="709"/>
        <w:rPr>
          <w:sz w:val="26"/>
          <w:szCs w:val="26"/>
          <w:lang w:eastAsia="en-US"/>
        </w:rPr>
      </w:pPr>
      <w:r w:rsidRPr="00F878C0">
        <w:rPr>
          <w:sz w:val="26"/>
          <w:szCs w:val="26"/>
          <w:lang w:eastAsia="en-US"/>
        </w:rPr>
        <w:t xml:space="preserve">3. В течение месяца со дня опубликования решения о подготовке документации по планировке территории физические или юридические лица вправе представить в </w:t>
      </w:r>
      <w:r w:rsidR="0031623D" w:rsidRPr="00F878C0">
        <w:rPr>
          <w:sz w:val="26"/>
          <w:szCs w:val="26"/>
          <w:lang w:eastAsia="en-US"/>
        </w:rPr>
        <w:t>уполномоченный орган местного самоуправления</w:t>
      </w:r>
      <w:r w:rsidRPr="00F878C0">
        <w:rPr>
          <w:sz w:val="26"/>
          <w:szCs w:val="26"/>
          <w:lang w:eastAsia="en-US"/>
        </w:rPr>
        <w:t xml:space="preserve"> свои предложения о порядке, сроках подготовки и содержании документации по планировке территории.</w:t>
      </w:r>
    </w:p>
    <w:p w:rsidR="0029564A" w:rsidRPr="00F878C0" w:rsidRDefault="0029564A" w:rsidP="0029564A">
      <w:pPr>
        <w:tabs>
          <w:tab w:val="center" w:pos="1985"/>
        </w:tabs>
        <w:ind w:firstLine="709"/>
        <w:rPr>
          <w:sz w:val="26"/>
          <w:szCs w:val="26"/>
          <w:lang w:eastAsia="en-US"/>
        </w:rPr>
      </w:pPr>
      <w:r w:rsidRPr="00F878C0">
        <w:rPr>
          <w:sz w:val="26"/>
          <w:szCs w:val="26"/>
          <w:lang w:eastAsia="en-US"/>
        </w:rPr>
        <w:t>4. Определение исполнителя работ по подготовке (внесению изменений) документации по планировке территории осуществляется в соответствии с действующим законодательством.</w:t>
      </w:r>
    </w:p>
    <w:p w:rsidR="0029564A" w:rsidRPr="00F878C0" w:rsidRDefault="0029564A" w:rsidP="0029564A">
      <w:pPr>
        <w:tabs>
          <w:tab w:val="center" w:pos="1985"/>
        </w:tabs>
        <w:rPr>
          <w:sz w:val="26"/>
          <w:szCs w:val="26"/>
          <w:lang w:eastAsia="en-US"/>
        </w:rPr>
      </w:pPr>
    </w:p>
    <w:p w:rsidR="0029564A" w:rsidRPr="00F878C0" w:rsidRDefault="0029564A" w:rsidP="0029564A">
      <w:pPr>
        <w:keepNext/>
        <w:ind w:firstLine="708"/>
        <w:outlineLvl w:val="2"/>
        <w:rPr>
          <w:b/>
          <w:bCs/>
          <w:sz w:val="26"/>
          <w:szCs w:val="26"/>
        </w:rPr>
      </w:pPr>
      <w:bookmarkStart w:id="28" w:name="Par171"/>
      <w:bookmarkStart w:id="29" w:name="_Toc481066203"/>
      <w:bookmarkEnd w:id="28"/>
      <w:r w:rsidRPr="00F878C0">
        <w:rPr>
          <w:b/>
          <w:bCs/>
          <w:sz w:val="26"/>
          <w:szCs w:val="26"/>
        </w:rPr>
        <w:t>Статья 12. Виды документации по планировке территории</w:t>
      </w:r>
      <w:bookmarkEnd w:id="29"/>
    </w:p>
    <w:p w:rsidR="0029564A" w:rsidRPr="00F878C0" w:rsidRDefault="0029564A" w:rsidP="0029564A">
      <w:pPr>
        <w:keepNext/>
        <w:outlineLvl w:val="2"/>
        <w:rPr>
          <w:bCs/>
          <w:sz w:val="26"/>
          <w:szCs w:val="26"/>
        </w:rPr>
      </w:pPr>
    </w:p>
    <w:p w:rsidR="0029564A" w:rsidRPr="00F878C0" w:rsidRDefault="0029564A" w:rsidP="0029564A">
      <w:pPr>
        <w:tabs>
          <w:tab w:val="left" w:pos="993"/>
        </w:tabs>
        <w:autoSpaceDE w:val="0"/>
        <w:autoSpaceDN w:val="0"/>
        <w:adjustRightInd w:val="0"/>
        <w:ind w:firstLine="709"/>
        <w:rPr>
          <w:sz w:val="26"/>
          <w:szCs w:val="26"/>
        </w:rPr>
      </w:pPr>
      <w:r w:rsidRPr="00F878C0">
        <w:rPr>
          <w:sz w:val="26"/>
          <w:szCs w:val="26"/>
        </w:rPr>
        <w:t>1.</w:t>
      </w:r>
      <w:r w:rsidRPr="00F878C0">
        <w:rPr>
          <w:sz w:val="26"/>
          <w:szCs w:val="26"/>
        </w:rPr>
        <w:tab/>
        <w:t xml:space="preserve">Видами документации по планировке территории являются проект планировки территории и проект межевания территории. </w:t>
      </w:r>
    </w:p>
    <w:p w:rsidR="0029564A" w:rsidRPr="00F878C0" w:rsidRDefault="0029564A" w:rsidP="0029564A">
      <w:pPr>
        <w:autoSpaceDE w:val="0"/>
        <w:autoSpaceDN w:val="0"/>
        <w:adjustRightInd w:val="0"/>
        <w:ind w:firstLine="709"/>
        <w:rPr>
          <w:sz w:val="26"/>
          <w:szCs w:val="26"/>
        </w:rPr>
      </w:pPr>
      <w:r w:rsidRPr="00F878C0">
        <w:rPr>
          <w:sz w:val="26"/>
          <w:szCs w:val="26"/>
        </w:rPr>
        <w:t>2. Проект планировки территории является основой для подготовки проекта межевания территории, за исключением случаев, предусмотренных частью 3 настоящей статьи. Подготовка проекта межевания территории осуществляется в составе проекта планировки территории или в виде отдельного документа.</w:t>
      </w:r>
      <w:bookmarkStart w:id="30" w:name="Par3"/>
      <w:bookmarkEnd w:id="30"/>
    </w:p>
    <w:p w:rsidR="0029564A" w:rsidRPr="00F878C0" w:rsidRDefault="0029564A" w:rsidP="0029564A">
      <w:pPr>
        <w:autoSpaceDE w:val="0"/>
        <w:autoSpaceDN w:val="0"/>
        <w:adjustRightInd w:val="0"/>
        <w:ind w:firstLine="709"/>
        <w:rPr>
          <w:sz w:val="26"/>
          <w:szCs w:val="26"/>
        </w:rPr>
      </w:pPr>
      <w:r w:rsidRPr="00F878C0">
        <w:rPr>
          <w:sz w:val="26"/>
          <w:szCs w:val="26"/>
        </w:rPr>
        <w:t xml:space="preserve">3. Применительно к территории, в границах которой не предусматривается осуществление деятельности по комплексному и устойчивому развитию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14" w:history="1">
        <w:r w:rsidRPr="00F878C0">
          <w:rPr>
            <w:rStyle w:val="ae"/>
            <w:color w:val="auto"/>
            <w:sz w:val="26"/>
            <w:szCs w:val="26"/>
            <w:u w:val="none"/>
          </w:rPr>
          <w:t>частью 2 статьи 43</w:t>
        </w:r>
      </w:hyperlink>
      <w:r w:rsidRPr="00F878C0">
        <w:rPr>
          <w:sz w:val="26"/>
          <w:szCs w:val="26"/>
        </w:rPr>
        <w:t xml:space="preserve"> Градостроительного кодекса Российской Федерации.</w:t>
      </w:r>
    </w:p>
    <w:p w:rsidR="0029564A" w:rsidRPr="00F878C0" w:rsidRDefault="0029564A" w:rsidP="0029564A">
      <w:pPr>
        <w:tabs>
          <w:tab w:val="center" w:pos="1985"/>
        </w:tabs>
        <w:rPr>
          <w:sz w:val="26"/>
          <w:szCs w:val="26"/>
          <w:lang w:eastAsia="en-US"/>
        </w:rPr>
      </w:pPr>
    </w:p>
    <w:p w:rsidR="0029564A" w:rsidRPr="00F878C0" w:rsidRDefault="0029564A" w:rsidP="0029564A">
      <w:pPr>
        <w:keepNext/>
        <w:ind w:firstLine="709"/>
        <w:outlineLvl w:val="2"/>
        <w:rPr>
          <w:b/>
          <w:bCs/>
          <w:sz w:val="26"/>
          <w:szCs w:val="26"/>
        </w:rPr>
      </w:pPr>
      <w:bookmarkStart w:id="31" w:name="Par176"/>
      <w:bookmarkStart w:id="32" w:name="_Toc481066204"/>
      <w:bookmarkEnd w:id="31"/>
      <w:r w:rsidRPr="00F878C0">
        <w:rPr>
          <w:b/>
          <w:bCs/>
          <w:sz w:val="26"/>
          <w:szCs w:val="26"/>
        </w:rPr>
        <w:lastRenderedPageBreak/>
        <w:t>Статья 13. Подготовка и утверждение документации по планировке территории</w:t>
      </w:r>
      <w:bookmarkEnd w:id="32"/>
    </w:p>
    <w:p w:rsidR="0029564A" w:rsidRPr="00F878C0" w:rsidRDefault="0029564A" w:rsidP="0029564A">
      <w:pPr>
        <w:keepNext/>
        <w:ind w:firstLine="709"/>
        <w:outlineLvl w:val="2"/>
        <w:rPr>
          <w:b/>
          <w:bCs/>
          <w:sz w:val="26"/>
          <w:szCs w:val="26"/>
        </w:rPr>
      </w:pPr>
    </w:p>
    <w:p w:rsidR="0029564A" w:rsidRPr="00F878C0" w:rsidRDefault="0029564A" w:rsidP="0029564A">
      <w:pPr>
        <w:tabs>
          <w:tab w:val="left" w:pos="993"/>
          <w:tab w:val="center" w:pos="1985"/>
        </w:tabs>
        <w:ind w:firstLine="709"/>
        <w:rPr>
          <w:sz w:val="26"/>
          <w:szCs w:val="26"/>
        </w:rPr>
      </w:pPr>
      <w:bookmarkStart w:id="33" w:name="Par213"/>
      <w:bookmarkStart w:id="34" w:name="Par225"/>
      <w:bookmarkStart w:id="35" w:name="_Toc481066205"/>
      <w:bookmarkEnd w:id="33"/>
      <w:bookmarkEnd w:id="34"/>
      <w:r w:rsidRPr="00F878C0">
        <w:rPr>
          <w:sz w:val="26"/>
          <w:szCs w:val="26"/>
        </w:rPr>
        <w:t>1.</w:t>
      </w:r>
      <w:r w:rsidRPr="00F878C0">
        <w:rPr>
          <w:sz w:val="26"/>
          <w:szCs w:val="26"/>
        </w:rPr>
        <w:tab/>
        <w:t>Подготовка и утверждение документации по планировке территории, внесение изменений в нее осуществляются в порядке, предусмотренном статьей 45 Градостроительного кодекса Российской Федерации.</w:t>
      </w:r>
    </w:p>
    <w:p w:rsidR="0029564A" w:rsidRPr="00F878C0" w:rsidRDefault="0029564A" w:rsidP="0029564A">
      <w:pPr>
        <w:tabs>
          <w:tab w:val="left" w:pos="993"/>
        </w:tabs>
        <w:autoSpaceDE w:val="0"/>
        <w:autoSpaceDN w:val="0"/>
        <w:adjustRightInd w:val="0"/>
        <w:ind w:firstLine="708"/>
        <w:rPr>
          <w:iCs/>
          <w:sz w:val="26"/>
          <w:szCs w:val="26"/>
        </w:rPr>
      </w:pPr>
      <w:r w:rsidRPr="00F878C0">
        <w:rPr>
          <w:sz w:val="26"/>
          <w:szCs w:val="26"/>
        </w:rPr>
        <w:t>2.</w:t>
      </w:r>
      <w:r w:rsidRPr="00F878C0">
        <w:rPr>
          <w:sz w:val="26"/>
          <w:szCs w:val="26"/>
        </w:rPr>
        <w:tab/>
      </w:r>
      <w:r w:rsidRPr="00F878C0">
        <w:rPr>
          <w:iCs/>
          <w:sz w:val="26"/>
          <w:szCs w:val="26"/>
        </w:rPr>
        <w:t>Уполномоченным органом местного самоуправления, принимающим решение о подготовке документации по планировке территории, обеспечению подготовки документации по планировке террит</w:t>
      </w:r>
      <w:r w:rsidR="00D9457F" w:rsidRPr="00F878C0">
        <w:rPr>
          <w:iCs/>
          <w:sz w:val="26"/>
          <w:szCs w:val="26"/>
        </w:rPr>
        <w:t>ории и ее утверждению</w:t>
      </w:r>
      <w:r w:rsidR="0090280B">
        <w:rPr>
          <w:iCs/>
          <w:sz w:val="26"/>
          <w:szCs w:val="26"/>
        </w:rPr>
        <w:t>,</w:t>
      </w:r>
      <w:r w:rsidR="00D9457F" w:rsidRPr="00F878C0">
        <w:rPr>
          <w:iCs/>
          <w:sz w:val="26"/>
          <w:szCs w:val="26"/>
        </w:rPr>
        <w:t xml:space="preserve"> является А</w:t>
      </w:r>
      <w:r w:rsidRPr="00F878C0">
        <w:rPr>
          <w:iCs/>
          <w:sz w:val="26"/>
          <w:szCs w:val="26"/>
        </w:rPr>
        <w:t xml:space="preserve">дминистрация </w:t>
      </w:r>
      <w:r w:rsidR="00DB73A3" w:rsidRPr="00F878C0">
        <w:rPr>
          <w:iCs/>
          <w:sz w:val="26"/>
          <w:szCs w:val="26"/>
        </w:rPr>
        <w:t>Бейского района</w:t>
      </w:r>
      <w:r w:rsidRPr="00F878C0">
        <w:rPr>
          <w:iCs/>
          <w:sz w:val="26"/>
          <w:szCs w:val="26"/>
        </w:rPr>
        <w:t>.</w:t>
      </w:r>
    </w:p>
    <w:p w:rsidR="0029564A" w:rsidRPr="00F878C0" w:rsidRDefault="0029564A" w:rsidP="0029564A">
      <w:pPr>
        <w:tabs>
          <w:tab w:val="left" w:pos="993"/>
          <w:tab w:val="center" w:pos="1985"/>
        </w:tabs>
        <w:ind w:firstLine="709"/>
        <w:rPr>
          <w:sz w:val="26"/>
          <w:szCs w:val="26"/>
        </w:rPr>
      </w:pPr>
      <w:r w:rsidRPr="00F878C0">
        <w:rPr>
          <w:sz w:val="26"/>
          <w:szCs w:val="26"/>
        </w:rPr>
        <w:t>3.</w:t>
      </w:r>
      <w:r w:rsidRPr="00F878C0">
        <w:rPr>
          <w:sz w:val="26"/>
          <w:szCs w:val="26"/>
        </w:rPr>
        <w:tab/>
        <w:t>Проекты планировки территорий и проекты межевания территорий до их утверждения подлежат обязательному рассмотрению на общественных обсуждениях или публичных слушаниях.</w:t>
      </w:r>
    </w:p>
    <w:p w:rsidR="0029564A" w:rsidRPr="00F878C0" w:rsidRDefault="0029564A" w:rsidP="0029564A">
      <w:pPr>
        <w:tabs>
          <w:tab w:val="left" w:pos="993"/>
          <w:tab w:val="center" w:pos="1985"/>
        </w:tabs>
        <w:ind w:firstLine="709"/>
        <w:rPr>
          <w:sz w:val="26"/>
          <w:szCs w:val="26"/>
        </w:rPr>
      </w:pPr>
      <w:r w:rsidRPr="00F878C0">
        <w:rPr>
          <w:sz w:val="26"/>
          <w:szCs w:val="26"/>
        </w:rPr>
        <w:t>4.</w:t>
      </w:r>
      <w:r w:rsidRPr="00F878C0">
        <w:rPr>
          <w:sz w:val="26"/>
          <w:szCs w:val="26"/>
        </w:rPr>
        <w:tab/>
        <w:t xml:space="preserve">Утвержденная документация по планировке территории подлежит опубликованию в порядке, установленном для официального опубликования муниципальных нормативных правовых актов </w:t>
      </w:r>
      <w:r w:rsidR="00DB73A3" w:rsidRPr="00F878C0">
        <w:rPr>
          <w:iCs/>
          <w:sz w:val="26"/>
          <w:szCs w:val="26"/>
        </w:rPr>
        <w:t>Бейского района</w:t>
      </w:r>
      <w:r w:rsidRPr="00F878C0">
        <w:rPr>
          <w:sz w:val="26"/>
          <w:szCs w:val="26"/>
        </w:rPr>
        <w:t xml:space="preserve">, иной официальной информации и размещается на официальном сайте администрации </w:t>
      </w:r>
      <w:r w:rsidR="00DB73A3" w:rsidRPr="00F878C0">
        <w:rPr>
          <w:sz w:val="26"/>
          <w:szCs w:val="26"/>
        </w:rPr>
        <w:t>Бейского района в сети «Интернет»</w:t>
      </w:r>
      <w:r w:rsidRPr="00F878C0">
        <w:rPr>
          <w:sz w:val="26"/>
          <w:szCs w:val="26"/>
        </w:rPr>
        <w:t>.</w:t>
      </w:r>
    </w:p>
    <w:p w:rsidR="0029564A" w:rsidRPr="00F878C0" w:rsidRDefault="0029564A" w:rsidP="0029564A">
      <w:pPr>
        <w:jc w:val="center"/>
        <w:outlineLvl w:val="0"/>
        <w:rPr>
          <w:b/>
          <w:bCs/>
          <w:kern w:val="36"/>
          <w:sz w:val="26"/>
          <w:szCs w:val="26"/>
        </w:rPr>
      </w:pPr>
    </w:p>
    <w:p w:rsidR="0029564A" w:rsidRPr="00F878C0" w:rsidRDefault="0029564A" w:rsidP="0029564A">
      <w:pPr>
        <w:jc w:val="center"/>
        <w:outlineLvl w:val="0"/>
        <w:rPr>
          <w:b/>
          <w:bCs/>
          <w:kern w:val="36"/>
          <w:sz w:val="26"/>
          <w:szCs w:val="26"/>
        </w:rPr>
      </w:pPr>
      <w:r w:rsidRPr="00F878C0">
        <w:rPr>
          <w:b/>
          <w:bCs/>
          <w:kern w:val="36"/>
          <w:sz w:val="26"/>
          <w:szCs w:val="26"/>
        </w:rPr>
        <w:t xml:space="preserve">Глава 4. Порядок (процедуры) регулирования землепользования на </w:t>
      </w:r>
      <w:bookmarkEnd w:id="35"/>
      <w:r w:rsidRPr="00F878C0">
        <w:rPr>
          <w:b/>
          <w:sz w:val="26"/>
          <w:szCs w:val="26"/>
        </w:rPr>
        <w:t xml:space="preserve">территории </w:t>
      </w:r>
      <w:r w:rsidR="00DB73A3" w:rsidRPr="00F878C0">
        <w:rPr>
          <w:b/>
          <w:sz w:val="26"/>
          <w:szCs w:val="26"/>
          <w:lang w:eastAsia="en-US"/>
        </w:rPr>
        <w:t>Бондаревского сельсовета</w:t>
      </w:r>
    </w:p>
    <w:p w:rsidR="0029564A" w:rsidRPr="00F878C0" w:rsidRDefault="0029564A" w:rsidP="0029564A">
      <w:pPr>
        <w:tabs>
          <w:tab w:val="center" w:pos="1985"/>
        </w:tabs>
        <w:jc w:val="center"/>
        <w:rPr>
          <w:sz w:val="26"/>
          <w:szCs w:val="26"/>
          <w:lang w:eastAsia="en-US"/>
        </w:rPr>
      </w:pPr>
    </w:p>
    <w:p w:rsidR="0029564A" w:rsidRPr="00F878C0" w:rsidRDefault="0029564A" w:rsidP="0029564A">
      <w:pPr>
        <w:ind w:firstLine="708"/>
        <w:outlineLvl w:val="0"/>
        <w:rPr>
          <w:b/>
          <w:bCs/>
          <w:kern w:val="36"/>
          <w:sz w:val="26"/>
          <w:szCs w:val="26"/>
        </w:rPr>
      </w:pPr>
      <w:bookmarkStart w:id="36" w:name="Par228"/>
      <w:bookmarkStart w:id="37" w:name="_Toc481066206"/>
      <w:bookmarkEnd w:id="36"/>
      <w:r w:rsidRPr="00F878C0">
        <w:rPr>
          <w:b/>
          <w:bCs/>
          <w:sz w:val="26"/>
          <w:szCs w:val="26"/>
        </w:rPr>
        <w:t xml:space="preserve">Статья 14. Предоставление земельных участков, находящихся в муниципальной собственности </w:t>
      </w:r>
      <w:bookmarkEnd w:id="37"/>
      <w:r w:rsidRPr="00F878C0">
        <w:rPr>
          <w:b/>
          <w:bCs/>
          <w:kern w:val="36"/>
          <w:sz w:val="26"/>
          <w:szCs w:val="26"/>
        </w:rPr>
        <w:t>и</w:t>
      </w:r>
      <w:r w:rsidR="00D9457F" w:rsidRPr="00F878C0">
        <w:rPr>
          <w:b/>
          <w:bCs/>
          <w:kern w:val="36"/>
          <w:sz w:val="26"/>
          <w:szCs w:val="26"/>
        </w:rPr>
        <w:t>ли</w:t>
      </w:r>
      <w:r w:rsidRPr="00F878C0">
        <w:rPr>
          <w:b/>
          <w:bCs/>
          <w:kern w:val="36"/>
          <w:sz w:val="26"/>
          <w:szCs w:val="26"/>
        </w:rPr>
        <w:t xml:space="preserve"> государственная собственность на которые не разграничена</w:t>
      </w:r>
    </w:p>
    <w:p w:rsidR="0029564A" w:rsidRPr="00F878C0" w:rsidRDefault="0029564A" w:rsidP="0029564A">
      <w:pPr>
        <w:keepNext/>
        <w:ind w:firstLine="709"/>
        <w:outlineLvl w:val="2"/>
        <w:rPr>
          <w:b/>
          <w:bCs/>
          <w:sz w:val="26"/>
          <w:szCs w:val="26"/>
        </w:rPr>
      </w:pPr>
    </w:p>
    <w:p w:rsidR="0029564A" w:rsidRPr="00F878C0" w:rsidRDefault="0029564A" w:rsidP="0029564A">
      <w:pPr>
        <w:tabs>
          <w:tab w:val="left" w:pos="993"/>
          <w:tab w:val="center" w:pos="1985"/>
        </w:tabs>
        <w:ind w:firstLine="709"/>
        <w:rPr>
          <w:sz w:val="26"/>
          <w:szCs w:val="26"/>
        </w:rPr>
      </w:pPr>
      <w:r w:rsidRPr="00F878C0">
        <w:rPr>
          <w:sz w:val="26"/>
          <w:szCs w:val="26"/>
        </w:rPr>
        <w:t>1.</w:t>
      </w:r>
      <w:r w:rsidRPr="00F878C0">
        <w:rPr>
          <w:sz w:val="26"/>
          <w:szCs w:val="26"/>
        </w:rPr>
        <w:tab/>
        <w:t>Распоряжение земельными участками, находящимися в муниципальной собственности и</w:t>
      </w:r>
      <w:r w:rsidR="00D9457F" w:rsidRPr="00F878C0">
        <w:rPr>
          <w:sz w:val="26"/>
          <w:szCs w:val="26"/>
        </w:rPr>
        <w:t>ли</w:t>
      </w:r>
      <w:r w:rsidRPr="00F878C0">
        <w:rPr>
          <w:sz w:val="26"/>
          <w:szCs w:val="26"/>
        </w:rPr>
        <w:t xml:space="preserve"> государственная собственность на которые не разграничена, осуществляется после государственной регистрации права собственности на них, если настоящими Правилами или другими муниципальными правовыми актами не установлено иное.</w:t>
      </w:r>
    </w:p>
    <w:p w:rsidR="0029564A" w:rsidRPr="00F878C0" w:rsidRDefault="0029564A" w:rsidP="0029564A">
      <w:pPr>
        <w:tabs>
          <w:tab w:val="left" w:pos="993"/>
          <w:tab w:val="center" w:pos="1985"/>
        </w:tabs>
        <w:ind w:firstLine="709"/>
        <w:rPr>
          <w:sz w:val="26"/>
          <w:szCs w:val="26"/>
        </w:rPr>
      </w:pPr>
      <w:r w:rsidRPr="00F878C0">
        <w:rPr>
          <w:sz w:val="26"/>
          <w:szCs w:val="26"/>
        </w:rPr>
        <w:t>2.</w:t>
      </w:r>
      <w:r w:rsidRPr="00F878C0">
        <w:rPr>
          <w:sz w:val="26"/>
          <w:szCs w:val="26"/>
        </w:rPr>
        <w:tab/>
        <w:t>Отсутствие государственной регистрации права собственности на земельные участки, государственная собственность на которые не разграничена, не является препятствием для распоряжения ими.</w:t>
      </w:r>
    </w:p>
    <w:p w:rsidR="0029564A" w:rsidRPr="00F878C0" w:rsidRDefault="0029564A" w:rsidP="0029564A">
      <w:pPr>
        <w:tabs>
          <w:tab w:val="center" w:pos="1985"/>
        </w:tabs>
        <w:rPr>
          <w:sz w:val="26"/>
          <w:szCs w:val="26"/>
          <w:lang w:eastAsia="en-US"/>
        </w:rPr>
      </w:pPr>
    </w:p>
    <w:p w:rsidR="0029564A" w:rsidRPr="00F878C0" w:rsidRDefault="0029564A" w:rsidP="0029564A">
      <w:pPr>
        <w:jc w:val="center"/>
        <w:outlineLvl w:val="0"/>
        <w:rPr>
          <w:b/>
          <w:sz w:val="26"/>
          <w:szCs w:val="26"/>
        </w:rPr>
      </w:pPr>
      <w:bookmarkStart w:id="38" w:name="Par236"/>
      <w:bookmarkStart w:id="39" w:name="Par249"/>
      <w:bookmarkStart w:id="40" w:name="Par255"/>
      <w:bookmarkStart w:id="41" w:name="Par259"/>
      <w:bookmarkStart w:id="42" w:name="_Toc481066208"/>
      <w:bookmarkEnd w:id="38"/>
      <w:bookmarkEnd w:id="39"/>
      <w:bookmarkEnd w:id="40"/>
      <w:bookmarkEnd w:id="41"/>
      <w:r w:rsidRPr="00F878C0">
        <w:rPr>
          <w:b/>
          <w:bCs/>
          <w:kern w:val="36"/>
          <w:sz w:val="26"/>
          <w:szCs w:val="26"/>
        </w:rPr>
        <w:t xml:space="preserve">Глава 5. Порядок (процедуры) регулирования застройки </w:t>
      </w:r>
      <w:bookmarkEnd w:id="42"/>
      <w:r w:rsidRPr="00F878C0">
        <w:rPr>
          <w:b/>
          <w:sz w:val="26"/>
          <w:szCs w:val="26"/>
        </w:rPr>
        <w:t xml:space="preserve">территории </w:t>
      </w:r>
      <w:r w:rsidR="00DB73A3" w:rsidRPr="00F878C0">
        <w:rPr>
          <w:b/>
          <w:sz w:val="26"/>
          <w:szCs w:val="26"/>
          <w:lang w:eastAsia="en-US"/>
        </w:rPr>
        <w:t>Бондаревского сельсовета</w:t>
      </w:r>
    </w:p>
    <w:p w:rsidR="0029564A" w:rsidRPr="00F878C0" w:rsidRDefault="0029564A" w:rsidP="0029564A">
      <w:pPr>
        <w:jc w:val="center"/>
        <w:outlineLvl w:val="0"/>
        <w:rPr>
          <w:b/>
          <w:bCs/>
          <w:kern w:val="36"/>
          <w:sz w:val="26"/>
          <w:szCs w:val="26"/>
        </w:rPr>
      </w:pPr>
    </w:p>
    <w:p w:rsidR="0029564A" w:rsidRPr="00F878C0" w:rsidRDefault="0029564A" w:rsidP="0029564A">
      <w:pPr>
        <w:keepNext/>
        <w:ind w:firstLine="709"/>
        <w:outlineLvl w:val="2"/>
        <w:rPr>
          <w:b/>
          <w:sz w:val="26"/>
          <w:szCs w:val="26"/>
        </w:rPr>
      </w:pPr>
      <w:bookmarkStart w:id="43" w:name="Par262"/>
      <w:bookmarkStart w:id="44" w:name="_Toc481066209"/>
      <w:bookmarkEnd w:id="43"/>
      <w:r w:rsidRPr="00F878C0">
        <w:rPr>
          <w:b/>
          <w:bCs/>
          <w:sz w:val="26"/>
          <w:szCs w:val="26"/>
        </w:rPr>
        <w:t xml:space="preserve">Статья 15. Основные принципы организации застройки </w:t>
      </w:r>
      <w:bookmarkEnd w:id="44"/>
      <w:r w:rsidRPr="00F878C0">
        <w:rPr>
          <w:b/>
          <w:sz w:val="26"/>
          <w:szCs w:val="26"/>
        </w:rPr>
        <w:t>территории</w:t>
      </w:r>
    </w:p>
    <w:p w:rsidR="0029564A" w:rsidRPr="00F878C0" w:rsidRDefault="0029564A" w:rsidP="0029564A">
      <w:pPr>
        <w:keepNext/>
        <w:ind w:firstLine="709"/>
        <w:outlineLvl w:val="2"/>
        <w:rPr>
          <w:b/>
          <w:bCs/>
          <w:sz w:val="26"/>
          <w:szCs w:val="26"/>
        </w:rPr>
      </w:pP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1. Планировочная организация и застройка территории </w:t>
      </w:r>
      <w:r w:rsidR="00DB73A3" w:rsidRPr="00F878C0">
        <w:rPr>
          <w:sz w:val="26"/>
          <w:szCs w:val="26"/>
          <w:lang w:eastAsia="en-US"/>
        </w:rPr>
        <w:t xml:space="preserve">Бондаревского сельсовета </w:t>
      </w:r>
      <w:r w:rsidRPr="00F878C0">
        <w:rPr>
          <w:sz w:val="26"/>
          <w:szCs w:val="26"/>
          <w:lang w:eastAsia="en-US"/>
        </w:rPr>
        <w:t xml:space="preserve">должны отвечать требованиям создания окружающей среды, соответствующей значению поселения и наиболее способствующей организации жизнедеятельности населения, защите от неблагоприятных факторов природной среды, обеспечивающим эффективное использование территории </w:t>
      </w:r>
      <w:r w:rsidR="003F52EE" w:rsidRPr="00F878C0">
        <w:rPr>
          <w:sz w:val="26"/>
          <w:szCs w:val="26"/>
          <w:lang w:eastAsia="en-US"/>
        </w:rPr>
        <w:t>Бондаревского</w:t>
      </w:r>
      <w:r w:rsidR="003E30EE" w:rsidRPr="00F878C0">
        <w:rPr>
          <w:sz w:val="26"/>
          <w:szCs w:val="26"/>
          <w:lang w:eastAsia="en-US"/>
        </w:rPr>
        <w:t xml:space="preserve"> </w:t>
      </w:r>
      <w:r w:rsidR="00E50493" w:rsidRPr="00F878C0">
        <w:rPr>
          <w:sz w:val="26"/>
          <w:szCs w:val="26"/>
          <w:lang w:eastAsia="en-US"/>
        </w:rPr>
        <w:t>сельсовета</w:t>
      </w:r>
      <w:r w:rsidRPr="00F878C0">
        <w:rPr>
          <w:sz w:val="26"/>
          <w:szCs w:val="26"/>
          <w:lang w:eastAsia="en-US"/>
        </w:rPr>
        <w:t xml:space="preserve"> с учетом особенностей ее функциональной организации, решений транспортной и ин</w:t>
      </w:r>
      <w:r w:rsidR="003F52EE" w:rsidRPr="00F878C0">
        <w:rPr>
          <w:sz w:val="26"/>
          <w:szCs w:val="26"/>
          <w:lang w:eastAsia="en-US"/>
        </w:rPr>
        <w:t>женерной инфраструктур Бондраревского сельсовета</w:t>
      </w:r>
      <w:r w:rsidRPr="00F878C0">
        <w:rPr>
          <w:sz w:val="26"/>
          <w:szCs w:val="26"/>
          <w:lang w:eastAsia="en-US"/>
        </w:rPr>
        <w:t xml:space="preserve">, принятых </w:t>
      </w:r>
      <w:r w:rsidRPr="00F878C0">
        <w:rPr>
          <w:sz w:val="26"/>
          <w:szCs w:val="26"/>
          <w:lang w:eastAsia="en-US"/>
        </w:rPr>
        <w:lastRenderedPageBreak/>
        <w:t xml:space="preserve">в генеральном плане, инженерно-геологических и ландшафтных характеристик </w:t>
      </w:r>
      <w:r w:rsidR="00DB73A3" w:rsidRPr="00F878C0">
        <w:rPr>
          <w:sz w:val="26"/>
          <w:szCs w:val="26"/>
          <w:lang w:eastAsia="en-US"/>
        </w:rPr>
        <w:t>Бондаревского сельсовета</w:t>
      </w:r>
      <w:r w:rsidRPr="00F878C0">
        <w:rPr>
          <w:sz w:val="26"/>
          <w:szCs w:val="26"/>
          <w:lang w:eastAsia="en-US"/>
        </w:rPr>
        <w:t>.</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2. Застройка территории </w:t>
      </w:r>
      <w:r w:rsidR="00DB73A3" w:rsidRPr="00F878C0">
        <w:rPr>
          <w:sz w:val="26"/>
          <w:szCs w:val="26"/>
          <w:lang w:eastAsia="en-US"/>
        </w:rPr>
        <w:t>Бондаревского сельсовета</w:t>
      </w:r>
      <w:r w:rsidRPr="00F878C0">
        <w:rPr>
          <w:sz w:val="26"/>
          <w:szCs w:val="26"/>
        </w:rPr>
        <w:t xml:space="preserve"> </w:t>
      </w:r>
      <w:r w:rsidRPr="00F878C0">
        <w:rPr>
          <w:sz w:val="26"/>
          <w:szCs w:val="26"/>
          <w:lang w:eastAsia="en-US"/>
        </w:rPr>
        <w:t xml:space="preserve">должна осуществляться в соответствии со схемами территориального планирования Российской Федерации, схемой территориального планирования </w:t>
      </w:r>
      <w:r w:rsidR="00DB73A3" w:rsidRPr="00F878C0">
        <w:rPr>
          <w:sz w:val="26"/>
          <w:szCs w:val="26"/>
          <w:lang w:eastAsia="en-US"/>
        </w:rPr>
        <w:t>Республики Хакасия</w:t>
      </w:r>
      <w:r w:rsidRPr="00F878C0">
        <w:rPr>
          <w:sz w:val="26"/>
          <w:szCs w:val="26"/>
          <w:lang w:eastAsia="en-US"/>
        </w:rPr>
        <w:t xml:space="preserve">, схемой территориального планирования района, утвержденными проектами планировки территории, проектами межевания территорий и градостроительными планами земельных участков, настоящими Правилами, а также действующими на территории </w:t>
      </w:r>
      <w:r w:rsidR="00DB73A3" w:rsidRPr="00F878C0">
        <w:rPr>
          <w:sz w:val="26"/>
          <w:szCs w:val="26"/>
          <w:lang w:eastAsia="en-US"/>
        </w:rPr>
        <w:t xml:space="preserve">Бондаревского сельсовета </w:t>
      </w:r>
      <w:r w:rsidRPr="00F878C0">
        <w:rPr>
          <w:sz w:val="26"/>
          <w:szCs w:val="26"/>
          <w:lang w:eastAsia="en-US"/>
        </w:rPr>
        <w:t>муниципальными правовыми актами органов местного самоуправления в области градостроительной деятельности.</w:t>
      </w:r>
    </w:p>
    <w:p w:rsidR="0029564A" w:rsidRPr="00F878C0" w:rsidRDefault="0029564A" w:rsidP="0029564A">
      <w:pPr>
        <w:tabs>
          <w:tab w:val="center" w:pos="1985"/>
        </w:tabs>
        <w:ind w:firstLine="709"/>
        <w:rPr>
          <w:sz w:val="26"/>
          <w:szCs w:val="26"/>
          <w:lang w:eastAsia="en-US"/>
        </w:rPr>
      </w:pPr>
      <w:r w:rsidRPr="00F878C0">
        <w:rPr>
          <w:sz w:val="26"/>
          <w:szCs w:val="26"/>
          <w:lang w:eastAsia="en-US"/>
        </w:rPr>
        <w:t>3. При проектировании и осуществлении строительства необходимо соблюдать границы полос отвода, линии застройки и отступы от них, предусмотренные утвержденной в установленном порядке градостроительной документацией. Нарушение границ полос отвода, линий застройки и отступов от них влечёт за собой наступление ответственности в соответствии с действующим законодательством.</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4. Строительство объектов капитального строительства, линейных объектов и объектов благоустройства на </w:t>
      </w:r>
      <w:r w:rsidRPr="00F878C0">
        <w:rPr>
          <w:sz w:val="26"/>
          <w:szCs w:val="26"/>
        </w:rPr>
        <w:t xml:space="preserve">территории </w:t>
      </w:r>
      <w:r w:rsidR="00AA7268" w:rsidRPr="00F878C0">
        <w:rPr>
          <w:sz w:val="26"/>
          <w:szCs w:val="26"/>
        </w:rPr>
        <w:t>Бондаревск</w:t>
      </w:r>
      <w:r w:rsidR="00E50493" w:rsidRPr="00F878C0">
        <w:rPr>
          <w:sz w:val="26"/>
          <w:szCs w:val="26"/>
        </w:rPr>
        <w:t>ого сельсовета</w:t>
      </w:r>
      <w:r w:rsidRPr="00F878C0">
        <w:rPr>
          <w:sz w:val="26"/>
          <w:szCs w:val="26"/>
        </w:rPr>
        <w:t xml:space="preserve"> </w:t>
      </w:r>
      <w:r w:rsidRPr="00F878C0">
        <w:rPr>
          <w:sz w:val="26"/>
          <w:szCs w:val="26"/>
          <w:lang w:eastAsia="en-US"/>
        </w:rPr>
        <w:t>осуществляется на основании разрешения на строительство, проектной документации, разработанной в соответствии с действующими нормативными правовыми актами, стандартами, нормами и правилами.</w:t>
      </w:r>
    </w:p>
    <w:p w:rsidR="0029564A" w:rsidRPr="00F878C0" w:rsidRDefault="0029564A" w:rsidP="0029564A">
      <w:pPr>
        <w:tabs>
          <w:tab w:val="center" w:pos="1985"/>
        </w:tabs>
        <w:ind w:firstLine="709"/>
        <w:rPr>
          <w:sz w:val="26"/>
          <w:szCs w:val="26"/>
          <w:lang w:eastAsia="en-US"/>
        </w:rPr>
      </w:pPr>
      <w:r w:rsidRPr="00F878C0">
        <w:rPr>
          <w:sz w:val="26"/>
          <w:szCs w:val="26"/>
          <w:lang w:eastAsia="en-US"/>
        </w:rPr>
        <w:t>5. Физические и юридические лица, владеющие земельными участками на праве собственности, пожизненного наследуемого владения, постоянного (бессрочного) пользования, аренды вправе осуществлять строительство, снос, реконструкцию или капитальный ремонт зданий, строений, сооружений в соответствии с градостроительным, земельным законодательством, законодательством об охране природы и культурного наследия при условии выполнения обязательств обременения земельных участков.</w:t>
      </w:r>
    </w:p>
    <w:p w:rsidR="0029564A" w:rsidRPr="00F878C0" w:rsidRDefault="0029564A" w:rsidP="0029564A">
      <w:pPr>
        <w:tabs>
          <w:tab w:val="center" w:pos="1985"/>
        </w:tabs>
        <w:ind w:firstLine="709"/>
        <w:rPr>
          <w:sz w:val="26"/>
          <w:szCs w:val="26"/>
          <w:lang w:eastAsia="en-US"/>
        </w:rPr>
      </w:pPr>
      <w:r w:rsidRPr="00F878C0">
        <w:rPr>
          <w:sz w:val="26"/>
          <w:szCs w:val="26"/>
          <w:lang w:eastAsia="en-US"/>
        </w:rPr>
        <w:t xml:space="preserve">6. До начала строительства объектов на земельном участке должно осуществляться устройство дорог, вертикальная планировка территории </w:t>
      </w:r>
      <w:r w:rsidR="00DB73A3" w:rsidRPr="00F878C0">
        <w:rPr>
          <w:sz w:val="26"/>
          <w:szCs w:val="26"/>
          <w:lang w:eastAsia="en-US"/>
        </w:rPr>
        <w:t>Бондаревского сельсовета</w:t>
      </w:r>
      <w:r w:rsidRPr="00F878C0">
        <w:rPr>
          <w:sz w:val="26"/>
          <w:szCs w:val="26"/>
          <w:lang w:eastAsia="en-US"/>
        </w:rPr>
        <w:t>, прокладка новых и реконструкция существующих подземных коммуникаций. Право на осуществление строительства возникает после получения разрешения на строительство.</w:t>
      </w:r>
    </w:p>
    <w:p w:rsidR="0029564A" w:rsidRPr="00F878C0" w:rsidRDefault="0029564A" w:rsidP="0029564A">
      <w:pPr>
        <w:tabs>
          <w:tab w:val="center" w:pos="1985"/>
        </w:tabs>
        <w:ind w:firstLine="709"/>
        <w:rPr>
          <w:sz w:val="26"/>
          <w:szCs w:val="26"/>
          <w:lang w:eastAsia="en-US"/>
        </w:rPr>
      </w:pPr>
      <w:r w:rsidRPr="00F878C0">
        <w:rPr>
          <w:sz w:val="26"/>
          <w:szCs w:val="26"/>
          <w:lang w:eastAsia="en-US"/>
        </w:rPr>
        <w:t>7. Тип застройки, этажность, плотность, архитектурно-композиционные особенности, назначение, параметры, разрешенное использование земельного участка и объекта капитального строительства и другие ее характеристики должны соответствовать требованиям градостроительного плана земельного участка.</w:t>
      </w:r>
    </w:p>
    <w:p w:rsidR="0029564A" w:rsidRPr="00F878C0" w:rsidRDefault="0029564A" w:rsidP="0029564A">
      <w:pPr>
        <w:tabs>
          <w:tab w:val="center" w:pos="1985"/>
        </w:tabs>
        <w:ind w:firstLine="709"/>
        <w:rPr>
          <w:sz w:val="26"/>
          <w:szCs w:val="26"/>
          <w:lang w:eastAsia="en-US"/>
        </w:rPr>
      </w:pPr>
      <w:r w:rsidRPr="00F878C0">
        <w:rPr>
          <w:sz w:val="26"/>
          <w:szCs w:val="26"/>
          <w:lang w:eastAsia="en-US"/>
        </w:rPr>
        <w:t>8.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29564A" w:rsidRPr="00F878C0" w:rsidRDefault="0029564A" w:rsidP="0029564A">
      <w:pPr>
        <w:tabs>
          <w:tab w:val="center" w:pos="1985"/>
        </w:tabs>
        <w:ind w:firstLine="709"/>
        <w:rPr>
          <w:sz w:val="26"/>
          <w:szCs w:val="26"/>
        </w:rPr>
      </w:pPr>
      <w:r w:rsidRPr="00F878C0">
        <w:rPr>
          <w:sz w:val="26"/>
          <w:szCs w:val="26"/>
          <w:lang w:eastAsia="en-US"/>
        </w:rPr>
        <w:t>9.</w:t>
      </w:r>
      <w:r w:rsidR="003F52EE" w:rsidRPr="00F878C0">
        <w:rPr>
          <w:sz w:val="26"/>
          <w:szCs w:val="26"/>
          <w:lang w:eastAsia="en-US"/>
        </w:rPr>
        <w:t xml:space="preserve"> </w:t>
      </w:r>
      <w:r w:rsidRPr="00F878C0">
        <w:rPr>
          <w:sz w:val="26"/>
          <w:szCs w:val="26"/>
        </w:rPr>
        <w:t xml:space="preserve">Предельные (максимальные и (или) минимальные) размеры земельных участков, в том числе их площадь, максимальный процент застройки в границах земельного участка, минимальный отступ от границ земельных участков в целях определения мест допустимого размещения зданий, строений и сооружений, за пределами которых запрещено строительство определяются в соответствии с действующими региональными нормативами градостроительного проектирования и местными нормативами градостроительного проектирования. </w:t>
      </w:r>
    </w:p>
    <w:p w:rsidR="0029564A" w:rsidRPr="00F878C0" w:rsidRDefault="0029564A" w:rsidP="0029564A">
      <w:pPr>
        <w:tabs>
          <w:tab w:val="center" w:pos="1985"/>
        </w:tabs>
        <w:ind w:firstLine="709"/>
        <w:rPr>
          <w:sz w:val="26"/>
          <w:szCs w:val="26"/>
        </w:rPr>
      </w:pPr>
    </w:p>
    <w:p w:rsidR="0029564A" w:rsidRPr="00F878C0" w:rsidRDefault="0029564A" w:rsidP="0029564A">
      <w:pPr>
        <w:keepNext/>
        <w:ind w:firstLine="709"/>
        <w:outlineLvl w:val="2"/>
        <w:rPr>
          <w:b/>
          <w:bCs/>
          <w:sz w:val="26"/>
          <w:szCs w:val="26"/>
        </w:rPr>
      </w:pPr>
      <w:bookmarkStart w:id="45" w:name="Par273"/>
      <w:bookmarkStart w:id="46" w:name="_Toc481066210"/>
      <w:bookmarkEnd w:id="45"/>
      <w:r w:rsidRPr="00F878C0">
        <w:rPr>
          <w:b/>
          <w:bCs/>
          <w:sz w:val="26"/>
          <w:szCs w:val="26"/>
        </w:rPr>
        <w:lastRenderedPageBreak/>
        <w:t>Статья 16. Проектная документация объекта капитального строительства</w:t>
      </w:r>
      <w:bookmarkEnd w:id="46"/>
    </w:p>
    <w:p w:rsidR="000A4CA4" w:rsidRPr="00F878C0" w:rsidRDefault="000A4CA4" w:rsidP="0029564A">
      <w:pPr>
        <w:tabs>
          <w:tab w:val="left" w:pos="993"/>
          <w:tab w:val="center" w:pos="1985"/>
        </w:tabs>
        <w:ind w:firstLine="709"/>
        <w:rPr>
          <w:sz w:val="26"/>
          <w:szCs w:val="26"/>
        </w:rPr>
      </w:pPr>
    </w:p>
    <w:p w:rsidR="0029564A" w:rsidRPr="00F878C0" w:rsidRDefault="0029564A" w:rsidP="0029564A">
      <w:pPr>
        <w:tabs>
          <w:tab w:val="left" w:pos="993"/>
          <w:tab w:val="center" w:pos="1985"/>
        </w:tabs>
        <w:ind w:firstLine="709"/>
        <w:rPr>
          <w:sz w:val="26"/>
          <w:szCs w:val="26"/>
        </w:rPr>
      </w:pPr>
      <w:r w:rsidRPr="00F878C0">
        <w:rPr>
          <w:sz w:val="26"/>
          <w:szCs w:val="26"/>
        </w:rPr>
        <w:t>1.</w:t>
      </w:r>
      <w:r w:rsidRPr="00F878C0">
        <w:rPr>
          <w:sz w:val="26"/>
          <w:szCs w:val="26"/>
        </w:rPr>
        <w:tab/>
        <w:t>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29564A" w:rsidRPr="00F878C0" w:rsidRDefault="0029564A" w:rsidP="0029564A">
      <w:pPr>
        <w:tabs>
          <w:tab w:val="center" w:pos="1985"/>
        </w:tabs>
        <w:ind w:firstLine="709"/>
        <w:rPr>
          <w:sz w:val="26"/>
          <w:szCs w:val="26"/>
        </w:rPr>
      </w:pPr>
      <w:r w:rsidRPr="00F878C0">
        <w:rPr>
          <w:sz w:val="26"/>
          <w:szCs w:val="26"/>
        </w:rPr>
        <w:t>2. Подготовка проектной документации осуществляется физическими или юридическими лицами, которые соответствуют требованиям действующего законодательства, предъявляемым к лицам, осуществляющим архитектурно-строительное проектирование.</w:t>
      </w:r>
    </w:p>
    <w:p w:rsidR="0029564A" w:rsidRPr="00F878C0" w:rsidRDefault="0029564A" w:rsidP="0029564A">
      <w:pPr>
        <w:tabs>
          <w:tab w:val="left" w:pos="993"/>
          <w:tab w:val="center" w:pos="1985"/>
        </w:tabs>
        <w:ind w:firstLine="709"/>
        <w:rPr>
          <w:sz w:val="26"/>
          <w:szCs w:val="26"/>
        </w:rPr>
      </w:pPr>
      <w:r w:rsidRPr="00F878C0">
        <w:rPr>
          <w:sz w:val="26"/>
          <w:szCs w:val="26"/>
        </w:rPr>
        <w:t>3.</w:t>
      </w:r>
      <w:r w:rsidRPr="00F878C0">
        <w:rPr>
          <w:sz w:val="26"/>
          <w:szCs w:val="26"/>
        </w:rPr>
        <w:tab/>
        <w:t>Проектная документация, а также изменения, внесенные в нее в соответствии с частями 3.8 и 3.9 статьи 49 Градостроительного кодекса Российской Федерации, утверждаются застройщиком, техническим заказчиком, лицом, ответственным за эксплуатацию здания, сооружения, или региональным оператором. В случаях, предусмотренных статьей 49 Градостроительного кодекса Российской Федерации, застройщик или технический заказчик до утверждения проектной документации направляет ее на экспертизу. Проектная документация утверждается застройщиком или техническим заказчиком при наличии положительного заключения экспертизы проектной документации, за исключением случаев, предусмотренных частями 15.2 и 15.3 статьи 48 Градостроительного кодекса Российской Федерации.</w:t>
      </w:r>
    </w:p>
    <w:p w:rsidR="0029564A" w:rsidRPr="00F878C0" w:rsidRDefault="0029564A" w:rsidP="0029564A">
      <w:pPr>
        <w:tabs>
          <w:tab w:val="center" w:pos="1985"/>
        </w:tabs>
        <w:ind w:firstLine="709"/>
        <w:rPr>
          <w:sz w:val="26"/>
          <w:szCs w:val="26"/>
        </w:rPr>
      </w:pPr>
      <w:r w:rsidRPr="00F878C0">
        <w:rPr>
          <w:sz w:val="26"/>
          <w:szCs w:val="26"/>
        </w:rPr>
        <w:t>4. Проектная документация подлежит государственной экспертизе в случаях и в порядке, установленных действующим законодательством.</w:t>
      </w:r>
    </w:p>
    <w:p w:rsidR="0029564A" w:rsidRPr="00F878C0" w:rsidRDefault="0029564A" w:rsidP="0029564A">
      <w:pPr>
        <w:tabs>
          <w:tab w:val="left" w:pos="993"/>
          <w:tab w:val="center" w:pos="1985"/>
        </w:tabs>
        <w:ind w:firstLine="709"/>
        <w:rPr>
          <w:sz w:val="26"/>
          <w:szCs w:val="26"/>
        </w:rPr>
      </w:pPr>
      <w:r w:rsidRPr="00F878C0">
        <w:rPr>
          <w:sz w:val="26"/>
          <w:szCs w:val="26"/>
        </w:rPr>
        <w:t>5.</w:t>
      </w:r>
      <w:r w:rsidRPr="00F878C0">
        <w:rPr>
          <w:sz w:val="26"/>
          <w:szCs w:val="26"/>
        </w:rPr>
        <w:tab/>
        <w:t xml:space="preserve">Проектная документация, в отношении которой государственная экспертиза не проводится, согласно частям 2, 3 статьи 49 Градостроительного кодекса Российской Федерации, подлежит проверке </w:t>
      </w:r>
      <w:r w:rsidR="00DB73A3" w:rsidRPr="00F878C0">
        <w:rPr>
          <w:sz w:val="26"/>
          <w:szCs w:val="26"/>
        </w:rPr>
        <w:t xml:space="preserve">уполномоченным органом местного самоуправления </w:t>
      </w:r>
      <w:r w:rsidRPr="00F878C0">
        <w:rPr>
          <w:sz w:val="26"/>
          <w:szCs w:val="26"/>
        </w:rPr>
        <w:t>на ее соответствие требованиям градостроительного плана, красным линиям, нормативам градостроительного проектирования, градостроительным и техническим регламентам.</w:t>
      </w:r>
    </w:p>
    <w:p w:rsidR="000A4CA4" w:rsidRPr="00F878C0" w:rsidRDefault="000A4CA4" w:rsidP="0029564A">
      <w:pPr>
        <w:tabs>
          <w:tab w:val="center" w:pos="1985"/>
        </w:tabs>
        <w:ind w:firstLine="709"/>
        <w:rPr>
          <w:sz w:val="26"/>
          <w:szCs w:val="26"/>
          <w:lang w:eastAsia="en-US"/>
        </w:rPr>
      </w:pPr>
    </w:p>
    <w:p w:rsidR="0029564A" w:rsidRPr="00F878C0" w:rsidRDefault="0029564A" w:rsidP="000A4CA4">
      <w:pPr>
        <w:autoSpaceDE w:val="0"/>
        <w:autoSpaceDN w:val="0"/>
        <w:adjustRightInd w:val="0"/>
        <w:ind w:firstLine="708"/>
        <w:outlineLvl w:val="0"/>
        <w:rPr>
          <w:b/>
          <w:bCs/>
          <w:sz w:val="26"/>
          <w:szCs w:val="26"/>
        </w:rPr>
      </w:pPr>
      <w:bookmarkStart w:id="47" w:name="Par282"/>
      <w:bookmarkStart w:id="48" w:name="_Toc481066211"/>
      <w:bookmarkEnd w:id="47"/>
      <w:r w:rsidRPr="00F878C0">
        <w:rPr>
          <w:b/>
          <w:bCs/>
          <w:sz w:val="26"/>
          <w:szCs w:val="26"/>
        </w:rPr>
        <w:t>Статья 17. Выдача разрешения на строительство и разрешения на ввод объекта в эксплуатацию</w:t>
      </w:r>
      <w:bookmarkEnd w:id="48"/>
    </w:p>
    <w:p w:rsidR="0029564A" w:rsidRPr="00F878C0" w:rsidRDefault="0029564A" w:rsidP="0029564A">
      <w:pPr>
        <w:autoSpaceDE w:val="0"/>
        <w:autoSpaceDN w:val="0"/>
        <w:adjustRightInd w:val="0"/>
        <w:ind w:firstLine="0"/>
        <w:outlineLvl w:val="0"/>
        <w:rPr>
          <w:b/>
          <w:bCs/>
          <w:sz w:val="26"/>
          <w:szCs w:val="26"/>
        </w:rPr>
      </w:pPr>
    </w:p>
    <w:p w:rsidR="0029564A" w:rsidRPr="00F878C0" w:rsidRDefault="0029564A" w:rsidP="003F52EE">
      <w:pPr>
        <w:ind w:firstLine="708"/>
        <w:rPr>
          <w:rFonts w:eastAsia="Calibri"/>
          <w:sz w:val="26"/>
          <w:szCs w:val="26"/>
          <w:lang w:eastAsia="en-US"/>
        </w:rPr>
      </w:pPr>
      <w:r w:rsidRPr="00F878C0">
        <w:rPr>
          <w:rFonts w:eastAsia="Calibri"/>
          <w:sz w:val="26"/>
          <w:szCs w:val="26"/>
          <w:lang w:eastAsia="en-US"/>
        </w:rPr>
        <w:t xml:space="preserve">  1. В случаях и порядке, предусмотренных Градостроительным кодексом Российской Федерации, и с учетом настоящих Правил, выдаются разрешение на строительство, разрешение на ввод объекта в эксплуатацию в соответствии </w:t>
      </w:r>
      <w:r w:rsidR="00DB73A3" w:rsidRPr="00F878C0">
        <w:rPr>
          <w:rFonts w:eastAsia="Calibri"/>
          <w:sz w:val="26"/>
          <w:szCs w:val="26"/>
          <w:lang w:eastAsia="en-US"/>
        </w:rPr>
        <w:t xml:space="preserve">с </w:t>
      </w:r>
      <w:r w:rsidRPr="00F878C0">
        <w:rPr>
          <w:rFonts w:eastAsia="Calibri"/>
          <w:sz w:val="26"/>
          <w:szCs w:val="26"/>
          <w:lang w:eastAsia="en-US"/>
        </w:rPr>
        <w:t xml:space="preserve">административными регламентами предоставления муниципальных услуг, утверждаемых постановлением </w:t>
      </w:r>
      <w:r w:rsidR="003F52EE" w:rsidRPr="00F878C0">
        <w:rPr>
          <w:rFonts w:eastAsia="Calibri"/>
          <w:sz w:val="26"/>
          <w:szCs w:val="26"/>
          <w:lang w:eastAsia="en-US"/>
        </w:rPr>
        <w:t>А</w:t>
      </w:r>
      <w:r w:rsidRPr="00F878C0">
        <w:rPr>
          <w:rFonts w:eastAsia="Calibri"/>
          <w:sz w:val="26"/>
          <w:szCs w:val="26"/>
          <w:lang w:eastAsia="en-US"/>
        </w:rPr>
        <w:t xml:space="preserve">дминистрации </w:t>
      </w:r>
      <w:r w:rsidR="003E30EE" w:rsidRPr="00F878C0">
        <w:rPr>
          <w:rFonts w:eastAsia="Calibri"/>
          <w:sz w:val="26"/>
          <w:szCs w:val="26"/>
          <w:lang w:eastAsia="en-US"/>
        </w:rPr>
        <w:t>Бейского района</w:t>
      </w:r>
      <w:r w:rsidRPr="00F878C0">
        <w:rPr>
          <w:rFonts w:eastAsia="Calibri"/>
          <w:sz w:val="26"/>
          <w:szCs w:val="26"/>
          <w:lang w:eastAsia="en-US"/>
        </w:rPr>
        <w:t>.</w:t>
      </w:r>
    </w:p>
    <w:p w:rsidR="0029564A" w:rsidRPr="00F878C0" w:rsidRDefault="0029564A" w:rsidP="0029564A">
      <w:pPr>
        <w:tabs>
          <w:tab w:val="left" w:pos="993"/>
          <w:tab w:val="center" w:pos="1985"/>
        </w:tabs>
        <w:ind w:firstLine="709"/>
        <w:rPr>
          <w:sz w:val="26"/>
          <w:szCs w:val="26"/>
        </w:rPr>
      </w:pPr>
      <w:r w:rsidRPr="00F878C0">
        <w:rPr>
          <w:sz w:val="26"/>
          <w:szCs w:val="26"/>
        </w:rPr>
        <w:t>2.</w:t>
      </w:r>
      <w:r w:rsidRPr="00F878C0">
        <w:rPr>
          <w:sz w:val="26"/>
          <w:szCs w:val="26"/>
        </w:rPr>
        <w:tab/>
        <w:t>Разрешение на строительство и разрешение на ввод объекта в эксплуатацию выдаются в соответствии с Градостроительным кодексом Российской Федерации.</w:t>
      </w:r>
    </w:p>
    <w:p w:rsidR="0029564A" w:rsidRPr="00F878C0" w:rsidRDefault="0029564A" w:rsidP="0029564A">
      <w:pPr>
        <w:ind w:firstLine="567"/>
        <w:rPr>
          <w:sz w:val="26"/>
          <w:szCs w:val="26"/>
          <w:lang w:eastAsia="en-US"/>
        </w:rPr>
      </w:pPr>
    </w:p>
    <w:p w:rsidR="0029564A" w:rsidRPr="00F878C0" w:rsidRDefault="0029564A" w:rsidP="0029564A">
      <w:pPr>
        <w:ind w:firstLine="709"/>
        <w:outlineLvl w:val="0"/>
        <w:rPr>
          <w:b/>
          <w:bCs/>
          <w:kern w:val="36"/>
          <w:sz w:val="26"/>
          <w:szCs w:val="26"/>
        </w:rPr>
      </w:pPr>
      <w:bookmarkStart w:id="49" w:name="Par289"/>
      <w:bookmarkStart w:id="50" w:name="_Toc481066212"/>
      <w:bookmarkEnd w:id="49"/>
      <w:r w:rsidRPr="00F878C0">
        <w:rPr>
          <w:b/>
          <w:bCs/>
          <w:kern w:val="36"/>
          <w:sz w:val="26"/>
          <w:szCs w:val="26"/>
        </w:rPr>
        <w:t xml:space="preserve">Глава 6. Общественные обсуждения или публичные слушания по вопросам землепользования и застройки </w:t>
      </w:r>
      <w:bookmarkEnd w:id="50"/>
      <w:r w:rsidRPr="00F878C0">
        <w:rPr>
          <w:b/>
          <w:sz w:val="26"/>
          <w:szCs w:val="26"/>
        </w:rPr>
        <w:t xml:space="preserve">территории </w:t>
      </w:r>
      <w:r w:rsidR="00DB73A3" w:rsidRPr="00F878C0">
        <w:rPr>
          <w:b/>
          <w:sz w:val="26"/>
          <w:szCs w:val="26"/>
          <w:lang w:eastAsia="en-US"/>
        </w:rPr>
        <w:t>Бондаревского сельсовета</w:t>
      </w:r>
    </w:p>
    <w:p w:rsidR="0029564A" w:rsidRPr="00F878C0" w:rsidRDefault="0029564A" w:rsidP="0029564A">
      <w:pPr>
        <w:tabs>
          <w:tab w:val="center" w:pos="1985"/>
        </w:tabs>
        <w:ind w:firstLine="709"/>
        <w:rPr>
          <w:sz w:val="26"/>
          <w:szCs w:val="26"/>
          <w:lang w:eastAsia="en-US"/>
        </w:rPr>
      </w:pPr>
    </w:p>
    <w:p w:rsidR="0029564A" w:rsidRPr="00F878C0" w:rsidRDefault="0029564A" w:rsidP="0029564A">
      <w:pPr>
        <w:ind w:firstLine="708"/>
        <w:outlineLvl w:val="0"/>
        <w:rPr>
          <w:b/>
          <w:bCs/>
          <w:kern w:val="36"/>
          <w:sz w:val="26"/>
          <w:szCs w:val="26"/>
        </w:rPr>
      </w:pPr>
      <w:bookmarkStart w:id="51" w:name="Par292"/>
      <w:bookmarkEnd w:id="51"/>
      <w:r w:rsidRPr="00F878C0">
        <w:rPr>
          <w:b/>
          <w:sz w:val="26"/>
          <w:szCs w:val="26"/>
        </w:rPr>
        <w:lastRenderedPageBreak/>
        <w:t xml:space="preserve">Статья 18. </w:t>
      </w:r>
      <w:r w:rsidRPr="00F878C0">
        <w:rPr>
          <w:b/>
          <w:bCs/>
          <w:kern w:val="36"/>
          <w:sz w:val="26"/>
          <w:szCs w:val="26"/>
        </w:rPr>
        <w:t xml:space="preserve">Общественные обсуждения или публичные слушания по вопросам землепользования и застройки </w:t>
      </w:r>
      <w:r w:rsidRPr="00F878C0">
        <w:rPr>
          <w:b/>
          <w:sz w:val="26"/>
          <w:szCs w:val="26"/>
        </w:rPr>
        <w:t>межселенных территорий</w:t>
      </w:r>
    </w:p>
    <w:p w:rsidR="0029564A" w:rsidRPr="00F878C0" w:rsidRDefault="0029564A" w:rsidP="0029564A">
      <w:pPr>
        <w:numPr>
          <w:ilvl w:val="0"/>
          <w:numId w:val="32"/>
        </w:numPr>
        <w:suppressAutoHyphens/>
        <w:rPr>
          <w:b/>
          <w:sz w:val="26"/>
          <w:szCs w:val="26"/>
        </w:rPr>
      </w:pPr>
    </w:p>
    <w:p w:rsidR="0029564A" w:rsidRPr="00F878C0" w:rsidRDefault="0029564A" w:rsidP="003F52EE">
      <w:pPr>
        <w:tabs>
          <w:tab w:val="center" w:pos="1985"/>
        </w:tabs>
        <w:ind w:firstLine="709"/>
        <w:rPr>
          <w:sz w:val="26"/>
          <w:szCs w:val="26"/>
          <w:lang w:eastAsia="en-US"/>
        </w:rPr>
      </w:pPr>
      <w:r w:rsidRPr="00F878C0">
        <w:rPr>
          <w:sz w:val="26"/>
          <w:szCs w:val="26"/>
          <w:lang w:eastAsia="en-US"/>
        </w:rPr>
        <w:t xml:space="preserve">1. </w:t>
      </w:r>
      <w:r w:rsidRPr="00F878C0">
        <w:rPr>
          <w:sz w:val="26"/>
          <w:szCs w:val="26"/>
        </w:rPr>
        <w:t xml:space="preserve">По вопросам землепользования и застройки территории </w:t>
      </w:r>
      <w:r w:rsidR="00DB73A3" w:rsidRPr="00F878C0">
        <w:rPr>
          <w:sz w:val="26"/>
          <w:szCs w:val="26"/>
          <w:lang w:eastAsia="en-US"/>
        </w:rPr>
        <w:t>Бондаревского сельсовета</w:t>
      </w:r>
      <w:r w:rsidRPr="00F878C0">
        <w:rPr>
          <w:sz w:val="26"/>
          <w:szCs w:val="26"/>
        </w:rPr>
        <w:t xml:space="preserve"> проводятся общественные обсуждения или публичные слушания в случаях и в порядке, определенных</w:t>
      </w:r>
      <w:r w:rsidRPr="00F878C0">
        <w:rPr>
          <w:sz w:val="26"/>
          <w:szCs w:val="26"/>
          <w:lang w:eastAsia="en-US"/>
        </w:rPr>
        <w:t xml:space="preserve"> Градостроительным кодексом Российской Федерации, Федеральным законом от 06.10.2003 № 131-ФЗ «Об общих принципах организации местного самоуправления в Российской Федерации».</w:t>
      </w:r>
    </w:p>
    <w:p w:rsidR="0029564A" w:rsidRPr="00F878C0" w:rsidRDefault="0029564A" w:rsidP="0029564A">
      <w:pPr>
        <w:pStyle w:val="formattext"/>
        <w:spacing w:before="0" w:beforeAutospacing="0" w:after="0" w:afterAutospacing="0"/>
        <w:ind w:firstLine="480"/>
        <w:jc w:val="both"/>
        <w:rPr>
          <w:strike/>
          <w:sz w:val="26"/>
          <w:szCs w:val="26"/>
        </w:rPr>
      </w:pPr>
      <w:bookmarkStart w:id="52" w:name="_Toc481066215"/>
    </w:p>
    <w:p w:rsidR="0029564A" w:rsidRPr="00F878C0" w:rsidRDefault="0029564A" w:rsidP="0029564A">
      <w:pPr>
        <w:ind w:firstLine="709"/>
        <w:outlineLvl w:val="0"/>
        <w:rPr>
          <w:b/>
          <w:bCs/>
          <w:kern w:val="36"/>
          <w:sz w:val="26"/>
          <w:szCs w:val="26"/>
        </w:rPr>
      </w:pPr>
      <w:r w:rsidRPr="00F878C0">
        <w:rPr>
          <w:b/>
          <w:bCs/>
          <w:kern w:val="36"/>
          <w:sz w:val="26"/>
          <w:szCs w:val="26"/>
        </w:rPr>
        <w:t>Глава 7. Заключительные положения</w:t>
      </w:r>
      <w:bookmarkEnd w:id="52"/>
    </w:p>
    <w:p w:rsidR="0029564A" w:rsidRPr="00F878C0" w:rsidRDefault="0029564A" w:rsidP="0029564A">
      <w:pPr>
        <w:ind w:firstLine="709"/>
        <w:outlineLvl w:val="0"/>
        <w:rPr>
          <w:b/>
          <w:bCs/>
          <w:kern w:val="36"/>
          <w:sz w:val="26"/>
          <w:szCs w:val="26"/>
        </w:rPr>
      </w:pPr>
    </w:p>
    <w:p w:rsidR="0029564A" w:rsidRPr="00F878C0" w:rsidRDefault="0029564A" w:rsidP="0029564A">
      <w:pPr>
        <w:keepNext/>
        <w:ind w:firstLine="709"/>
        <w:outlineLvl w:val="2"/>
        <w:rPr>
          <w:b/>
          <w:bCs/>
          <w:sz w:val="26"/>
          <w:szCs w:val="26"/>
        </w:rPr>
      </w:pPr>
      <w:bookmarkStart w:id="53" w:name="Par362"/>
      <w:bookmarkStart w:id="54" w:name="_Toc481066216"/>
      <w:bookmarkEnd w:id="53"/>
      <w:r w:rsidRPr="00F878C0">
        <w:rPr>
          <w:b/>
          <w:bCs/>
          <w:sz w:val="26"/>
          <w:szCs w:val="26"/>
        </w:rPr>
        <w:t>Статья 19. Действие настоящих Правил по отношению к ранее возникшим правоотношениям</w:t>
      </w:r>
      <w:bookmarkEnd w:id="54"/>
    </w:p>
    <w:p w:rsidR="0029564A" w:rsidRPr="00F878C0" w:rsidRDefault="0029564A" w:rsidP="0029564A">
      <w:pPr>
        <w:tabs>
          <w:tab w:val="center" w:pos="1985"/>
        </w:tabs>
        <w:ind w:firstLine="709"/>
        <w:rPr>
          <w:sz w:val="26"/>
          <w:szCs w:val="26"/>
        </w:rPr>
      </w:pPr>
      <w:r w:rsidRPr="00F878C0">
        <w:rPr>
          <w:sz w:val="26"/>
          <w:szCs w:val="26"/>
        </w:rPr>
        <w:t>Действие настоящих Правил не распространяется на строительство и реконструкцию зданий и сооружений, разрешения на строительство или реконструкцию которых выданы до вступления настоящих Правил в силу при условии, что срок действия разрешения на строительство или реконструкцию не истек.</w:t>
      </w:r>
    </w:p>
    <w:p w:rsidR="0029564A" w:rsidRPr="00F878C0" w:rsidRDefault="0029564A" w:rsidP="0029564A">
      <w:pPr>
        <w:tabs>
          <w:tab w:val="center" w:pos="1985"/>
        </w:tabs>
        <w:ind w:firstLine="709"/>
        <w:rPr>
          <w:sz w:val="26"/>
          <w:szCs w:val="26"/>
          <w:lang w:eastAsia="en-US"/>
        </w:rPr>
      </w:pPr>
    </w:p>
    <w:p w:rsidR="0029564A" w:rsidRPr="00F878C0" w:rsidRDefault="0029564A" w:rsidP="0029564A">
      <w:pPr>
        <w:keepNext/>
        <w:ind w:firstLine="709"/>
        <w:outlineLvl w:val="2"/>
        <w:rPr>
          <w:b/>
          <w:bCs/>
          <w:sz w:val="26"/>
          <w:szCs w:val="26"/>
        </w:rPr>
      </w:pPr>
      <w:bookmarkStart w:id="55" w:name="Par368"/>
      <w:bookmarkStart w:id="56" w:name="_Toc481066217"/>
      <w:bookmarkEnd w:id="55"/>
      <w:r w:rsidRPr="00F878C0">
        <w:rPr>
          <w:b/>
          <w:bCs/>
          <w:sz w:val="26"/>
          <w:szCs w:val="26"/>
        </w:rPr>
        <w:t>Статья 20. Действие настоящих Правил по отношению к градостроительной документации</w:t>
      </w:r>
      <w:bookmarkEnd w:id="56"/>
    </w:p>
    <w:p w:rsidR="0029564A" w:rsidRPr="00F878C0" w:rsidRDefault="0029564A" w:rsidP="0029564A">
      <w:pPr>
        <w:tabs>
          <w:tab w:val="center" w:pos="1985"/>
        </w:tabs>
        <w:ind w:firstLine="709"/>
        <w:rPr>
          <w:sz w:val="26"/>
          <w:szCs w:val="26"/>
          <w:lang w:eastAsia="en-US"/>
        </w:rPr>
      </w:pPr>
      <w:r w:rsidRPr="00F878C0">
        <w:rPr>
          <w:sz w:val="26"/>
          <w:szCs w:val="26"/>
          <w:lang w:eastAsia="en-US"/>
        </w:rPr>
        <w:t>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29564A" w:rsidRPr="00F878C0" w:rsidRDefault="0029564A" w:rsidP="0029564A">
      <w:pPr>
        <w:tabs>
          <w:tab w:val="center" w:pos="1985"/>
        </w:tabs>
        <w:ind w:firstLine="709"/>
        <w:rPr>
          <w:sz w:val="26"/>
          <w:szCs w:val="26"/>
          <w:lang w:eastAsia="en-US"/>
        </w:rPr>
      </w:pPr>
    </w:p>
    <w:p w:rsidR="0029564A" w:rsidRPr="00F878C0" w:rsidRDefault="0029564A" w:rsidP="0029564A">
      <w:pPr>
        <w:keepNext/>
        <w:ind w:firstLine="709"/>
        <w:jc w:val="left"/>
        <w:outlineLvl w:val="2"/>
        <w:rPr>
          <w:b/>
          <w:bCs/>
          <w:sz w:val="26"/>
          <w:szCs w:val="26"/>
        </w:rPr>
      </w:pPr>
      <w:bookmarkStart w:id="57" w:name="Par373"/>
      <w:bookmarkStart w:id="58" w:name="_Toc481066218"/>
      <w:bookmarkEnd w:id="57"/>
      <w:r w:rsidRPr="00F878C0">
        <w:rPr>
          <w:b/>
          <w:bCs/>
          <w:sz w:val="26"/>
          <w:szCs w:val="26"/>
        </w:rPr>
        <w:t>Статья 21. Ответственность за нарушение настоящих Правил</w:t>
      </w:r>
      <w:bookmarkEnd w:id="58"/>
    </w:p>
    <w:p w:rsidR="00677BAF" w:rsidRPr="00F878C0" w:rsidRDefault="0029564A" w:rsidP="003F52EE">
      <w:pPr>
        <w:tabs>
          <w:tab w:val="center" w:pos="1985"/>
        </w:tabs>
        <w:ind w:firstLine="709"/>
        <w:rPr>
          <w:sz w:val="26"/>
          <w:szCs w:val="26"/>
          <w:lang w:eastAsia="en-US"/>
        </w:rPr>
      </w:pPr>
      <w:r w:rsidRPr="00F878C0">
        <w:rPr>
          <w:sz w:val="26"/>
          <w:szCs w:val="26"/>
          <w:lang w:eastAsia="en-US"/>
        </w:rPr>
        <w:t>Ответственность за нарушение настоящих Правил наступает по основаниям и в порядке, установленными действующим законодательство</w:t>
      </w:r>
      <w:r w:rsidR="003F52EE" w:rsidRPr="00F878C0">
        <w:rPr>
          <w:sz w:val="26"/>
          <w:szCs w:val="26"/>
          <w:lang w:eastAsia="en-US"/>
        </w:rPr>
        <w:t>м.</w:t>
      </w:r>
    </w:p>
    <w:p w:rsidR="00677BAF" w:rsidRDefault="00677BAF"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Default="0090280B" w:rsidP="009534CE">
      <w:pPr>
        <w:ind w:left="3060" w:right="-1"/>
        <w:jc w:val="right"/>
        <w:rPr>
          <w:sz w:val="26"/>
          <w:szCs w:val="26"/>
        </w:rPr>
      </w:pPr>
    </w:p>
    <w:p w:rsidR="0090280B" w:rsidRPr="00F878C0" w:rsidRDefault="0090280B" w:rsidP="009534CE">
      <w:pPr>
        <w:ind w:left="3060" w:right="-1"/>
        <w:jc w:val="right"/>
        <w:rPr>
          <w:sz w:val="26"/>
          <w:szCs w:val="26"/>
        </w:rPr>
      </w:pPr>
    </w:p>
    <w:p w:rsidR="0002071B" w:rsidRPr="00F878C0" w:rsidRDefault="0002071B" w:rsidP="009534CE">
      <w:pPr>
        <w:ind w:left="3060" w:right="-1"/>
        <w:jc w:val="right"/>
        <w:rPr>
          <w:sz w:val="26"/>
          <w:szCs w:val="26"/>
        </w:rPr>
      </w:pPr>
      <w:r w:rsidRPr="00F878C0">
        <w:rPr>
          <w:sz w:val="26"/>
          <w:szCs w:val="26"/>
        </w:rPr>
        <w:lastRenderedPageBreak/>
        <w:t xml:space="preserve"> Приложение 1</w:t>
      </w:r>
    </w:p>
    <w:p w:rsidR="004063C8" w:rsidRPr="00F878C0" w:rsidRDefault="004063C8" w:rsidP="009534CE">
      <w:pPr>
        <w:ind w:left="3060" w:right="-1"/>
        <w:jc w:val="right"/>
        <w:rPr>
          <w:sz w:val="26"/>
          <w:szCs w:val="26"/>
        </w:rPr>
      </w:pPr>
      <w:r w:rsidRPr="00F878C0">
        <w:rPr>
          <w:sz w:val="26"/>
          <w:szCs w:val="26"/>
        </w:rPr>
        <w:t>к Правилам землепользования и застройки</w:t>
      </w:r>
    </w:p>
    <w:p w:rsidR="003F52EE" w:rsidRPr="00F878C0" w:rsidRDefault="00AA7268" w:rsidP="009D2BF2">
      <w:pPr>
        <w:ind w:left="3060" w:right="-1"/>
        <w:jc w:val="right"/>
        <w:rPr>
          <w:sz w:val="26"/>
          <w:szCs w:val="26"/>
        </w:rPr>
      </w:pPr>
      <w:r w:rsidRPr="00F878C0">
        <w:rPr>
          <w:sz w:val="26"/>
          <w:szCs w:val="26"/>
        </w:rPr>
        <w:t>Бондаревского</w:t>
      </w:r>
      <w:r w:rsidR="003E30EE" w:rsidRPr="00F878C0">
        <w:rPr>
          <w:sz w:val="26"/>
          <w:szCs w:val="26"/>
        </w:rPr>
        <w:t xml:space="preserve"> сельсовета</w:t>
      </w:r>
      <w:r w:rsidR="009D2BF2">
        <w:rPr>
          <w:sz w:val="26"/>
          <w:szCs w:val="26"/>
        </w:rPr>
        <w:t xml:space="preserve"> </w:t>
      </w:r>
      <w:r w:rsidR="003F52EE" w:rsidRPr="00F878C0">
        <w:rPr>
          <w:sz w:val="26"/>
          <w:szCs w:val="26"/>
        </w:rPr>
        <w:t>Бейского района Республики Хакасия</w:t>
      </w:r>
    </w:p>
    <w:p w:rsidR="00ED7FCB" w:rsidRPr="00F878C0" w:rsidRDefault="00ED7FCB" w:rsidP="00735F69">
      <w:pPr>
        <w:ind w:left="3060" w:right="-1"/>
        <w:jc w:val="right"/>
        <w:rPr>
          <w:sz w:val="26"/>
          <w:szCs w:val="26"/>
        </w:rPr>
      </w:pPr>
    </w:p>
    <w:p w:rsidR="004063C8" w:rsidRPr="00F878C0" w:rsidRDefault="004063C8" w:rsidP="004C2E85">
      <w:pPr>
        <w:pStyle w:val="S"/>
        <w:ind w:left="0" w:right="-2"/>
        <w:jc w:val="center"/>
        <w:rPr>
          <w:sz w:val="26"/>
          <w:szCs w:val="26"/>
        </w:rPr>
      </w:pPr>
      <w:r w:rsidRPr="00F878C0">
        <w:rPr>
          <w:sz w:val="26"/>
          <w:szCs w:val="26"/>
        </w:rPr>
        <w:t>градостроительные регламенты</w:t>
      </w:r>
    </w:p>
    <w:p w:rsidR="004063C8" w:rsidRPr="00F878C0" w:rsidRDefault="004063C8" w:rsidP="00001E46">
      <w:pPr>
        <w:pStyle w:val="1"/>
        <w:ind w:firstLine="709"/>
        <w:rPr>
          <w:sz w:val="26"/>
          <w:szCs w:val="26"/>
        </w:rPr>
      </w:pPr>
      <w:bookmarkStart w:id="59" w:name="_Toc472922139"/>
      <w:bookmarkStart w:id="60" w:name="_Toc474147398"/>
      <w:bookmarkStart w:id="61" w:name="_Toc474149408"/>
      <w:r w:rsidRPr="00F878C0">
        <w:rPr>
          <w:sz w:val="26"/>
          <w:szCs w:val="26"/>
        </w:rPr>
        <w:t xml:space="preserve">Глава 1. </w:t>
      </w:r>
      <w:bookmarkEnd w:id="59"/>
      <w:bookmarkEnd w:id="60"/>
      <w:bookmarkEnd w:id="61"/>
      <w:r w:rsidR="00C96409" w:rsidRPr="00F878C0">
        <w:rPr>
          <w:bCs/>
          <w:sz w:val="26"/>
          <w:szCs w:val="26"/>
        </w:rPr>
        <w:t xml:space="preserve">Градостроительные регламенты </w:t>
      </w:r>
    </w:p>
    <w:p w:rsidR="000A4CA4" w:rsidRPr="00F878C0" w:rsidRDefault="000A4CA4" w:rsidP="00001E46">
      <w:pPr>
        <w:shd w:val="clear" w:color="auto" w:fill="FFFFFF"/>
        <w:spacing w:before="30" w:after="30"/>
        <w:ind w:firstLine="709"/>
        <w:rPr>
          <w:spacing w:val="2"/>
          <w:sz w:val="26"/>
          <w:szCs w:val="26"/>
        </w:rPr>
      </w:pPr>
    </w:p>
    <w:p w:rsidR="004063C8" w:rsidRPr="00F878C0" w:rsidRDefault="004063C8" w:rsidP="00001E46">
      <w:pPr>
        <w:shd w:val="clear" w:color="auto" w:fill="FFFFFF"/>
        <w:spacing w:before="30" w:after="30"/>
        <w:ind w:firstLine="709"/>
        <w:rPr>
          <w:spacing w:val="2"/>
          <w:sz w:val="26"/>
          <w:szCs w:val="26"/>
        </w:rPr>
      </w:pPr>
      <w:r w:rsidRPr="00F878C0">
        <w:rPr>
          <w:spacing w:val="2"/>
          <w:sz w:val="26"/>
          <w:szCs w:val="26"/>
        </w:rPr>
        <w:t>1.1. Описание видов разрешенного использования земельных участков, установленных в градостроительных регламентах для соответствующих территориальных зон</w:t>
      </w:r>
      <w:r w:rsidR="00C96409" w:rsidRPr="00F878C0">
        <w:rPr>
          <w:spacing w:val="2"/>
          <w:sz w:val="26"/>
          <w:szCs w:val="26"/>
        </w:rPr>
        <w:t xml:space="preserve"> производится</w:t>
      </w:r>
      <w:r w:rsidRPr="00F878C0">
        <w:rPr>
          <w:spacing w:val="2"/>
          <w:sz w:val="26"/>
          <w:szCs w:val="26"/>
        </w:rPr>
        <w:t xml:space="preserve"> в соответствии с Классификатором видов разрешенного использования земельных участков, утвержденным приказом Минэкономразвития России от 01.09.2014 № 540 «Об утверждении классификатора видов разрешенного использования земельных участков».</w:t>
      </w:r>
    </w:p>
    <w:p w:rsidR="004063C8" w:rsidRPr="00F878C0" w:rsidRDefault="004063C8" w:rsidP="00001E46">
      <w:pPr>
        <w:shd w:val="clear" w:color="auto" w:fill="FFFFFF"/>
        <w:spacing w:before="30" w:after="30"/>
        <w:ind w:firstLine="709"/>
        <w:rPr>
          <w:spacing w:val="2"/>
          <w:sz w:val="26"/>
          <w:szCs w:val="26"/>
        </w:rPr>
      </w:pPr>
    </w:p>
    <w:p w:rsidR="004063C8" w:rsidRPr="00F878C0" w:rsidRDefault="004063C8" w:rsidP="00D740D7">
      <w:pPr>
        <w:rPr>
          <w:b/>
          <w:bCs/>
          <w:vanish/>
          <w:sz w:val="26"/>
          <w:szCs w:val="26"/>
        </w:rPr>
      </w:pPr>
    </w:p>
    <w:p w:rsidR="004063C8" w:rsidRPr="00F878C0" w:rsidRDefault="004063C8" w:rsidP="00001E46">
      <w:pPr>
        <w:pStyle w:val="1"/>
        <w:ind w:firstLine="709"/>
        <w:rPr>
          <w:sz w:val="26"/>
          <w:szCs w:val="26"/>
        </w:rPr>
      </w:pPr>
      <w:bookmarkStart w:id="62" w:name="_Toc474149426"/>
      <w:r w:rsidRPr="00F878C0">
        <w:rPr>
          <w:sz w:val="26"/>
          <w:szCs w:val="26"/>
        </w:rPr>
        <w:t>Глава 2.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по территориальным зонам</w:t>
      </w:r>
      <w:bookmarkEnd w:id="62"/>
    </w:p>
    <w:p w:rsidR="00A85EEB" w:rsidRPr="00F878C0" w:rsidRDefault="00A85EEB" w:rsidP="006F703E">
      <w:pPr>
        <w:pStyle w:val="3"/>
      </w:pPr>
    </w:p>
    <w:p w:rsidR="004063C8" w:rsidRPr="00F878C0" w:rsidRDefault="004063C8" w:rsidP="006F703E">
      <w:pPr>
        <w:pStyle w:val="3"/>
      </w:pPr>
      <w:r w:rsidRPr="00F878C0">
        <w:t xml:space="preserve">Статья </w:t>
      </w:r>
      <w:bookmarkStart w:id="63" w:name="_Toc142028880"/>
      <w:bookmarkStart w:id="64" w:name="_Toc142029171"/>
      <w:bookmarkStart w:id="65" w:name="_Toc142107783"/>
      <w:bookmarkStart w:id="66" w:name="_Toc142493323"/>
      <w:bookmarkStart w:id="67" w:name="_Toc154937866"/>
      <w:bookmarkStart w:id="68" w:name="_Toc214987940"/>
      <w:bookmarkStart w:id="69" w:name="_Toc221604153"/>
      <w:bookmarkStart w:id="70" w:name="_Toc426728485"/>
      <w:bookmarkStart w:id="71" w:name="_Toc383696699"/>
      <w:r w:rsidR="000A4CA4" w:rsidRPr="00F878C0">
        <w:t>1</w:t>
      </w:r>
      <w:r w:rsidRPr="00F878C0">
        <w:t xml:space="preserve">. Виды, состав и кодовое обозначение территориальных зон, выделенных на карте градостроительного зонирования </w:t>
      </w:r>
    </w:p>
    <w:bookmarkEnd w:id="63"/>
    <w:bookmarkEnd w:id="64"/>
    <w:bookmarkEnd w:id="65"/>
    <w:bookmarkEnd w:id="66"/>
    <w:bookmarkEnd w:id="67"/>
    <w:bookmarkEnd w:id="68"/>
    <w:bookmarkEnd w:id="69"/>
    <w:bookmarkEnd w:id="70"/>
    <w:bookmarkEnd w:id="71"/>
    <w:p w:rsidR="00BD152E" w:rsidRPr="00F878C0" w:rsidRDefault="00BD152E" w:rsidP="00624B70">
      <w:pPr>
        <w:ind w:firstLine="709"/>
        <w:rPr>
          <w:sz w:val="26"/>
          <w:szCs w:val="26"/>
        </w:rPr>
      </w:pPr>
    </w:p>
    <w:p w:rsidR="004063C8" w:rsidRPr="00F878C0" w:rsidRDefault="004063C8" w:rsidP="00624B70">
      <w:pPr>
        <w:ind w:firstLine="709"/>
        <w:rPr>
          <w:sz w:val="26"/>
          <w:szCs w:val="26"/>
        </w:rPr>
      </w:pPr>
      <w:r w:rsidRPr="00F878C0">
        <w:rPr>
          <w:sz w:val="26"/>
          <w:szCs w:val="26"/>
        </w:rPr>
        <w:t>На карте градостроительного зонирования установлены следующие виды территориальных зон:</w:t>
      </w:r>
    </w:p>
    <w:p w:rsidR="004063C8" w:rsidRPr="00F878C0" w:rsidRDefault="004063C8" w:rsidP="00624B70">
      <w:pPr>
        <w:pStyle w:val="ListParagraph"/>
        <w:numPr>
          <w:ilvl w:val="1"/>
          <w:numId w:val="22"/>
        </w:numPr>
        <w:rPr>
          <w:bCs/>
          <w:sz w:val="26"/>
          <w:szCs w:val="26"/>
        </w:rPr>
      </w:pPr>
      <w:r w:rsidRPr="00F878C0">
        <w:rPr>
          <w:bCs/>
          <w:sz w:val="26"/>
          <w:szCs w:val="26"/>
        </w:rPr>
        <w:t xml:space="preserve"> Жилая зона </w:t>
      </w:r>
      <w:r w:rsidRPr="00F878C0">
        <w:rPr>
          <w:sz w:val="26"/>
          <w:szCs w:val="26"/>
        </w:rPr>
        <w:t>–</w:t>
      </w:r>
      <w:r w:rsidRPr="00F878C0">
        <w:rPr>
          <w:bCs/>
          <w:sz w:val="26"/>
          <w:szCs w:val="26"/>
        </w:rPr>
        <w:t xml:space="preserve"> (Ж).</w:t>
      </w:r>
    </w:p>
    <w:p w:rsidR="004063C8" w:rsidRPr="00F878C0" w:rsidRDefault="004063C8" w:rsidP="00624B70">
      <w:pPr>
        <w:pStyle w:val="ListParagraph"/>
        <w:numPr>
          <w:ilvl w:val="1"/>
          <w:numId w:val="22"/>
        </w:numPr>
        <w:rPr>
          <w:bCs/>
          <w:sz w:val="26"/>
          <w:szCs w:val="26"/>
        </w:rPr>
      </w:pPr>
      <w:r w:rsidRPr="00F878C0">
        <w:rPr>
          <w:bCs/>
          <w:sz w:val="26"/>
          <w:szCs w:val="26"/>
        </w:rPr>
        <w:t xml:space="preserve"> </w:t>
      </w:r>
      <w:r w:rsidRPr="00F878C0">
        <w:rPr>
          <w:sz w:val="26"/>
          <w:szCs w:val="26"/>
        </w:rPr>
        <w:t>Общественно-деловая зона – (О).</w:t>
      </w:r>
    </w:p>
    <w:p w:rsidR="004063C8" w:rsidRPr="00F878C0" w:rsidRDefault="004063C8" w:rsidP="00624B70">
      <w:pPr>
        <w:pStyle w:val="ListParagraph"/>
        <w:numPr>
          <w:ilvl w:val="1"/>
          <w:numId w:val="22"/>
        </w:numPr>
        <w:rPr>
          <w:bCs/>
          <w:sz w:val="26"/>
          <w:szCs w:val="26"/>
        </w:rPr>
      </w:pPr>
      <w:r w:rsidRPr="00F878C0">
        <w:rPr>
          <w:sz w:val="26"/>
          <w:szCs w:val="26"/>
        </w:rPr>
        <w:t xml:space="preserve"> Зона промышленного и коммунально-складского назначения – (П).</w:t>
      </w:r>
    </w:p>
    <w:p w:rsidR="004063C8" w:rsidRPr="00F878C0" w:rsidRDefault="004063C8" w:rsidP="00624B70">
      <w:pPr>
        <w:pStyle w:val="ListParagraph"/>
        <w:numPr>
          <w:ilvl w:val="1"/>
          <w:numId w:val="22"/>
        </w:numPr>
        <w:rPr>
          <w:bCs/>
          <w:sz w:val="26"/>
          <w:szCs w:val="26"/>
        </w:rPr>
      </w:pPr>
      <w:r w:rsidRPr="00F878C0">
        <w:rPr>
          <w:sz w:val="26"/>
          <w:szCs w:val="26"/>
        </w:rPr>
        <w:t xml:space="preserve"> Зона инженерной инфраструктуры – (И).</w:t>
      </w:r>
    </w:p>
    <w:p w:rsidR="004063C8" w:rsidRPr="00F878C0" w:rsidRDefault="004063C8" w:rsidP="00624B70">
      <w:pPr>
        <w:pStyle w:val="ListParagraph"/>
        <w:numPr>
          <w:ilvl w:val="1"/>
          <w:numId w:val="22"/>
        </w:numPr>
        <w:rPr>
          <w:bCs/>
          <w:sz w:val="26"/>
          <w:szCs w:val="26"/>
        </w:rPr>
      </w:pPr>
      <w:r w:rsidRPr="00F878C0">
        <w:rPr>
          <w:sz w:val="26"/>
          <w:szCs w:val="26"/>
        </w:rPr>
        <w:t xml:space="preserve"> Зона транспортной инфраструктуры – (Т).</w:t>
      </w:r>
    </w:p>
    <w:p w:rsidR="004063C8" w:rsidRPr="00F878C0" w:rsidRDefault="004063C8" w:rsidP="00624B70">
      <w:pPr>
        <w:pStyle w:val="ListParagraph"/>
        <w:numPr>
          <w:ilvl w:val="1"/>
          <w:numId w:val="22"/>
        </w:numPr>
        <w:rPr>
          <w:bCs/>
          <w:sz w:val="26"/>
          <w:szCs w:val="26"/>
        </w:rPr>
      </w:pPr>
      <w:r w:rsidRPr="00F878C0">
        <w:rPr>
          <w:sz w:val="26"/>
          <w:szCs w:val="26"/>
        </w:rPr>
        <w:t xml:space="preserve"> Зона сельскохозяйственного назначения – (Сх).</w:t>
      </w:r>
    </w:p>
    <w:p w:rsidR="00BD152E" w:rsidRPr="00F878C0" w:rsidRDefault="00BD152E" w:rsidP="00BD152E">
      <w:pPr>
        <w:pStyle w:val="ListParagraph"/>
        <w:numPr>
          <w:ilvl w:val="1"/>
          <w:numId w:val="22"/>
        </w:numPr>
        <w:rPr>
          <w:bCs/>
          <w:sz w:val="26"/>
          <w:szCs w:val="26"/>
        </w:rPr>
      </w:pPr>
      <w:r w:rsidRPr="00F878C0">
        <w:rPr>
          <w:sz w:val="26"/>
          <w:szCs w:val="26"/>
        </w:rPr>
        <w:t>Зона сельскохозяйственных угодий – (Сх1).</w:t>
      </w:r>
    </w:p>
    <w:p w:rsidR="004063C8" w:rsidRPr="00F878C0" w:rsidRDefault="004063C8" w:rsidP="00624B70">
      <w:pPr>
        <w:pStyle w:val="ListParagraph"/>
        <w:numPr>
          <w:ilvl w:val="1"/>
          <w:numId w:val="22"/>
        </w:numPr>
        <w:rPr>
          <w:bCs/>
          <w:sz w:val="26"/>
          <w:szCs w:val="26"/>
        </w:rPr>
      </w:pPr>
      <w:r w:rsidRPr="00F878C0">
        <w:rPr>
          <w:sz w:val="26"/>
          <w:szCs w:val="26"/>
        </w:rPr>
        <w:t>Зона рекреационного назначения – (Р).</w:t>
      </w:r>
    </w:p>
    <w:p w:rsidR="004063C8" w:rsidRPr="00F878C0" w:rsidRDefault="004063C8" w:rsidP="00624B70">
      <w:pPr>
        <w:pStyle w:val="ListParagraph"/>
        <w:numPr>
          <w:ilvl w:val="1"/>
          <w:numId w:val="22"/>
        </w:numPr>
        <w:rPr>
          <w:bCs/>
          <w:sz w:val="26"/>
          <w:szCs w:val="26"/>
        </w:rPr>
      </w:pPr>
      <w:r w:rsidRPr="00F878C0">
        <w:rPr>
          <w:sz w:val="26"/>
          <w:szCs w:val="26"/>
        </w:rPr>
        <w:t>Зона специального назначения – (Сп).</w:t>
      </w:r>
    </w:p>
    <w:p w:rsidR="004063C8" w:rsidRPr="00F878C0" w:rsidRDefault="004063C8" w:rsidP="00984495">
      <w:pPr>
        <w:pStyle w:val="ListParagraph"/>
        <w:ind w:left="1069"/>
        <w:rPr>
          <w:sz w:val="26"/>
          <w:szCs w:val="26"/>
        </w:rPr>
      </w:pPr>
    </w:p>
    <w:p w:rsidR="004063C8" w:rsidRPr="00F878C0" w:rsidRDefault="004063C8" w:rsidP="00FE22B4">
      <w:pPr>
        <w:keepNext/>
        <w:pageBreakBefore/>
        <w:tabs>
          <w:tab w:val="left" w:pos="851"/>
        </w:tabs>
        <w:spacing w:before="240" w:after="120"/>
        <w:ind w:left="432" w:hanging="432"/>
        <w:jc w:val="center"/>
        <w:outlineLvl w:val="0"/>
        <w:rPr>
          <w:b/>
          <w:bCs/>
          <w:caps/>
          <w:kern w:val="32"/>
          <w:sz w:val="26"/>
          <w:szCs w:val="26"/>
          <w:lang w:eastAsia="x-none"/>
        </w:rPr>
        <w:sectPr w:rsidR="004063C8" w:rsidRPr="00F878C0" w:rsidSect="00F878C0">
          <w:footerReference w:type="default" r:id="rId15"/>
          <w:footerReference w:type="first" r:id="rId16"/>
          <w:pgSz w:w="11906" w:h="16838"/>
          <w:pgMar w:top="1134" w:right="851" w:bottom="1134" w:left="1701" w:header="709" w:footer="709" w:gutter="0"/>
          <w:pgNumType w:start="1"/>
          <w:cols w:space="708"/>
          <w:docGrid w:linePitch="360"/>
        </w:sectPr>
      </w:pPr>
      <w:bookmarkStart w:id="72" w:name="_Toc487800909"/>
    </w:p>
    <w:p w:rsidR="004063C8" w:rsidRPr="0090280B" w:rsidRDefault="004063C8" w:rsidP="00FE22B4">
      <w:pPr>
        <w:keepNext/>
        <w:pageBreakBefore/>
        <w:tabs>
          <w:tab w:val="left" w:pos="851"/>
        </w:tabs>
        <w:spacing w:before="240" w:after="120"/>
        <w:ind w:left="432" w:hanging="432"/>
        <w:jc w:val="center"/>
        <w:outlineLvl w:val="0"/>
        <w:rPr>
          <w:b/>
          <w:bCs/>
          <w:caps/>
          <w:kern w:val="32"/>
          <w:sz w:val="26"/>
          <w:szCs w:val="26"/>
          <w:lang w:val="x-none" w:eastAsia="x-none"/>
        </w:rPr>
      </w:pPr>
      <w:r w:rsidRPr="0090280B">
        <w:rPr>
          <w:b/>
          <w:bCs/>
          <w:caps/>
          <w:kern w:val="32"/>
          <w:sz w:val="26"/>
          <w:szCs w:val="26"/>
          <w:lang w:eastAsia="x-none"/>
        </w:rPr>
        <w:lastRenderedPageBreak/>
        <w:t xml:space="preserve">2.1 </w:t>
      </w:r>
      <w:r w:rsidRPr="0090280B">
        <w:rPr>
          <w:b/>
          <w:bCs/>
          <w:caps/>
          <w:kern w:val="32"/>
          <w:sz w:val="26"/>
          <w:szCs w:val="26"/>
          <w:lang w:val="x-none" w:eastAsia="x-none"/>
        </w:rPr>
        <w:t>ЖИЛ</w:t>
      </w:r>
      <w:r w:rsidR="00400ABD" w:rsidRPr="0090280B">
        <w:rPr>
          <w:b/>
          <w:bCs/>
          <w:caps/>
          <w:kern w:val="32"/>
          <w:sz w:val="26"/>
          <w:szCs w:val="26"/>
          <w:lang w:eastAsia="x-none"/>
        </w:rPr>
        <w:t>АЯ</w:t>
      </w:r>
      <w:r w:rsidRPr="0090280B">
        <w:rPr>
          <w:b/>
          <w:bCs/>
          <w:caps/>
          <w:kern w:val="32"/>
          <w:sz w:val="26"/>
          <w:szCs w:val="26"/>
          <w:lang w:val="x-none" w:eastAsia="x-none"/>
        </w:rPr>
        <w:t xml:space="preserve"> </w:t>
      </w:r>
      <w:r w:rsidRPr="0090280B">
        <w:rPr>
          <w:b/>
          <w:bCs/>
          <w:caps/>
          <w:kern w:val="32"/>
          <w:sz w:val="26"/>
          <w:szCs w:val="26"/>
          <w:lang w:eastAsia="x-none"/>
        </w:rPr>
        <w:t>ЗОНА</w:t>
      </w:r>
      <w:r w:rsidRPr="0090280B">
        <w:rPr>
          <w:b/>
          <w:bCs/>
          <w:caps/>
          <w:kern w:val="32"/>
          <w:sz w:val="26"/>
          <w:szCs w:val="26"/>
          <w:lang w:val="x-none" w:eastAsia="x-none"/>
        </w:rPr>
        <w:t xml:space="preserve"> (Ж)</w:t>
      </w:r>
      <w:bookmarkEnd w:id="72"/>
    </w:p>
    <w:p w:rsidR="004063C8" w:rsidRPr="0090280B" w:rsidRDefault="004063C8" w:rsidP="00846BD5">
      <w:pPr>
        <w:spacing w:before="120" w:after="120"/>
        <w:ind w:firstLine="0"/>
        <w:rPr>
          <w:b/>
          <w:sz w:val="26"/>
          <w:szCs w:val="26"/>
        </w:rPr>
      </w:pPr>
      <w:r w:rsidRPr="0090280B">
        <w:rPr>
          <w:b/>
          <w:sz w:val="26"/>
          <w:szCs w:val="26"/>
        </w:rPr>
        <w:t>ОСНОВНЫЕ ВИДЫ И ПАРАМЕТРЫ РАЗРЕШЁННОГО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9"/>
        <w:gridCol w:w="2551"/>
        <w:gridCol w:w="4985"/>
        <w:gridCol w:w="4567"/>
      </w:tblGrid>
      <w:tr w:rsidR="004063C8" w:rsidRPr="00757C23" w:rsidTr="00FE6A70">
        <w:trPr>
          <w:trHeight w:val="20"/>
          <w:tblHeader/>
          <w:jc w:val="center"/>
        </w:trPr>
        <w:tc>
          <w:tcPr>
            <w:tcW w:w="5190" w:type="dxa"/>
            <w:gridSpan w:val="2"/>
            <w:vAlign w:val="center"/>
          </w:tcPr>
          <w:p w:rsidR="004063C8" w:rsidRPr="00757C23" w:rsidRDefault="004063C8" w:rsidP="00FE22B4">
            <w:pPr>
              <w:keepNext/>
              <w:keepLines/>
              <w:ind w:firstLine="0"/>
              <w:jc w:val="center"/>
              <w:rPr>
                <w:b/>
                <w:sz w:val="22"/>
                <w:szCs w:val="22"/>
              </w:rPr>
            </w:pPr>
            <w:r w:rsidRPr="00757C23">
              <w:rPr>
                <w:b/>
                <w:sz w:val="22"/>
                <w:szCs w:val="22"/>
              </w:rPr>
              <w:t>Виды использования</w:t>
            </w:r>
          </w:p>
        </w:tc>
        <w:tc>
          <w:tcPr>
            <w:tcW w:w="4985" w:type="dxa"/>
            <w:vMerge w:val="restart"/>
            <w:vAlign w:val="center"/>
          </w:tcPr>
          <w:p w:rsidR="004063C8" w:rsidRPr="00757C23" w:rsidRDefault="004063C8" w:rsidP="00FE22B4">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4567" w:type="dxa"/>
            <w:vMerge w:val="restart"/>
            <w:vAlign w:val="center"/>
          </w:tcPr>
          <w:p w:rsidR="004063C8" w:rsidRPr="00757C23" w:rsidRDefault="004063C8" w:rsidP="00FE22B4">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 xml:space="preserve">земельных участков и объектов </w:t>
            </w:r>
            <w:r w:rsidRPr="00757C23">
              <w:rPr>
                <w:b/>
                <w:sz w:val="22"/>
                <w:szCs w:val="22"/>
              </w:rPr>
              <w:br/>
              <w:t>капитального строительства</w:t>
            </w:r>
          </w:p>
        </w:tc>
      </w:tr>
      <w:tr w:rsidR="004063C8" w:rsidRPr="00757C23" w:rsidTr="00FE6A70">
        <w:trPr>
          <w:trHeight w:val="20"/>
          <w:tblHeader/>
          <w:jc w:val="center"/>
        </w:trPr>
        <w:tc>
          <w:tcPr>
            <w:tcW w:w="2639" w:type="dxa"/>
            <w:vAlign w:val="center"/>
          </w:tcPr>
          <w:p w:rsidR="004063C8" w:rsidRPr="00757C23" w:rsidRDefault="004063C8" w:rsidP="00FE22B4">
            <w:pPr>
              <w:keepNext/>
              <w:keepLines/>
              <w:ind w:firstLine="0"/>
              <w:jc w:val="center"/>
              <w:rPr>
                <w:b/>
                <w:sz w:val="22"/>
                <w:szCs w:val="22"/>
              </w:rPr>
            </w:pPr>
            <w:r w:rsidRPr="00757C23">
              <w:rPr>
                <w:b/>
                <w:sz w:val="22"/>
                <w:szCs w:val="22"/>
              </w:rPr>
              <w:t>Наименование вида использования</w:t>
            </w:r>
          </w:p>
        </w:tc>
        <w:tc>
          <w:tcPr>
            <w:tcW w:w="2551" w:type="dxa"/>
            <w:vAlign w:val="center"/>
          </w:tcPr>
          <w:p w:rsidR="004063C8" w:rsidRPr="00757C23" w:rsidRDefault="00326E03" w:rsidP="00326E03">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4985" w:type="dxa"/>
            <w:vMerge/>
            <w:vAlign w:val="center"/>
          </w:tcPr>
          <w:p w:rsidR="004063C8" w:rsidRPr="00757C23" w:rsidRDefault="004063C8" w:rsidP="00FE22B4">
            <w:pPr>
              <w:ind w:firstLine="0"/>
              <w:jc w:val="center"/>
              <w:rPr>
                <w:b/>
                <w:sz w:val="22"/>
                <w:szCs w:val="22"/>
              </w:rPr>
            </w:pPr>
          </w:p>
        </w:tc>
        <w:tc>
          <w:tcPr>
            <w:tcW w:w="4567" w:type="dxa"/>
            <w:vMerge/>
            <w:vAlign w:val="center"/>
          </w:tcPr>
          <w:p w:rsidR="004063C8" w:rsidRPr="00757C23" w:rsidRDefault="004063C8" w:rsidP="00FE22B4">
            <w:pPr>
              <w:ind w:firstLine="0"/>
              <w:jc w:val="center"/>
              <w:rPr>
                <w:b/>
                <w:sz w:val="22"/>
                <w:szCs w:val="22"/>
              </w:rPr>
            </w:pPr>
          </w:p>
        </w:tc>
      </w:tr>
      <w:tr w:rsidR="004063C8" w:rsidRPr="00757C23" w:rsidTr="00FE6A70">
        <w:trPr>
          <w:trHeight w:val="20"/>
          <w:jc w:val="center"/>
        </w:trPr>
        <w:tc>
          <w:tcPr>
            <w:tcW w:w="2639" w:type="dxa"/>
          </w:tcPr>
          <w:p w:rsidR="004063C8" w:rsidRPr="00757C23" w:rsidRDefault="004063C8" w:rsidP="00FE22B4">
            <w:pPr>
              <w:ind w:firstLine="0"/>
              <w:jc w:val="left"/>
              <w:rPr>
                <w:sz w:val="22"/>
                <w:szCs w:val="22"/>
                <w:lang w:eastAsia="en-US"/>
              </w:rPr>
            </w:pPr>
            <w:r w:rsidRPr="00757C23">
              <w:rPr>
                <w:sz w:val="22"/>
                <w:szCs w:val="22"/>
                <w:lang w:eastAsia="en-US"/>
              </w:rPr>
              <w:t>Для индивидуального жилищного строительства</w:t>
            </w:r>
          </w:p>
        </w:tc>
        <w:tc>
          <w:tcPr>
            <w:tcW w:w="2551" w:type="dxa"/>
          </w:tcPr>
          <w:p w:rsidR="004063C8" w:rsidRPr="00757C23" w:rsidRDefault="0080002F" w:rsidP="0080002F">
            <w:pPr>
              <w:ind w:firstLine="0"/>
              <w:jc w:val="center"/>
              <w:rPr>
                <w:sz w:val="22"/>
                <w:szCs w:val="22"/>
              </w:rPr>
            </w:pPr>
            <w:r w:rsidRPr="00757C23">
              <w:rPr>
                <w:sz w:val="22"/>
                <w:szCs w:val="22"/>
              </w:rPr>
              <w:t>2.1</w:t>
            </w:r>
          </w:p>
        </w:tc>
        <w:tc>
          <w:tcPr>
            <w:tcW w:w="4985" w:type="dxa"/>
          </w:tcPr>
          <w:p w:rsidR="004063C8" w:rsidRPr="00757C23" w:rsidRDefault="004063C8" w:rsidP="008650FC">
            <w:pPr>
              <w:ind w:firstLine="0"/>
              <w:rPr>
                <w:sz w:val="22"/>
                <w:szCs w:val="22"/>
              </w:rPr>
            </w:pPr>
            <w:r w:rsidRPr="00757C23">
              <w:rPr>
                <w:sz w:val="22"/>
                <w:szCs w:val="22"/>
              </w:rPr>
              <w:t xml:space="preserve">Минимальная площадь  участка – </w:t>
            </w:r>
            <w:smartTag w:uri="urn:schemas-microsoft-com:office:smarttags" w:element="metricconverter">
              <w:smartTagPr>
                <w:attr w:name="ProductID" w:val="600 кв. м"/>
              </w:smartTagPr>
              <w:r w:rsidRPr="00757C23">
                <w:rPr>
                  <w:sz w:val="22"/>
                  <w:szCs w:val="22"/>
                </w:rPr>
                <w:t>600 кв. м</w:t>
              </w:r>
            </w:smartTag>
            <w:r w:rsidRPr="00757C23">
              <w:rPr>
                <w:sz w:val="22"/>
                <w:szCs w:val="22"/>
              </w:rPr>
              <w:t>.</w:t>
            </w:r>
          </w:p>
          <w:p w:rsidR="004063C8" w:rsidRPr="00757C23" w:rsidRDefault="004063C8" w:rsidP="008650FC">
            <w:pPr>
              <w:ind w:firstLine="0"/>
              <w:rPr>
                <w:sz w:val="22"/>
                <w:szCs w:val="22"/>
              </w:rPr>
            </w:pPr>
            <w:r w:rsidRPr="00757C23">
              <w:rPr>
                <w:sz w:val="22"/>
                <w:szCs w:val="22"/>
              </w:rPr>
              <w:t>М</w:t>
            </w:r>
            <w:r w:rsidR="00630055">
              <w:rPr>
                <w:sz w:val="22"/>
                <w:szCs w:val="22"/>
              </w:rPr>
              <w:t xml:space="preserve">аксимальная площадь участка – </w:t>
            </w:r>
            <w:smartTag w:uri="urn:schemas-microsoft-com:office:smarttags" w:element="metricconverter">
              <w:smartTagPr>
                <w:attr w:name="ProductID" w:val="5000 кв. м"/>
              </w:smartTagPr>
              <w:r w:rsidR="00630055">
                <w:rPr>
                  <w:sz w:val="22"/>
                  <w:szCs w:val="22"/>
                </w:rPr>
                <w:t>50</w:t>
              </w:r>
              <w:r w:rsidRPr="00757C23">
                <w:rPr>
                  <w:sz w:val="22"/>
                  <w:szCs w:val="22"/>
                </w:rPr>
                <w:t>00 кв. м</w:t>
              </w:r>
            </w:smartTag>
            <w:r w:rsidRPr="00757C23">
              <w:rPr>
                <w:sz w:val="22"/>
                <w:szCs w:val="22"/>
              </w:rPr>
              <w:t>.</w:t>
            </w:r>
          </w:p>
          <w:p w:rsidR="004063C8" w:rsidRPr="00757C23" w:rsidRDefault="004063C8" w:rsidP="008650FC">
            <w:pPr>
              <w:ind w:firstLine="0"/>
              <w:rPr>
                <w:sz w:val="22"/>
                <w:szCs w:val="22"/>
              </w:rPr>
            </w:pPr>
            <w:r w:rsidRPr="00757C23">
              <w:rPr>
                <w:sz w:val="22"/>
                <w:szCs w:val="22"/>
              </w:rPr>
              <w:t xml:space="preserve">Количество этажей – не выше 3 надземных </w:t>
            </w:r>
          </w:p>
          <w:p w:rsidR="004063C8" w:rsidRPr="00757C23" w:rsidRDefault="004063C8" w:rsidP="00E81CB2">
            <w:pPr>
              <w:ind w:firstLine="0"/>
              <w:rPr>
                <w:sz w:val="22"/>
                <w:szCs w:val="22"/>
              </w:rPr>
            </w:pPr>
            <w:r w:rsidRPr="00757C23">
              <w:rPr>
                <w:sz w:val="22"/>
                <w:szCs w:val="22"/>
              </w:rPr>
              <w:t>Высота – не подлежит установлению.</w:t>
            </w:r>
          </w:p>
          <w:p w:rsidR="004F04D9" w:rsidRPr="00757C23" w:rsidRDefault="004063C8" w:rsidP="004F04D9">
            <w:pPr>
              <w:ind w:firstLine="0"/>
              <w:rPr>
                <w:sz w:val="22"/>
                <w:szCs w:val="22"/>
              </w:rPr>
            </w:pPr>
            <w:r w:rsidRPr="00757C23">
              <w:rPr>
                <w:sz w:val="22"/>
                <w:szCs w:val="22"/>
              </w:rPr>
              <w:t>Минимальные отступы</w:t>
            </w:r>
            <w:r w:rsidR="004F04D9" w:rsidRPr="00757C23">
              <w:rPr>
                <w:sz w:val="22"/>
                <w:szCs w:val="22"/>
              </w:rPr>
              <w:t>:</w:t>
            </w:r>
          </w:p>
          <w:p w:rsidR="004063C8" w:rsidRPr="00757C23" w:rsidRDefault="004F04D9" w:rsidP="004F04D9">
            <w:pPr>
              <w:ind w:firstLine="0"/>
              <w:rPr>
                <w:sz w:val="22"/>
                <w:szCs w:val="22"/>
              </w:rPr>
            </w:pPr>
            <w:r w:rsidRPr="00757C23">
              <w:rPr>
                <w:sz w:val="22"/>
                <w:szCs w:val="22"/>
              </w:rPr>
              <w:t>-</w:t>
            </w:r>
            <w:r w:rsidR="004063C8" w:rsidRPr="00757C23">
              <w:rPr>
                <w:sz w:val="22"/>
                <w:szCs w:val="22"/>
              </w:rPr>
              <w:t xml:space="preserve"> от красной линии до объекта </w:t>
            </w:r>
            <w:r w:rsidR="002A3A74" w:rsidRPr="00757C23">
              <w:rPr>
                <w:sz w:val="22"/>
                <w:szCs w:val="22"/>
              </w:rPr>
              <w:t xml:space="preserve">– </w:t>
            </w:r>
            <w:smartTag w:uri="urn:schemas-microsoft-com:office:smarttags" w:element="metricconverter">
              <w:smartTagPr>
                <w:attr w:name="ProductID" w:val="5 м"/>
              </w:smartTagPr>
              <w:r w:rsidR="002A3A74" w:rsidRPr="00757C23">
                <w:rPr>
                  <w:sz w:val="22"/>
                  <w:szCs w:val="22"/>
                </w:rPr>
                <w:t>5</w:t>
              </w:r>
              <w:r w:rsidR="0080002F" w:rsidRPr="00757C23">
                <w:rPr>
                  <w:sz w:val="22"/>
                  <w:szCs w:val="22"/>
                </w:rPr>
                <w:t xml:space="preserve"> </w:t>
              </w:r>
              <w:r w:rsidR="002A3A74" w:rsidRPr="00757C23">
                <w:rPr>
                  <w:sz w:val="22"/>
                  <w:szCs w:val="22"/>
                </w:rPr>
                <w:t>м</w:t>
              </w:r>
            </w:smartTag>
            <w:r w:rsidR="004063C8" w:rsidRPr="00757C23">
              <w:rPr>
                <w:sz w:val="22"/>
                <w:szCs w:val="22"/>
              </w:rPr>
              <w:t xml:space="preserve"> </w:t>
            </w:r>
          </w:p>
          <w:p w:rsidR="00326E03" w:rsidRPr="00757C23" w:rsidRDefault="00326E03" w:rsidP="00326E03">
            <w:pPr>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2A3A74" w:rsidRPr="00757C23" w:rsidRDefault="002A3A74" w:rsidP="00326E03">
            <w:pPr>
              <w:ind w:firstLine="0"/>
              <w:rPr>
                <w:sz w:val="22"/>
                <w:szCs w:val="22"/>
              </w:rPr>
            </w:pPr>
            <w:r w:rsidRPr="00757C23">
              <w:rPr>
                <w:sz w:val="22"/>
                <w:szCs w:val="22"/>
              </w:rPr>
              <w:t xml:space="preserve">Минимальная глубина переднего двора - </w:t>
            </w:r>
            <w:smartTag w:uri="urn:schemas-microsoft-com:office:smarttags" w:element="metricconverter">
              <w:smartTagPr>
                <w:attr w:name="ProductID" w:val="5 м"/>
              </w:smartTagPr>
              <w:r w:rsidRPr="00757C23">
                <w:rPr>
                  <w:sz w:val="22"/>
                  <w:szCs w:val="22"/>
                </w:rPr>
                <w:t>5 м</w:t>
              </w:r>
            </w:smartTag>
            <w:r w:rsidRPr="00757C23">
              <w:rPr>
                <w:sz w:val="22"/>
                <w:szCs w:val="22"/>
              </w:rPr>
              <w:t>.</w:t>
            </w:r>
          </w:p>
          <w:p w:rsidR="002A3A74" w:rsidRPr="00757C23" w:rsidRDefault="002A3A74" w:rsidP="002A3A74">
            <w:pPr>
              <w:autoSpaceDE w:val="0"/>
              <w:autoSpaceDN w:val="0"/>
              <w:adjustRightInd w:val="0"/>
              <w:ind w:firstLine="0"/>
              <w:jc w:val="left"/>
              <w:rPr>
                <w:sz w:val="22"/>
                <w:szCs w:val="22"/>
              </w:rPr>
            </w:pPr>
            <w:r w:rsidRPr="00757C23">
              <w:rPr>
                <w:sz w:val="22"/>
                <w:szCs w:val="22"/>
              </w:rPr>
              <w:t xml:space="preserve">Минимальная глубина заднего двора - </w:t>
            </w:r>
            <w:smartTag w:uri="urn:schemas-microsoft-com:office:smarttags" w:element="metricconverter">
              <w:smartTagPr>
                <w:attr w:name="ProductID" w:val="3 м"/>
              </w:smartTagPr>
              <w:r w:rsidRPr="00757C23">
                <w:rPr>
                  <w:sz w:val="22"/>
                  <w:szCs w:val="22"/>
                </w:rPr>
                <w:t>3 м</w:t>
              </w:r>
            </w:smartTag>
            <w:r w:rsidRPr="00757C23">
              <w:rPr>
                <w:sz w:val="22"/>
                <w:szCs w:val="22"/>
              </w:rPr>
              <w:t>.</w:t>
            </w:r>
          </w:p>
          <w:p w:rsidR="004063C8" w:rsidRPr="00757C23" w:rsidRDefault="004063C8" w:rsidP="00A73731">
            <w:pPr>
              <w:ind w:firstLine="0"/>
              <w:rPr>
                <w:sz w:val="22"/>
                <w:szCs w:val="22"/>
              </w:rPr>
            </w:pPr>
            <w:r w:rsidRPr="00757C23">
              <w:rPr>
                <w:sz w:val="22"/>
                <w:szCs w:val="22"/>
              </w:rPr>
              <w:t>Расстояние от границ смежного земельного участка:</w:t>
            </w:r>
          </w:p>
          <w:p w:rsidR="004063C8" w:rsidRPr="00757C23" w:rsidRDefault="004063C8" w:rsidP="00BC47E8">
            <w:pPr>
              <w:ind w:firstLine="0"/>
              <w:rPr>
                <w:sz w:val="22"/>
                <w:szCs w:val="22"/>
              </w:rPr>
            </w:pPr>
            <w:r w:rsidRPr="00757C23">
              <w:rPr>
                <w:sz w:val="22"/>
                <w:szCs w:val="22"/>
              </w:rPr>
              <w:t xml:space="preserve">- </w:t>
            </w:r>
            <w:smartTag w:uri="urn:schemas-microsoft-com:office:smarttags" w:element="metricconverter">
              <w:smartTagPr>
                <w:attr w:name="ProductID" w:val="3 м"/>
              </w:smartTagPr>
              <w:r w:rsidRPr="00757C23">
                <w:rPr>
                  <w:sz w:val="22"/>
                  <w:szCs w:val="22"/>
                </w:rPr>
                <w:t>3 м</w:t>
              </w:r>
            </w:smartTag>
            <w:r w:rsidRPr="00757C23">
              <w:rPr>
                <w:sz w:val="22"/>
                <w:szCs w:val="22"/>
              </w:rPr>
              <w:t xml:space="preserve"> до основного строения; </w:t>
            </w:r>
          </w:p>
          <w:p w:rsidR="004063C8" w:rsidRPr="00757C23" w:rsidRDefault="004063C8" w:rsidP="00BC47E8">
            <w:pPr>
              <w:ind w:left="21" w:firstLine="0"/>
              <w:rPr>
                <w:sz w:val="22"/>
                <w:szCs w:val="22"/>
              </w:rPr>
            </w:pPr>
            <w:r w:rsidRPr="00757C23">
              <w:rPr>
                <w:sz w:val="22"/>
                <w:szCs w:val="22"/>
              </w:rPr>
              <w:t>- без отступа при строительстве примыкающих друг к другу индивидуальных жилых домов, не более двух, со стороны размещения примыкающего индивидуального жилого дома;</w:t>
            </w:r>
          </w:p>
          <w:p w:rsidR="004063C8" w:rsidRPr="00757C23" w:rsidRDefault="004063C8" w:rsidP="00BC47E8">
            <w:pPr>
              <w:ind w:left="21" w:firstLine="0"/>
              <w:rP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 допускается блокировка хозяйственных построек на смежных приусадебных участках по взаимному согласию домовладельцев.</w:t>
            </w:r>
          </w:p>
          <w:p w:rsidR="004063C8" w:rsidRPr="00757C23" w:rsidRDefault="004063C8" w:rsidP="00E81CB2">
            <w:pPr>
              <w:ind w:firstLine="0"/>
              <w:rPr>
                <w:sz w:val="22"/>
                <w:szCs w:val="22"/>
              </w:rPr>
            </w:pPr>
            <w:r w:rsidRPr="00757C23">
              <w:rPr>
                <w:sz w:val="22"/>
                <w:szCs w:val="22"/>
              </w:rPr>
              <w:t>Вспомогательные строения, за исключением гаражей, размещать со стороны улиц не допускается.</w:t>
            </w:r>
          </w:p>
          <w:p w:rsidR="004063C8" w:rsidRPr="00757C23" w:rsidRDefault="004063C8" w:rsidP="004743C0">
            <w:pPr>
              <w:ind w:firstLine="0"/>
              <w:rPr>
                <w:sz w:val="22"/>
                <w:szCs w:val="22"/>
              </w:rPr>
            </w:pPr>
            <w:r w:rsidRPr="00757C23">
              <w:rPr>
                <w:sz w:val="22"/>
                <w:szCs w:val="22"/>
              </w:rPr>
              <w:t xml:space="preserve">Максимальный процент застройки в границах </w:t>
            </w:r>
            <w:r w:rsidRPr="00757C23">
              <w:rPr>
                <w:sz w:val="22"/>
                <w:szCs w:val="22"/>
              </w:rPr>
              <w:lastRenderedPageBreak/>
              <w:t>земельных участков площадью от 600 до 1000 кв. м:</w:t>
            </w:r>
          </w:p>
          <w:p w:rsidR="004063C8" w:rsidRPr="00757C23" w:rsidRDefault="004063C8" w:rsidP="004743C0">
            <w:pPr>
              <w:ind w:firstLine="0"/>
              <w:rPr>
                <w:sz w:val="22"/>
                <w:szCs w:val="22"/>
              </w:rPr>
            </w:pPr>
            <w:r w:rsidRPr="00757C23">
              <w:rPr>
                <w:sz w:val="22"/>
                <w:szCs w:val="22"/>
              </w:rPr>
              <w:t>- общая площадь застройки земельного участка – 60%;</w:t>
            </w:r>
          </w:p>
          <w:p w:rsidR="004063C8" w:rsidRPr="00757C23" w:rsidRDefault="004063C8" w:rsidP="004743C0">
            <w:pPr>
              <w:ind w:firstLine="0"/>
              <w:rPr>
                <w:sz w:val="22"/>
                <w:szCs w:val="22"/>
              </w:rPr>
            </w:pPr>
            <w:r w:rsidRPr="00757C23">
              <w:rPr>
                <w:sz w:val="22"/>
                <w:szCs w:val="22"/>
              </w:rPr>
              <w:t>площадь застройки жилым зданием – 30%.</w:t>
            </w:r>
          </w:p>
          <w:p w:rsidR="004063C8" w:rsidRPr="00757C23" w:rsidRDefault="004063C8" w:rsidP="00267D70">
            <w:pPr>
              <w:ind w:firstLine="0"/>
              <w:rPr>
                <w:sz w:val="22"/>
                <w:szCs w:val="22"/>
              </w:rPr>
            </w:pPr>
            <w:r w:rsidRPr="00757C23">
              <w:rPr>
                <w:sz w:val="22"/>
                <w:szCs w:val="22"/>
              </w:rPr>
              <w:t>Максимальный процент застройки в границах земельных участков площадью свыше 1 000 кв. м:</w:t>
            </w:r>
          </w:p>
          <w:p w:rsidR="004063C8" w:rsidRPr="00757C23" w:rsidRDefault="004063C8" w:rsidP="00267D70">
            <w:pPr>
              <w:ind w:firstLine="0"/>
              <w:rPr>
                <w:sz w:val="22"/>
                <w:szCs w:val="22"/>
              </w:rPr>
            </w:pPr>
            <w:r w:rsidRPr="00757C23">
              <w:rPr>
                <w:sz w:val="22"/>
                <w:szCs w:val="22"/>
              </w:rPr>
              <w:t>- общая площадь застройки земельного участка – 30%;</w:t>
            </w:r>
          </w:p>
          <w:p w:rsidR="004063C8" w:rsidRPr="00757C23" w:rsidRDefault="004063C8" w:rsidP="00F02CF1">
            <w:pPr>
              <w:ind w:firstLine="0"/>
              <w:rPr>
                <w:sz w:val="22"/>
                <w:szCs w:val="22"/>
              </w:rPr>
            </w:pPr>
            <w:r w:rsidRPr="00757C23">
              <w:rPr>
                <w:sz w:val="22"/>
                <w:szCs w:val="22"/>
              </w:rPr>
              <w:t>- площадь застройки жилым зданием – 20%.</w:t>
            </w:r>
          </w:p>
          <w:p w:rsidR="004063C8" w:rsidRPr="00757C23" w:rsidRDefault="00DF241E" w:rsidP="00DF241E">
            <w:pPr>
              <w:autoSpaceDE w:val="0"/>
              <w:autoSpaceDN w:val="0"/>
              <w:adjustRightInd w:val="0"/>
              <w:ind w:firstLine="0"/>
              <w:jc w:val="left"/>
              <w:rPr>
                <w:sz w:val="22"/>
                <w:szCs w:val="22"/>
              </w:rPr>
            </w:pPr>
            <w:r w:rsidRPr="00757C23">
              <w:rPr>
                <w:sz w:val="22"/>
                <w:szCs w:val="22"/>
              </w:rPr>
              <w:t xml:space="preserve">Максимально допустимая высота ограждения участков объектов индивидуального жилищного строительства со стороны улиц, проездов - </w:t>
            </w:r>
            <w:smartTag w:uri="urn:schemas-microsoft-com:office:smarttags" w:element="metricconverter">
              <w:smartTagPr>
                <w:attr w:name="ProductID" w:val="1,8 м"/>
              </w:smartTagPr>
              <w:r w:rsidRPr="00757C23">
                <w:rPr>
                  <w:sz w:val="22"/>
                  <w:szCs w:val="22"/>
                </w:rPr>
                <w:t>1,8 м</w:t>
              </w:r>
            </w:smartTag>
            <w:r w:rsidRPr="00757C23">
              <w:rPr>
                <w:sz w:val="22"/>
                <w:szCs w:val="22"/>
              </w:rPr>
              <w:t>, между участками не регламентируется</w:t>
            </w:r>
          </w:p>
        </w:tc>
        <w:tc>
          <w:tcPr>
            <w:tcW w:w="4567" w:type="dxa"/>
          </w:tcPr>
          <w:p w:rsidR="004063C8" w:rsidRPr="00757C23" w:rsidRDefault="004063C8" w:rsidP="00FE22B4">
            <w:pPr>
              <w:ind w:firstLine="0"/>
              <w:rPr>
                <w:sz w:val="22"/>
                <w:szCs w:val="22"/>
              </w:rPr>
            </w:pPr>
            <w:r w:rsidRPr="00757C23">
              <w:rPr>
                <w:sz w:val="22"/>
                <w:szCs w:val="22"/>
              </w:rPr>
              <w:lastRenderedPageBreak/>
              <w:t>Не допускается размещать жилую застройку в санитарно-защитных зонах, установленных в предусмотренном действующим законодательством порядке.</w:t>
            </w:r>
          </w:p>
          <w:p w:rsidR="004063C8" w:rsidRPr="00757C23" w:rsidRDefault="0080002F" w:rsidP="00FE22B4">
            <w:pPr>
              <w:ind w:firstLine="0"/>
              <w:rPr>
                <w:sz w:val="22"/>
                <w:szCs w:val="22"/>
              </w:rPr>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в соответствии с  действующим законодательством.</w:t>
            </w:r>
          </w:p>
        </w:tc>
      </w:tr>
      <w:tr w:rsidR="004063C8" w:rsidRPr="00757C23" w:rsidTr="00FE6A70">
        <w:trPr>
          <w:trHeight w:val="20"/>
          <w:jc w:val="center"/>
        </w:trPr>
        <w:tc>
          <w:tcPr>
            <w:tcW w:w="2639" w:type="dxa"/>
          </w:tcPr>
          <w:p w:rsidR="004063C8" w:rsidRPr="00757C23" w:rsidRDefault="004063C8" w:rsidP="00B037C4">
            <w:pPr>
              <w:ind w:firstLine="0"/>
              <w:rPr>
                <w:sz w:val="22"/>
                <w:szCs w:val="22"/>
              </w:rPr>
            </w:pPr>
            <w:r w:rsidRPr="00757C23">
              <w:rPr>
                <w:sz w:val="22"/>
                <w:szCs w:val="22"/>
              </w:rPr>
              <w:lastRenderedPageBreak/>
              <w:t>Малоэтажная многоквартирная жилая застройка</w:t>
            </w:r>
          </w:p>
        </w:tc>
        <w:tc>
          <w:tcPr>
            <w:tcW w:w="2551" w:type="dxa"/>
          </w:tcPr>
          <w:p w:rsidR="004063C8" w:rsidRPr="00757C23" w:rsidRDefault="0080002F" w:rsidP="0080002F">
            <w:pPr>
              <w:autoSpaceDE w:val="0"/>
              <w:autoSpaceDN w:val="0"/>
              <w:adjustRightInd w:val="0"/>
              <w:jc w:val="center"/>
              <w:rPr>
                <w:sz w:val="22"/>
                <w:szCs w:val="22"/>
              </w:rPr>
            </w:pPr>
            <w:r w:rsidRPr="00757C23">
              <w:rPr>
                <w:sz w:val="22"/>
                <w:szCs w:val="22"/>
              </w:rPr>
              <w:t>2.1.1</w:t>
            </w:r>
          </w:p>
        </w:tc>
        <w:tc>
          <w:tcPr>
            <w:tcW w:w="4985" w:type="dxa"/>
          </w:tcPr>
          <w:p w:rsidR="004063C8" w:rsidRPr="00757C23" w:rsidRDefault="004063C8" w:rsidP="00CD0F1E">
            <w:pPr>
              <w:ind w:firstLine="0"/>
              <w:rPr>
                <w:sz w:val="22"/>
                <w:szCs w:val="22"/>
              </w:rPr>
            </w:pPr>
            <w:r w:rsidRPr="00757C23">
              <w:rPr>
                <w:sz w:val="22"/>
                <w:szCs w:val="22"/>
              </w:rPr>
              <w:t xml:space="preserve">Минимальная площадь участка -  </w:t>
            </w:r>
            <w:smartTag w:uri="urn:schemas-microsoft-com:office:smarttags" w:element="metricconverter">
              <w:smartTagPr>
                <w:attr w:name="ProductID" w:val="1400 кв. м"/>
              </w:smartTagPr>
              <w:r w:rsidRPr="00757C23">
                <w:rPr>
                  <w:sz w:val="22"/>
                  <w:szCs w:val="22"/>
                </w:rPr>
                <w:t>1400 кв. м</w:t>
              </w:r>
            </w:smartTag>
            <w:r w:rsidRPr="00757C23">
              <w:rPr>
                <w:sz w:val="22"/>
                <w:szCs w:val="22"/>
              </w:rPr>
              <w:t>.</w:t>
            </w:r>
          </w:p>
          <w:p w:rsidR="004063C8" w:rsidRPr="00757C23" w:rsidRDefault="004063C8" w:rsidP="00CD0F1E">
            <w:pPr>
              <w:ind w:firstLine="0"/>
              <w:rPr>
                <w:sz w:val="22"/>
                <w:szCs w:val="22"/>
              </w:rPr>
            </w:pPr>
            <w:r w:rsidRPr="00757C23">
              <w:rPr>
                <w:sz w:val="22"/>
                <w:szCs w:val="22"/>
              </w:rPr>
              <w:t>Максимальная площадь участка - не подлежит установлению.</w:t>
            </w:r>
          </w:p>
          <w:p w:rsidR="004063C8" w:rsidRPr="00757C23" w:rsidRDefault="004063C8" w:rsidP="00CD0F1E">
            <w:pPr>
              <w:ind w:firstLine="0"/>
              <w:rPr>
                <w:sz w:val="22"/>
                <w:szCs w:val="22"/>
              </w:rPr>
            </w:pPr>
            <w:r w:rsidRPr="00757C23">
              <w:rPr>
                <w:sz w:val="22"/>
                <w:szCs w:val="22"/>
              </w:rPr>
              <w:t>Количество этажей – до 4 надземных этажей, включая мансардный.</w:t>
            </w:r>
          </w:p>
          <w:p w:rsidR="004063C8" w:rsidRPr="00757C23" w:rsidRDefault="004063C8" w:rsidP="00CD0F1E">
            <w:pPr>
              <w:ind w:firstLine="0"/>
              <w:rPr>
                <w:sz w:val="22"/>
                <w:szCs w:val="22"/>
              </w:rPr>
            </w:pPr>
            <w:r w:rsidRPr="00757C23">
              <w:rPr>
                <w:sz w:val="22"/>
                <w:szCs w:val="22"/>
              </w:rPr>
              <w:t>Высота – не подлежит установлению.</w:t>
            </w:r>
          </w:p>
          <w:p w:rsidR="004F04D9" w:rsidRPr="00757C23" w:rsidRDefault="004F04D9" w:rsidP="004F04D9">
            <w:pPr>
              <w:ind w:firstLine="0"/>
              <w:rPr>
                <w:sz w:val="22"/>
                <w:szCs w:val="22"/>
              </w:rPr>
            </w:pPr>
            <w:r w:rsidRPr="00757C23">
              <w:rPr>
                <w:sz w:val="22"/>
                <w:szCs w:val="22"/>
              </w:rPr>
              <w:t>Минимальные отступы:</w:t>
            </w:r>
          </w:p>
          <w:p w:rsidR="004F04D9" w:rsidRPr="00757C23" w:rsidRDefault="004F04D9" w:rsidP="004F04D9">
            <w:pPr>
              <w:ind w:firstLine="0"/>
              <w:rPr>
                <w:sz w:val="22"/>
                <w:szCs w:val="22"/>
              </w:rPr>
            </w:pPr>
            <w:r w:rsidRPr="00757C23">
              <w:rPr>
                <w:sz w:val="22"/>
                <w:szCs w:val="22"/>
              </w:rPr>
              <w:t xml:space="preserve">- от красной линии до объекта – </w:t>
            </w:r>
            <w:smartTag w:uri="urn:schemas-microsoft-com:office:smarttags" w:element="metricconverter">
              <w:smartTagPr>
                <w:attr w:name="ProductID" w:val="5 м"/>
              </w:smartTagPr>
              <w:r w:rsidRPr="00757C23">
                <w:rPr>
                  <w:sz w:val="22"/>
                  <w:szCs w:val="22"/>
                </w:rPr>
                <w:t>5</w:t>
              </w:r>
              <w:r w:rsidR="001C732B" w:rsidRPr="00757C23">
                <w:rPr>
                  <w:sz w:val="22"/>
                  <w:szCs w:val="22"/>
                </w:rPr>
                <w:t xml:space="preserve"> </w:t>
              </w:r>
              <w:r w:rsidRPr="00757C23">
                <w:rPr>
                  <w:sz w:val="22"/>
                  <w:szCs w:val="22"/>
                </w:rPr>
                <w:t>м</w:t>
              </w:r>
            </w:smartTag>
            <w:r w:rsidRPr="00757C23">
              <w:rPr>
                <w:sz w:val="22"/>
                <w:szCs w:val="22"/>
              </w:rPr>
              <w:t xml:space="preserve"> </w:t>
            </w:r>
          </w:p>
          <w:p w:rsidR="004F04D9" w:rsidRPr="00757C23" w:rsidRDefault="004F04D9" w:rsidP="004F04D9">
            <w:pPr>
              <w:pStyle w:val="ListParagraph"/>
              <w:ind w:left="21"/>
              <w:jc w:val="both"/>
              <w:rPr>
                <w:sz w:val="22"/>
                <w:szCs w:val="22"/>
              </w:rPr>
            </w:pPr>
            <w:r w:rsidRPr="00757C23">
              <w:rPr>
                <w:sz w:val="22"/>
                <w:szCs w:val="22"/>
              </w:rPr>
              <w:t xml:space="preserve"> </w:t>
            </w:r>
            <w:r w:rsidR="001C732B" w:rsidRPr="00757C23">
              <w:rPr>
                <w:sz w:val="22"/>
                <w:szCs w:val="22"/>
              </w:rPr>
              <w:t>В условиях реконструкции допускается сокращение отступа и/или размещение зданий по красной линии улиц.</w:t>
            </w:r>
          </w:p>
          <w:p w:rsidR="004063C8" w:rsidRPr="00757C23" w:rsidRDefault="004063C8" w:rsidP="00CD0F1E">
            <w:pPr>
              <w:ind w:firstLine="0"/>
              <w:rPr>
                <w:sz w:val="22"/>
                <w:szCs w:val="22"/>
              </w:rPr>
            </w:pPr>
            <w:r w:rsidRPr="00757C23">
              <w:rPr>
                <w:sz w:val="22"/>
                <w:szCs w:val="22"/>
              </w:rPr>
              <w:t xml:space="preserve">Максимальный процент застройки в границах земельного участка – 80%, включая основное строение и вспомогательные, в том числе, обеспечивающие функционирование объекта, размещение автостоянок, помещений общественного назначения, обустройство </w:t>
            </w:r>
            <w:r w:rsidRPr="00757C23">
              <w:rPr>
                <w:sz w:val="22"/>
                <w:szCs w:val="22"/>
              </w:rPr>
              <w:lastRenderedPageBreak/>
              <w:t>спортивных и детских площадок, хозяйственных площадок.</w:t>
            </w:r>
          </w:p>
          <w:p w:rsidR="00DF241E" w:rsidRPr="00757C23" w:rsidRDefault="004063C8" w:rsidP="00231B8C">
            <w:pPr>
              <w:ind w:firstLine="0"/>
              <w:rPr>
                <w:sz w:val="22"/>
                <w:szCs w:val="22"/>
              </w:rPr>
            </w:pPr>
            <w:r w:rsidRPr="00757C23">
              <w:rPr>
                <w:sz w:val="22"/>
                <w:szCs w:val="22"/>
              </w:rPr>
              <w:t>Детские площадки</w:t>
            </w:r>
            <w:r w:rsidR="00DF241E" w:rsidRPr="00757C23">
              <w:rPr>
                <w:sz w:val="22"/>
                <w:szCs w:val="22"/>
              </w:rPr>
              <w:t>:</w:t>
            </w:r>
            <w:r w:rsidRPr="00757C23">
              <w:rPr>
                <w:sz w:val="22"/>
                <w:szCs w:val="22"/>
              </w:rPr>
              <w:t xml:space="preserve"> </w:t>
            </w:r>
          </w:p>
          <w:p w:rsidR="004063C8" w:rsidRPr="00757C23" w:rsidRDefault="004063C8" w:rsidP="00231B8C">
            <w:pPr>
              <w:ind w:firstLine="0"/>
              <w:rPr>
                <w:sz w:val="22"/>
                <w:szCs w:val="22"/>
              </w:rPr>
            </w:pPr>
            <w:r w:rsidRPr="00757C23">
              <w:rPr>
                <w:sz w:val="22"/>
                <w:szCs w:val="22"/>
              </w:rPr>
              <w:t>Минимальный размер одной площадки 30 кв.м.:</w:t>
            </w:r>
          </w:p>
          <w:p w:rsidR="004063C8" w:rsidRPr="00757C23" w:rsidRDefault="004063C8" w:rsidP="00DF241E">
            <w:pPr>
              <w:ind w:firstLine="0"/>
              <w:rPr>
                <w:sz w:val="22"/>
                <w:szCs w:val="22"/>
              </w:rPr>
            </w:pPr>
            <w:r w:rsidRPr="00757C23">
              <w:rPr>
                <w:sz w:val="22"/>
                <w:szCs w:val="22"/>
              </w:rPr>
              <w:t>- обязательный перечень элементов благоустройства территории на детской площадке включает: мягкие виды покрытия, элементы сопряжения поверхности площадки с газоном, озеленение, игровое оборудование, скамьи и урны, осветительное оборудование.</w:t>
            </w:r>
          </w:p>
          <w:p w:rsidR="004063C8" w:rsidRPr="00757C23" w:rsidRDefault="004063C8" w:rsidP="00DF241E">
            <w:pPr>
              <w:ind w:firstLine="0"/>
              <w:rPr>
                <w:sz w:val="22"/>
                <w:szCs w:val="22"/>
              </w:rPr>
            </w:pPr>
            <w:r w:rsidRPr="00757C23">
              <w:rPr>
                <w:sz w:val="22"/>
                <w:szCs w:val="22"/>
              </w:rPr>
              <w:t>- мягкие виды покрытия (песчаное, уплотненное песчаное  на грунтовом основании или гравийной крошке, мягкое резиновое или мягкое синтетическое) предусматривается на детской площадке в местах расположения игрового оборудования и других, связанных с возможностью падения детей. Места установки скамеек оборудуются твердыми видами покрытия или фундаментом. При травяном покрытии площадок предусматриваются пешеходные дорожки к оборудованию с твердым, мягким или комбинированными видами покрытия.</w:t>
            </w:r>
          </w:p>
          <w:p w:rsidR="004063C8" w:rsidRPr="00757C23" w:rsidRDefault="008C1187" w:rsidP="008C1187">
            <w:pPr>
              <w:ind w:firstLine="0"/>
              <w:rPr>
                <w:sz w:val="22"/>
                <w:szCs w:val="22"/>
              </w:rPr>
            </w:pPr>
            <w:r w:rsidRPr="00757C23">
              <w:rPr>
                <w:sz w:val="22"/>
                <w:szCs w:val="22"/>
              </w:rPr>
              <w:t xml:space="preserve">- </w:t>
            </w:r>
            <w:r w:rsidR="004063C8" w:rsidRPr="00757C23">
              <w:rPr>
                <w:sz w:val="22"/>
                <w:szCs w:val="22"/>
              </w:rPr>
              <w:t>для сопряжения поверхностей площадки и газона могут применяться садовые бортовые камни со скошенными или закругленными краями.</w:t>
            </w:r>
          </w:p>
          <w:p w:rsidR="004063C8" w:rsidRPr="00757C23" w:rsidRDefault="008C1187" w:rsidP="008C1187">
            <w:pPr>
              <w:ind w:firstLine="0"/>
              <w:rPr>
                <w:sz w:val="22"/>
                <w:szCs w:val="22"/>
              </w:rPr>
            </w:pPr>
            <w:r w:rsidRPr="00757C23">
              <w:rPr>
                <w:sz w:val="22"/>
                <w:szCs w:val="22"/>
              </w:rPr>
              <w:t xml:space="preserve">- </w:t>
            </w:r>
            <w:r w:rsidR="004063C8" w:rsidRPr="00757C23">
              <w:rPr>
                <w:sz w:val="22"/>
                <w:szCs w:val="22"/>
              </w:rPr>
              <w:t xml:space="preserve">детские площадки должны озеленяться посадками деревьев и кустарника, с учетом их инсоляции в течение 5 часов светового дня. Деревья с восточной и северной стороны площадки должны высаживаться не ближе 3-х м, </w:t>
            </w:r>
            <w:r w:rsidR="004063C8" w:rsidRPr="00757C23">
              <w:rPr>
                <w:sz w:val="22"/>
                <w:szCs w:val="22"/>
              </w:rPr>
              <w:lastRenderedPageBreak/>
              <w:t xml:space="preserve">а с южной и западной – не ближе </w:t>
            </w:r>
            <w:smartTag w:uri="urn:schemas-microsoft-com:office:smarttags" w:element="metricconverter">
              <w:smartTagPr>
                <w:attr w:name="ProductID" w:val="1 м"/>
              </w:smartTagPr>
              <w:r w:rsidR="004063C8" w:rsidRPr="00757C23">
                <w:rPr>
                  <w:sz w:val="22"/>
                  <w:szCs w:val="22"/>
                </w:rPr>
                <w:t>1 м</w:t>
              </w:r>
            </w:smartTag>
            <w:r w:rsidR="004063C8" w:rsidRPr="00757C23">
              <w:rPr>
                <w:sz w:val="22"/>
                <w:szCs w:val="22"/>
              </w:rPr>
              <w:t xml:space="preserve"> от края площадки до оси дерева. На площадках дошкольного возраста не допускается применение видов растений с колючками. На всех видах детских площадок не допускается применение растений с ядовитыми плодами.</w:t>
            </w:r>
          </w:p>
          <w:p w:rsidR="008C1187" w:rsidRPr="00757C23" w:rsidRDefault="008C1187" w:rsidP="008C1187">
            <w:pPr>
              <w:ind w:firstLine="0"/>
              <w:rPr>
                <w:sz w:val="22"/>
                <w:szCs w:val="22"/>
              </w:rPr>
            </w:pPr>
            <w:r w:rsidRPr="00757C23">
              <w:rPr>
                <w:sz w:val="22"/>
                <w:szCs w:val="22"/>
              </w:rPr>
              <w:t xml:space="preserve">- </w:t>
            </w:r>
            <w:r w:rsidR="004063C8" w:rsidRPr="00757C23">
              <w:rPr>
                <w:sz w:val="22"/>
                <w:szCs w:val="22"/>
              </w:rPr>
              <w:t xml:space="preserve">осветительное оборудование должно функционировать в режиме освещении территории, на котором расположена площадка. Не допускается размещение осветительного оборудования на высоте менее </w:t>
            </w:r>
            <w:smartTag w:uri="urn:schemas-microsoft-com:office:smarttags" w:element="metricconverter">
              <w:smartTagPr>
                <w:attr w:name="ProductID" w:val="2,5 м"/>
              </w:smartTagPr>
              <w:r w:rsidR="004063C8" w:rsidRPr="00757C23">
                <w:rPr>
                  <w:sz w:val="22"/>
                  <w:szCs w:val="22"/>
                </w:rPr>
                <w:t>2,5 м</w:t>
              </w:r>
            </w:smartTag>
            <w:r w:rsidR="004063C8" w:rsidRPr="00757C23">
              <w:rPr>
                <w:sz w:val="22"/>
                <w:szCs w:val="22"/>
              </w:rPr>
              <w:t>.</w:t>
            </w:r>
          </w:p>
          <w:p w:rsidR="004063C8" w:rsidRPr="00757C23" w:rsidRDefault="004063C8" w:rsidP="008C1187">
            <w:pPr>
              <w:ind w:firstLine="0"/>
              <w:rPr>
                <w:sz w:val="22"/>
                <w:szCs w:val="22"/>
              </w:rPr>
            </w:pPr>
            <w:r w:rsidRPr="00757C23">
              <w:rPr>
                <w:sz w:val="22"/>
                <w:szCs w:val="22"/>
              </w:rPr>
              <w:t>Площадки отдыха взрослых. Минимальный размер одной площадки 15 кв.м:</w:t>
            </w:r>
          </w:p>
          <w:p w:rsidR="004063C8" w:rsidRPr="00757C23" w:rsidRDefault="00EF5952" w:rsidP="00EF5952">
            <w:pPr>
              <w:ind w:firstLine="0"/>
              <w:rPr>
                <w:sz w:val="22"/>
                <w:szCs w:val="22"/>
              </w:rPr>
            </w:pPr>
            <w:r w:rsidRPr="00757C23">
              <w:rPr>
                <w:sz w:val="22"/>
                <w:szCs w:val="22"/>
              </w:rPr>
              <w:t xml:space="preserve">- </w:t>
            </w:r>
            <w:r w:rsidR="004063C8" w:rsidRPr="00757C23">
              <w:rPr>
                <w:sz w:val="22"/>
                <w:szCs w:val="22"/>
              </w:rPr>
              <w:t>обязательный перечень элементов благоустройства на площадке отдыха обычно включает: твердые виды покрытия, элементы сопряжения поверхности площадки с газоном, озеленение, скамьи для отдыха, скамьи и столы, урны (как минимум, с одной у каждой скамьи), осветительное оборудование.</w:t>
            </w:r>
          </w:p>
          <w:p w:rsidR="004063C8" w:rsidRPr="00757C23" w:rsidRDefault="00EF5952" w:rsidP="00EF5952">
            <w:pPr>
              <w:ind w:firstLine="0"/>
              <w:rPr>
                <w:sz w:val="22"/>
                <w:szCs w:val="22"/>
              </w:rPr>
            </w:pPr>
            <w:r w:rsidRPr="00757C23">
              <w:rPr>
                <w:sz w:val="22"/>
                <w:szCs w:val="22"/>
              </w:rPr>
              <w:t xml:space="preserve">- </w:t>
            </w:r>
            <w:r w:rsidR="004063C8" w:rsidRPr="00757C23">
              <w:rPr>
                <w:sz w:val="22"/>
                <w:szCs w:val="22"/>
              </w:rPr>
              <w:t>покрытие площадки допускается в виде плиточного помещения. При совмещении площадок отдыха и детских площадок, устройство твердых видов покрытия в зоне детских игр не допускается.</w:t>
            </w:r>
          </w:p>
          <w:p w:rsidR="004063C8" w:rsidRPr="00757C23" w:rsidRDefault="00EF5952" w:rsidP="00EF5952">
            <w:pPr>
              <w:ind w:firstLine="0"/>
              <w:rPr>
                <w:sz w:val="22"/>
                <w:szCs w:val="22"/>
              </w:rPr>
            </w:pPr>
            <w:r w:rsidRPr="00757C23">
              <w:rPr>
                <w:sz w:val="22"/>
                <w:szCs w:val="22"/>
              </w:rPr>
              <w:t xml:space="preserve">- </w:t>
            </w:r>
            <w:r w:rsidR="004063C8" w:rsidRPr="00757C23">
              <w:rPr>
                <w:sz w:val="22"/>
                <w:szCs w:val="22"/>
              </w:rPr>
              <w:t xml:space="preserve">применяется периметральное озеленение, одиночные посадки деревьев и кустарников, цветники, вертикальное и мобильное озеленение. Площадки-лужайки должны быть окружены группами деревьев и кустарников, покрытие из устойчивых к вытаптыванию видов трав. Не </w:t>
            </w:r>
            <w:r w:rsidR="004063C8" w:rsidRPr="00757C23">
              <w:rPr>
                <w:sz w:val="22"/>
                <w:szCs w:val="22"/>
              </w:rPr>
              <w:lastRenderedPageBreak/>
              <w:t>допускается применение растений с ядовитыми плодами.</w:t>
            </w:r>
          </w:p>
          <w:p w:rsidR="004063C8" w:rsidRPr="00757C23" w:rsidRDefault="00EF5952" w:rsidP="00EF5952">
            <w:pPr>
              <w:ind w:firstLine="0"/>
              <w:rPr>
                <w:sz w:val="22"/>
                <w:szCs w:val="22"/>
              </w:rPr>
            </w:pPr>
            <w:r w:rsidRPr="00757C23">
              <w:rPr>
                <w:sz w:val="22"/>
                <w:szCs w:val="22"/>
              </w:rPr>
              <w:t>Открыты</w:t>
            </w:r>
            <w:r w:rsidR="004063C8" w:rsidRPr="00757C23">
              <w:rPr>
                <w:sz w:val="22"/>
                <w:szCs w:val="22"/>
              </w:rPr>
              <w:t>е спортивные площадки. Минимальный размер одной площадки 100 кв.м:</w:t>
            </w:r>
          </w:p>
          <w:p w:rsidR="004063C8" w:rsidRPr="00757C23" w:rsidRDefault="00EF5952" w:rsidP="00EF5952">
            <w:pPr>
              <w:ind w:firstLine="0"/>
              <w:rPr>
                <w:sz w:val="22"/>
                <w:szCs w:val="22"/>
              </w:rPr>
            </w:pPr>
            <w:r w:rsidRPr="00757C23">
              <w:rPr>
                <w:sz w:val="22"/>
                <w:szCs w:val="22"/>
              </w:rPr>
              <w:t xml:space="preserve">- </w:t>
            </w:r>
            <w:r w:rsidR="004063C8" w:rsidRPr="00757C23">
              <w:rPr>
                <w:sz w:val="22"/>
                <w:szCs w:val="22"/>
              </w:rPr>
              <w:t>обязательный перечень элементов благоустройства территории на спортивной площадке включает: мягкие и газонные виды покрытия, спортивное оборудование, озеленение и ограждение площадки.</w:t>
            </w:r>
          </w:p>
          <w:p w:rsidR="004063C8" w:rsidRPr="00757C23" w:rsidRDefault="004063C8" w:rsidP="00EF5952">
            <w:pPr>
              <w:ind w:firstLine="0"/>
              <w:rPr>
                <w:sz w:val="22"/>
                <w:szCs w:val="22"/>
              </w:rPr>
            </w:pPr>
            <w:r w:rsidRPr="00757C23">
              <w:rPr>
                <w:sz w:val="22"/>
                <w:szCs w:val="22"/>
              </w:rPr>
              <w:t>Минимальный набор спортивного оборудования должен включать в себя: трех уровневая классическая перекладина, шведская лестница, рукоход, брусья.</w:t>
            </w:r>
          </w:p>
          <w:p w:rsidR="004063C8" w:rsidRPr="00757C23" w:rsidRDefault="00EF5952" w:rsidP="00EF5952">
            <w:pPr>
              <w:ind w:firstLine="0"/>
              <w:rPr>
                <w:sz w:val="22"/>
                <w:szCs w:val="22"/>
              </w:rPr>
            </w:pPr>
            <w:r w:rsidRPr="00757C23">
              <w:rPr>
                <w:sz w:val="22"/>
                <w:szCs w:val="22"/>
              </w:rPr>
              <w:t xml:space="preserve">- </w:t>
            </w:r>
            <w:r w:rsidR="004063C8" w:rsidRPr="00757C23">
              <w:rPr>
                <w:sz w:val="22"/>
                <w:szCs w:val="22"/>
              </w:rPr>
              <w:t>озеленение размещается по периметру площадки, высаживая быстрорастущие деревья на расстоянии от края площадки не менее 2м. не допускается применять деревья и кустарники, имеющие блестящие листья, дающие большое количество летящих семян, обильно плодоносящих и рано сбрасывающих листву. Для ограждения площадки, возможно, применять вертикальное озеленение.</w:t>
            </w:r>
          </w:p>
          <w:p w:rsidR="004063C8" w:rsidRPr="00757C23" w:rsidRDefault="00EF5952" w:rsidP="00EF5952">
            <w:pPr>
              <w:ind w:firstLine="0"/>
              <w:rPr>
                <w:sz w:val="22"/>
                <w:szCs w:val="22"/>
              </w:rPr>
            </w:pPr>
            <w:r w:rsidRPr="00757C23">
              <w:rPr>
                <w:sz w:val="22"/>
                <w:szCs w:val="22"/>
              </w:rPr>
              <w:t xml:space="preserve">- </w:t>
            </w:r>
            <w:r w:rsidR="004063C8" w:rsidRPr="00757C23">
              <w:rPr>
                <w:sz w:val="22"/>
                <w:szCs w:val="22"/>
              </w:rPr>
              <w:t>площадки оборудуются сетчатыми ограждениями высотой 2,5-</w:t>
            </w:r>
            <w:smartTag w:uri="urn:schemas-microsoft-com:office:smarttags" w:element="metricconverter">
              <w:smartTagPr>
                <w:attr w:name="ProductID" w:val="3 м"/>
              </w:smartTagPr>
              <w:r w:rsidR="004063C8" w:rsidRPr="00757C23">
                <w:rPr>
                  <w:sz w:val="22"/>
                  <w:szCs w:val="22"/>
                </w:rPr>
                <w:t>3 м</w:t>
              </w:r>
            </w:smartTag>
            <w:r w:rsidR="004063C8" w:rsidRPr="00757C23">
              <w:rPr>
                <w:sz w:val="22"/>
                <w:szCs w:val="22"/>
              </w:rPr>
              <w:t xml:space="preserve">., а в местах примыкания спортивных площадок друг к другу - высотой не менее </w:t>
            </w:r>
            <w:smartTag w:uri="urn:schemas-microsoft-com:office:smarttags" w:element="metricconverter">
              <w:smartTagPr>
                <w:attr w:name="ProductID" w:val="1,2 м"/>
              </w:smartTagPr>
              <w:r w:rsidR="004063C8" w:rsidRPr="00757C23">
                <w:rPr>
                  <w:sz w:val="22"/>
                  <w:szCs w:val="22"/>
                </w:rPr>
                <w:t>1,2 м</w:t>
              </w:r>
            </w:smartTag>
            <w:r w:rsidR="004063C8" w:rsidRPr="00757C23">
              <w:rPr>
                <w:sz w:val="22"/>
                <w:szCs w:val="22"/>
              </w:rPr>
              <w:t>.</w:t>
            </w:r>
          </w:p>
          <w:p w:rsidR="004063C8" w:rsidRPr="00757C23" w:rsidRDefault="00EF5952" w:rsidP="00EF5952">
            <w:pPr>
              <w:ind w:firstLine="0"/>
              <w:rPr>
                <w:sz w:val="22"/>
                <w:szCs w:val="22"/>
              </w:rPr>
            </w:pPr>
            <w:r w:rsidRPr="00757C23">
              <w:rPr>
                <w:sz w:val="22"/>
                <w:szCs w:val="22"/>
              </w:rPr>
              <w:t xml:space="preserve">- </w:t>
            </w:r>
            <w:r w:rsidR="004063C8" w:rsidRPr="00757C23">
              <w:rPr>
                <w:sz w:val="22"/>
                <w:szCs w:val="22"/>
              </w:rPr>
              <w:t xml:space="preserve">минимальное расстояние между детскими и спортивными площадками не менее </w:t>
            </w:r>
            <w:smartTag w:uri="urn:schemas-microsoft-com:office:smarttags" w:element="metricconverter">
              <w:smartTagPr>
                <w:attr w:name="ProductID" w:val="3 м"/>
              </w:smartTagPr>
              <w:r w:rsidR="004063C8" w:rsidRPr="00757C23">
                <w:rPr>
                  <w:sz w:val="22"/>
                  <w:szCs w:val="22"/>
                </w:rPr>
                <w:t>3 м</w:t>
              </w:r>
            </w:smartTag>
            <w:r w:rsidR="004063C8" w:rsidRPr="00757C23">
              <w:rPr>
                <w:sz w:val="22"/>
                <w:szCs w:val="22"/>
              </w:rPr>
              <w:t>.</w:t>
            </w:r>
          </w:p>
          <w:p w:rsidR="004063C8" w:rsidRPr="00757C23" w:rsidRDefault="004063C8" w:rsidP="00BF7C06">
            <w:pPr>
              <w:ind w:firstLine="0"/>
              <w:rPr>
                <w:sz w:val="22"/>
                <w:szCs w:val="22"/>
              </w:rPr>
            </w:pPr>
            <w:r w:rsidRPr="00757C23">
              <w:rPr>
                <w:sz w:val="22"/>
                <w:szCs w:val="22"/>
              </w:rPr>
              <w:t>Площадки для установки мусоросборников:</w:t>
            </w:r>
          </w:p>
          <w:p w:rsidR="004063C8" w:rsidRPr="00757C23" w:rsidRDefault="004063C8" w:rsidP="00BF7C06">
            <w:pPr>
              <w:ind w:firstLine="0"/>
              <w:rPr>
                <w:sz w:val="22"/>
                <w:szCs w:val="22"/>
              </w:rPr>
            </w:pPr>
            <w:r w:rsidRPr="00757C23">
              <w:rPr>
                <w:sz w:val="22"/>
                <w:szCs w:val="22"/>
              </w:rPr>
              <w:t xml:space="preserve">- обязательный перечень элементов благоустройства территории на площадке, для </w:t>
            </w:r>
            <w:r w:rsidRPr="00757C23">
              <w:rPr>
                <w:sz w:val="22"/>
                <w:szCs w:val="22"/>
              </w:rPr>
              <w:lastRenderedPageBreak/>
              <w:t>установки мусоросборников включает: асфальтобетонные, цементно-бетонные, железобетонные (из дорожных плит) виды покрытия, элементы сопряжения поверхности площадки с прилегающими территориям, контейнеры для сбора ТКО, осветительное оборудование, озеленение площадки.</w:t>
            </w:r>
          </w:p>
          <w:p w:rsidR="004063C8" w:rsidRPr="00757C23" w:rsidRDefault="004063C8" w:rsidP="00BF7C06">
            <w:pPr>
              <w:ind w:firstLine="0"/>
              <w:rPr>
                <w:sz w:val="22"/>
                <w:szCs w:val="22"/>
              </w:rPr>
            </w:pPr>
            <w:r w:rsidRPr="00757C23">
              <w:rPr>
                <w:sz w:val="22"/>
                <w:szCs w:val="22"/>
              </w:rPr>
              <w:t>Уклон покрытия площадки рекомендуется устанавливать составляющим 5-10% в сторону проезжей части, чтобы не допускать застаивания воды и скатывания контейнера.</w:t>
            </w:r>
          </w:p>
          <w:p w:rsidR="004063C8" w:rsidRPr="00757C23" w:rsidRDefault="004063C8" w:rsidP="00BF7C06">
            <w:pPr>
              <w:ind w:firstLine="0"/>
              <w:rPr>
                <w:sz w:val="22"/>
                <w:szCs w:val="22"/>
              </w:rPr>
            </w:pPr>
            <w:r w:rsidRPr="00757C23">
              <w:rPr>
                <w:sz w:val="22"/>
                <w:szCs w:val="22"/>
              </w:rPr>
              <w:t>- сопряжение площадки с прилегающим проездом, осуществляется в одном уровне, без укладки бордюрного камня, с газоном- садовым бортом или декоративной стенкой высотой 1,0-</w:t>
            </w:r>
            <w:smartTag w:uri="urn:schemas-microsoft-com:office:smarttags" w:element="metricconverter">
              <w:smartTagPr>
                <w:attr w:name="ProductID" w:val="1,2 м"/>
              </w:smartTagPr>
              <w:r w:rsidRPr="00757C23">
                <w:rPr>
                  <w:sz w:val="22"/>
                  <w:szCs w:val="22"/>
                </w:rPr>
                <w:t>1,2 м</w:t>
              </w:r>
            </w:smartTag>
            <w:r w:rsidRPr="00757C23">
              <w:rPr>
                <w:sz w:val="22"/>
                <w:szCs w:val="22"/>
              </w:rPr>
              <w:t>.</w:t>
            </w:r>
          </w:p>
          <w:p w:rsidR="004063C8" w:rsidRPr="00757C23" w:rsidRDefault="004063C8" w:rsidP="00BF7C06">
            <w:pPr>
              <w:ind w:firstLine="0"/>
              <w:rPr>
                <w:sz w:val="22"/>
                <w:szCs w:val="22"/>
              </w:rPr>
            </w:pPr>
            <w:r w:rsidRPr="00757C23">
              <w:rPr>
                <w:sz w:val="22"/>
                <w:szCs w:val="22"/>
              </w:rPr>
              <w:t xml:space="preserve">- функционирование осветительного оборудования устанавливается в режиме освещения прилегающей территории с высотой опор – не менее </w:t>
            </w:r>
            <w:smartTag w:uri="urn:schemas-microsoft-com:office:smarttags" w:element="metricconverter">
              <w:smartTagPr>
                <w:attr w:name="ProductID" w:val="3 м"/>
              </w:smartTagPr>
              <w:r w:rsidRPr="00757C23">
                <w:rPr>
                  <w:sz w:val="22"/>
                  <w:szCs w:val="22"/>
                </w:rPr>
                <w:t>3 м</w:t>
              </w:r>
            </w:smartTag>
            <w:r w:rsidRPr="00757C23">
              <w:rPr>
                <w:sz w:val="22"/>
                <w:szCs w:val="22"/>
              </w:rPr>
              <w:t>.</w:t>
            </w:r>
          </w:p>
          <w:p w:rsidR="004063C8" w:rsidRPr="00757C23" w:rsidRDefault="004063C8" w:rsidP="00BF7C06">
            <w:pPr>
              <w:ind w:firstLine="0"/>
              <w:rPr>
                <w:sz w:val="22"/>
                <w:szCs w:val="22"/>
              </w:rPr>
            </w:pPr>
            <w:r w:rsidRPr="00757C23">
              <w:rPr>
                <w:sz w:val="22"/>
                <w:szCs w:val="22"/>
              </w:rPr>
              <w:t xml:space="preserve">- озеленение производится деревьями с высотой степенью фитонцидности, густой и плотной кроной.  Высоту свободного пространства над уровнем покрытия площадки до кроны рекомендуется предусматривать не менее </w:t>
            </w:r>
            <w:smartTag w:uri="urn:schemas-microsoft-com:office:smarttags" w:element="metricconverter">
              <w:smartTagPr>
                <w:attr w:name="ProductID" w:val="3 м"/>
              </w:smartTagPr>
              <w:r w:rsidRPr="00757C23">
                <w:rPr>
                  <w:sz w:val="22"/>
                  <w:szCs w:val="22"/>
                </w:rPr>
                <w:t>3 м</w:t>
              </w:r>
            </w:smartTag>
            <w:r w:rsidRPr="00757C23">
              <w:rPr>
                <w:sz w:val="22"/>
                <w:szCs w:val="22"/>
              </w:rPr>
              <w:t>. Допускается для визуальной изоляции площадок применение декоративных стенок, трельяжей или периметральной живой изгороди в виде высоких кустарников без плодов и ягод.</w:t>
            </w:r>
          </w:p>
          <w:p w:rsidR="004063C8" w:rsidRPr="00757C23" w:rsidRDefault="004063C8" w:rsidP="00BF7C06">
            <w:pPr>
              <w:ind w:firstLine="0"/>
              <w:rPr>
                <w:sz w:val="22"/>
                <w:szCs w:val="22"/>
              </w:rPr>
            </w:pPr>
            <w:r w:rsidRPr="00757C23">
              <w:rPr>
                <w:sz w:val="22"/>
                <w:szCs w:val="22"/>
              </w:rPr>
              <w:t>Площади автостоянок:</w:t>
            </w:r>
          </w:p>
          <w:p w:rsidR="004063C8" w:rsidRPr="00757C23" w:rsidRDefault="004063C8" w:rsidP="00BF7C06">
            <w:pPr>
              <w:ind w:firstLine="0"/>
              <w:rPr>
                <w:sz w:val="22"/>
                <w:szCs w:val="22"/>
              </w:rPr>
            </w:pPr>
            <w:r w:rsidRPr="00757C23">
              <w:rPr>
                <w:sz w:val="22"/>
                <w:szCs w:val="22"/>
              </w:rPr>
              <w:t xml:space="preserve">- обязательный перечень элементов </w:t>
            </w:r>
            <w:r w:rsidRPr="00757C23">
              <w:rPr>
                <w:sz w:val="22"/>
                <w:szCs w:val="22"/>
              </w:rPr>
              <w:lastRenderedPageBreak/>
              <w:t>благоустройства  территории на площадках автостоянок включает: асфальтобетонные, цементно-бетонные, брусчатые, железобетонные (из дорожных плит) виды покрытия. Элементы сопряжения поверхностей, разделительные элементы, осветительное и информационное оборудование.</w:t>
            </w:r>
          </w:p>
          <w:p w:rsidR="004063C8" w:rsidRPr="00757C23" w:rsidRDefault="004063C8" w:rsidP="00BF7C06">
            <w:pPr>
              <w:ind w:firstLine="0"/>
              <w:rPr>
                <w:sz w:val="22"/>
                <w:szCs w:val="22"/>
              </w:rPr>
            </w:pPr>
            <w:r w:rsidRPr="00757C23">
              <w:rPr>
                <w:sz w:val="22"/>
                <w:szCs w:val="22"/>
              </w:rPr>
              <w:t>Участки малоэтажной многоквартирной жилой застройки):</w:t>
            </w:r>
          </w:p>
          <w:p w:rsidR="004063C8" w:rsidRPr="00757C23" w:rsidRDefault="004063C8" w:rsidP="007579AE">
            <w:pPr>
              <w:rPr>
                <w:sz w:val="22"/>
                <w:szCs w:val="22"/>
              </w:rPr>
            </w:pPr>
            <w:r w:rsidRPr="00757C23">
              <w:rPr>
                <w:sz w:val="22"/>
                <w:szCs w:val="22"/>
              </w:rPr>
              <w:t xml:space="preserve">- обязательный перечень элементов благоустройства на территории участка жилой застройки коллективного пользования включает: асфальтобетонные, </w:t>
            </w:r>
            <w:r w:rsidR="00BF7C06" w:rsidRPr="00757C23">
              <w:rPr>
                <w:sz w:val="22"/>
                <w:szCs w:val="22"/>
              </w:rPr>
              <w:t>цемент</w:t>
            </w:r>
            <w:r w:rsidRPr="00757C23">
              <w:rPr>
                <w:sz w:val="22"/>
                <w:szCs w:val="22"/>
              </w:rPr>
              <w:t>обетонные, брусчатые виды покрытия проездов и автостоянок, элементы сопряжения поверхностей, оборудование площадок, озеленение, осветительное оборудование.</w:t>
            </w:r>
          </w:p>
          <w:p w:rsidR="004063C8" w:rsidRPr="00757C23" w:rsidRDefault="004063C8" w:rsidP="00F10E2F">
            <w:pPr>
              <w:ind w:firstLine="0"/>
              <w:rPr>
                <w:sz w:val="22"/>
                <w:szCs w:val="22"/>
              </w:rPr>
            </w:pPr>
            <w:r w:rsidRPr="00757C23">
              <w:rPr>
                <w:sz w:val="22"/>
                <w:szCs w:val="22"/>
              </w:rPr>
              <w:t>- озеленение жилого участка следует формировать между проездом и внешними границами участка: на придомовых полосах- цветники, газоны, вьющиеся растения, компактные группы кустарников, невысоких отдельно стоящих деревьев; на остальной территории участка- свободные композиции и разнообразные приемы озеленения.</w:t>
            </w:r>
          </w:p>
          <w:p w:rsidR="004063C8" w:rsidRPr="00757C23" w:rsidRDefault="004063C8" w:rsidP="00F10E2F">
            <w:pPr>
              <w:ind w:firstLine="0"/>
              <w:rPr>
                <w:sz w:val="22"/>
                <w:szCs w:val="22"/>
              </w:rPr>
            </w:pPr>
            <w:r w:rsidRPr="00757C23">
              <w:rPr>
                <w:sz w:val="22"/>
                <w:szCs w:val="22"/>
              </w:rPr>
              <w:t>- при размещении жилых участков вдоль улиц не допускается со стороны улицы их сплошное ограждение и размещение площадок (детских, спортивных, для установки мусоросборников).</w:t>
            </w:r>
          </w:p>
          <w:p w:rsidR="004063C8" w:rsidRPr="00757C23" w:rsidRDefault="004063C8" w:rsidP="00F10E2F">
            <w:pPr>
              <w:ind w:firstLine="0"/>
              <w:rPr>
                <w:sz w:val="22"/>
                <w:szCs w:val="22"/>
              </w:rPr>
            </w:pPr>
            <w:r w:rsidRPr="00757C23">
              <w:rPr>
                <w:sz w:val="22"/>
                <w:szCs w:val="22"/>
              </w:rPr>
              <w:t xml:space="preserve">- на реконструируемых территориях участков жилой застройки предусматривается удаление </w:t>
            </w:r>
            <w:r w:rsidRPr="00757C23">
              <w:rPr>
                <w:sz w:val="22"/>
                <w:szCs w:val="22"/>
              </w:rPr>
              <w:lastRenderedPageBreak/>
              <w:t>больных и ослабленных деревьев, защиту и декоративное оформление здоровых деревьев, ликвидацию неплановой застройки (складов, сараев, стихийно возникших гаражей, замена морально и физически устаревших элементов благоустройства.</w:t>
            </w:r>
          </w:p>
          <w:p w:rsidR="004063C8" w:rsidRPr="00757C23" w:rsidRDefault="004063C8" w:rsidP="00F10E2F">
            <w:pPr>
              <w:ind w:firstLine="0"/>
              <w:rPr>
                <w:sz w:val="22"/>
                <w:szCs w:val="22"/>
              </w:rPr>
            </w:pPr>
            <w:r w:rsidRPr="00757C23">
              <w:rPr>
                <w:sz w:val="22"/>
                <w:szCs w:val="22"/>
              </w:rPr>
              <w:t>- водоотведение с придомовой территории многоквартирного дома выполнить в соответствии с техническими условиями администрации сельского поселения.</w:t>
            </w:r>
          </w:p>
          <w:p w:rsidR="004063C8" w:rsidRPr="00757C23" w:rsidRDefault="004063C8" w:rsidP="00F10E2F">
            <w:pPr>
              <w:ind w:firstLine="0"/>
              <w:rPr>
                <w:sz w:val="22"/>
                <w:szCs w:val="22"/>
              </w:rPr>
            </w:pPr>
            <w:r w:rsidRPr="00757C23">
              <w:rPr>
                <w:sz w:val="22"/>
                <w:szCs w:val="22"/>
              </w:rPr>
              <w:t>Установить следующие особые градостроительные требования архитектурно-художественному облику малоэтажной застройки (код 2.3.):</w:t>
            </w:r>
          </w:p>
          <w:p w:rsidR="004063C8" w:rsidRPr="00757C23" w:rsidRDefault="004063C8" w:rsidP="00F10E2F">
            <w:pPr>
              <w:ind w:firstLine="0"/>
              <w:rPr>
                <w:sz w:val="22"/>
                <w:szCs w:val="22"/>
              </w:rPr>
            </w:pPr>
            <w:r w:rsidRPr="00757C23">
              <w:rPr>
                <w:sz w:val="22"/>
                <w:szCs w:val="22"/>
              </w:rPr>
              <w:t>Цветовое решение кровель:</w:t>
            </w:r>
          </w:p>
          <w:p w:rsidR="00A31E44" w:rsidRPr="00757C23" w:rsidRDefault="004063C8" w:rsidP="00A31E44">
            <w:pPr>
              <w:ind w:firstLine="0"/>
              <w:rPr>
                <w:sz w:val="22"/>
                <w:szCs w:val="22"/>
              </w:rPr>
            </w:pPr>
            <w:r w:rsidRPr="00757C23">
              <w:rPr>
                <w:sz w:val="22"/>
                <w:szCs w:val="22"/>
              </w:rPr>
              <w:t>- в целях энергосбережения применять темные тона кровель следующих основных цветов: зеленого (RAL 6005), коричневого (RAL 8011), синего (RAL5005);</w:t>
            </w:r>
          </w:p>
          <w:p w:rsidR="004063C8" w:rsidRPr="00757C23" w:rsidRDefault="004063C8" w:rsidP="00A31E44">
            <w:pPr>
              <w:ind w:firstLine="0"/>
              <w:rPr>
                <w:sz w:val="22"/>
                <w:szCs w:val="22"/>
              </w:rPr>
            </w:pPr>
            <w:r w:rsidRPr="00757C23">
              <w:rPr>
                <w:sz w:val="22"/>
                <w:szCs w:val="22"/>
              </w:rPr>
              <w:t>Цветовое решение фасадов:</w:t>
            </w:r>
          </w:p>
          <w:p w:rsidR="004063C8" w:rsidRPr="00757C23" w:rsidRDefault="004063C8" w:rsidP="00A31E44">
            <w:pPr>
              <w:ind w:firstLine="0"/>
              <w:rPr>
                <w:sz w:val="22"/>
                <w:szCs w:val="22"/>
              </w:rPr>
            </w:pPr>
            <w:r w:rsidRPr="00757C23">
              <w:rPr>
                <w:sz w:val="22"/>
                <w:szCs w:val="22"/>
              </w:rPr>
              <w:t>- применять нейтральные тона следующих основных цветов: желтого (RAL 1002), бежевого (RAL 1001), зеленого (RAL 6028);</w:t>
            </w:r>
          </w:p>
          <w:p w:rsidR="004063C8" w:rsidRPr="00757C23" w:rsidRDefault="004063C8" w:rsidP="00A31E44">
            <w:pPr>
              <w:ind w:firstLine="0"/>
              <w:rPr>
                <w:sz w:val="22"/>
                <w:szCs w:val="22"/>
              </w:rPr>
            </w:pPr>
            <w:r w:rsidRPr="00757C23">
              <w:rPr>
                <w:sz w:val="22"/>
                <w:szCs w:val="22"/>
              </w:rPr>
              <w:t>Цветовое решение ограждений земельных участков:</w:t>
            </w:r>
          </w:p>
          <w:p w:rsidR="004063C8" w:rsidRPr="00757C23" w:rsidRDefault="00A31E44" w:rsidP="00A31E44">
            <w:pPr>
              <w:ind w:firstLine="0"/>
              <w:rPr>
                <w:sz w:val="22"/>
                <w:szCs w:val="22"/>
              </w:rPr>
            </w:pPr>
            <w:r w:rsidRPr="00757C23">
              <w:rPr>
                <w:sz w:val="22"/>
                <w:szCs w:val="22"/>
              </w:rPr>
              <w:t xml:space="preserve">- </w:t>
            </w:r>
            <w:r w:rsidR="004063C8" w:rsidRPr="00757C23">
              <w:rPr>
                <w:sz w:val="22"/>
                <w:szCs w:val="22"/>
              </w:rPr>
              <w:t>применять нейтральные тона следующих основных цветов синего (RAL 5015), зеленого (RAL 6018).</w:t>
            </w:r>
          </w:p>
          <w:p w:rsidR="004063C8" w:rsidRPr="00757C23" w:rsidRDefault="004063C8" w:rsidP="00A31E44">
            <w:pPr>
              <w:ind w:firstLine="0"/>
              <w:rPr>
                <w:sz w:val="22"/>
                <w:szCs w:val="22"/>
              </w:rPr>
            </w:pPr>
            <w:r w:rsidRPr="00757C23">
              <w:rPr>
                <w:sz w:val="22"/>
                <w:szCs w:val="22"/>
              </w:rPr>
              <w:t xml:space="preserve">Для кода 2.3 предусмотреть холодный тамбур примыкающий ко входу в каждую квартиру жилого дома блокированной застройки площадью </w:t>
            </w:r>
            <w:r w:rsidRPr="00757C23">
              <w:rPr>
                <w:sz w:val="22"/>
                <w:szCs w:val="22"/>
              </w:rPr>
              <w:lastRenderedPageBreak/>
              <w:t>не менее 4 квадратных метров, в том числе для хранения велосипедного транспорта.</w:t>
            </w:r>
          </w:p>
          <w:p w:rsidR="004063C8" w:rsidRPr="00757C23" w:rsidRDefault="004063C8" w:rsidP="00A31E44">
            <w:pPr>
              <w:ind w:firstLine="0"/>
              <w:rPr>
                <w:sz w:val="22"/>
                <w:szCs w:val="22"/>
              </w:rPr>
            </w:pPr>
            <w:r w:rsidRPr="00757C23">
              <w:rPr>
                <w:sz w:val="22"/>
                <w:szCs w:val="22"/>
              </w:rPr>
              <w:t>Высота ограждений земельных участков для кодов 2.1, 2.1.1, 2.3:</w:t>
            </w:r>
          </w:p>
          <w:p w:rsidR="004063C8" w:rsidRPr="00757C23" w:rsidRDefault="004063C8" w:rsidP="00A31E44">
            <w:pPr>
              <w:ind w:firstLine="0"/>
              <w:rPr>
                <w:sz w:val="22"/>
                <w:szCs w:val="22"/>
              </w:rPr>
            </w:pPr>
            <w:r w:rsidRPr="00757C23">
              <w:rPr>
                <w:sz w:val="22"/>
                <w:szCs w:val="22"/>
              </w:rPr>
              <w:t>-</w:t>
            </w:r>
            <w:r w:rsidR="00A31E44" w:rsidRPr="00757C23">
              <w:rPr>
                <w:sz w:val="22"/>
                <w:szCs w:val="22"/>
              </w:rPr>
              <w:t xml:space="preserve"> </w:t>
            </w:r>
            <w:r w:rsidRPr="00757C23">
              <w:rPr>
                <w:sz w:val="22"/>
                <w:szCs w:val="22"/>
              </w:rPr>
              <w:t>вдоль улиц и проездов:</w:t>
            </w:r>
          </w:p>
          <w:p w:rsidR="004063C8" w:rsidRPr="00757C23" w:rsidRDefault="004063C8" w:rsidP="00A31E44">
            <w:pPr>
              <w:ind w:firstLine="0"/>
              <w:rPr>
                <w:sz w:val="22"/>
                <w:szCs w:val="22"/>
              </w:rPr>
            </w:pPr>
            <w:r w:rsidRPr="00757C23">
              <w:rPr>
                <w:sz w:val="22"/>
                <w:szCs w:val="22"/>
              </w:rPr>
              <w:t>-</w:t>
            </w:r>
            <w:r w:rsidR="00A31E44" w:rsidRPr="00757C23">
              <w:rPr>
                <w:sz w:val="22"/>
                <w:szCs w:val="22"/>
              </w:rPr>
              <w:t xml:space="preserve"> </w:t>
            </w:r>
            <w:r w:rsidRPr="00757C23">
              <w:rPr>
                <w:sz w:val="22"/>
                <w:szCs w:val="22"/>
              </w:rPr>
              <w:t xml:space="preserve">максимальная высота - </w:t>
            </w:r>
            <w:smartTag w:uri="urn:schemas-microsoft-com:office:smarttags" w:element="metricconverter">
              <w:smartTagPr>
                <w:attr w:name="ProductID" w:val="1,8 метров"/>
              </w:smartTagPr>
              <w:r w:rsidRPr="00757C23">
                <w:rPr>
                  <w:sz w:val="22"/>
                  <w:szCs w:val="22"/>
                </w:rPr>
                <w:t>1,8 метров</w:t>
              </w:r>
            </w:smartTag>
            <w:r w:rsidRPr="00757C23">
              <w:rPr>
                <w:sz w:val="22"/>
                <w:szCs w:val="22"/>
              </w:rPr>
              <w:t>,</w:t>
            </w:r>
          </w:p>
          <w:p w:rsidR="004063C8" w:rsidRPr="00757C23" w:rsidRDefault="004063C8" w:rsidP="00A31E44">
            <w:pPr>
              <w:ind w:firstLine="0"/>
              <w:rPr>
                <w:sz w:val="22"/>
                <w:szCs w:val="22"/>
              </w:rPr>
            </w:pPr>
            <w:r w:rsidRPr="00757C23">
              <w:rPr>
                <w:sz w:val="22"/>
                <w:szCs w:val="22"/>
              </w:rPr>
              <w:t>-</w:t>
            </w:r>
            <w:r w:rsidR="00A31E44" w:rsidRPr="00757C23">
              <w:rPr>
                <w:sz w:val="22"/>
                <w:szCs w:val="22"/>
              </w:rPr>
              <w:t xml:space="preserve"> </w:t>
            </w:r>
            <w:r w:rsidRPr="00757C23">
              <w:rPr>
                <w:sz w:val="22"/>
                <w:szCs w:val="22"/>
              </w:rPr>
              <w:t xml:space="preserve">минимальная высота – </w:t>
            </w:r>
            <w:smartTag w:uri="urn:schemas-microsoft-com:office:smarttags" w:element="metricconverter">
              <w:smartTagPr>
                <w:attr w:name="ProductID" w:val="1,2 метра"/>
              </w:smartTagPr>
              <w:r w:rsidRPr="00757C23">
                <w:rPr>
                  <w:sz w:val="22"/>
                  <w:szCs w:val="22"/>
                </w:rPr>
                <w:t>1,2 метра</w:t>
              </w:r>
            </w:smartTag>
            <w:r w:rsidRPr="00757C23">
              <w:rPr>
                <w:sz w:val="22"/>
                <w:szCs w:val="22"/>
              </w:rPr>
              <w:t xml:space="preserve">. </w:t>
            </w:r>
          </w:p>
          <w:p w:rsidR="004063C8" w:rsidRPr="00757C23" w:rsidRDefault="004063C8" w:rsidP="00A31E44">
            <w:pPr>
              <w:ind w:firstLine="0"/>
              <w:rPr>
                <w:sz w:val="22"/>
                <w:szCs w:val="22"/>
              </w:rPr>
            </w:pPr>
            <w:r w:rsidRPr="00757C23">
              <w:rPr>
                <w:sz w:val="22"/>
                <w:szCs w:val="22"/>
              </w:rPr>
              <w:t xml:space="preserve">Максимальный планировочный модуль в архитектурном решении ограждений земельных участков вдоль улиц и проездов не более </w:t>
            </w:r>
            <w:smartTag w:uri="urn:schemas-microsoft-com:office:smarttags" w:element="metricconverter">
              <w:smartTagPr>
                <w:attr w:name="ProductID" w:val="3,5 метра"/>
              </w:smartTagPr>
              <w:r w:rsidRPr="00757C23">
                <w:rPr>
                  <w:sz w:val="22"/>
                  <w:szCs w:val="22"/>
                </w:rPr>
                <w:t>3,5 метра</w:t>
              </w:r>
            </w:smartTag>
            <w:r w:rsidRPr="00757C23">
              <w:rPr>
                <w:sz w:val="22"/>
                <w:szCs w:val="22"/>
              </w:rPr>
              <w:t>;</w:t>
            </w:r>
          </w:p>
          <w:p w:rsidR="004063C8" w:rsidRPr="00757C23" w:rsidRDefault="004063C8" w:rsidP="00A31E44">
            <w:pPr>
              <w:ind w:firstLine="0"/>
              <w:rPr>
                <w:sz w:val="22"/>
                <w:szCs w:val="22"/>
              </w:rPr>
            </w:pPr>
            <w:r w:rsidRPr="00757C23">
              <w:rPr>
                <w:sz w:val="22"/>
                <w:szCs w:val="22"/>
              </w:rPr>
              <w:t>-</w:t>
            </w:r>
            <w:r w:rsidR="00A31E44" w:rsidRPr="00757C23">
              <w:rPr>
                <w:sz w:val="22"/>
                <w:szCs w:val="22"/>
              </w:rPr>
              <w:t xml:space="preserve"> </w:t>
            </w:r>
            <w:r w:rsidRPr="00757C23">
              <w:rPr>
                <w:sz w:val="22"/>
                <w:szCs w:val="22"/>
              </w:rPr>
              <w:t>между соседними участками застройки:</w:t>
            </w:r>
          </w:p>
          <w:p w:rsidR="004063C8" w:rsidRPr="00757C23" w:rsidRDefault="004063C8" w:rsidP="00A31E44">
            <w:pPr>
              <w:ind w:firstLine="0"/>
              <w:rPr>
                <w:sz w:val="22"/>
                <w:szCs w:val="22"/>
              </w:rPr>
            </w:pPr>
            <w:r w:rsidRPr="00757C23">
              <w:rPr>
                <w:sz w:val="22"/>
                <w:szCs w:val="22"/>
              </w:rPr>
              <w:t>-</w:t>
            </w:r>
            <w:r w:rsidR="00A31E44" w:rsidRPr="00757C23">
              <w:rPr>
                <w:sz w:val="22"/>
                <w:szCs w:val="22"/>
              </w:rPr>
              <w:t xml:space="preserve"> </w:t>
            </w:r>
            <w:r w:rsidRPr="00757C23">
              <w:rPr>
                <w:sz w:val="22"/>
                <w:szCs w:val="22"/>
              </w:rPr>
              <w:t xml:space="preserve">максимальная высота - </w:t>
            </w:r>
            <w:smartTag w:uri="urn:schemas-microsoft-com:office:smarttags" w:element="metricconverter">
              <w:smartTagPr>
                <w:attr w:name="ProductID" w:val="1,8 метров"/>
              </w:smartTagPr>
              <w:r w:rsidRPr="00757C23">
                <w:rPr>
                  <w:sz w:val="22"/>
                  <w:szCs w:val="22"/>
                </w:rPr>
                <w:t>1,8 метров</w:t>
              </w:r>
            </w:smartTag>
            <w:r w:rsidRPr="00757C23">
              <w:rPr>
                <w:sz w:val="22"/>
                <w:szCs w:val="22"/>
              </w:rPr>
              <w:t xml:space="preserve"> без согласования со смежными землепользователями,</w:t>
            </w:r>
          </w:p>
          <w:p w:rsidR="004063C8" w:rsidRPr="00757C23" w:rsidRDefault="004B7B5D" w:rsidP="004B7B5D">
            <w:pPr>
              <w:ind w:firstLine="0"/>
              <w:rPr>
                <w:sz w:val="22"/>
                <w:szCs w:val="22"/>
              </w:rPr>
            </w:pPr>
            <w:r w:rsidRPr="00757C23">
              <w:rPr>
                <w:sz w:val="22"/>
                <w:szCs w:val="22"/>
              </w:rPr>
              <w:t xml:space="preserve">- </w:t>
            </w:r>
            <w:r w:rsidR="004063C8" w:rsidRPr="00757C23">
              <w:rPr>
                <w:sz w:val="22"/>
                <w:szCs w:val="22"/>
              </w:rPr>
              <w:t xml:space="preserve">минимальная высота – </w:t>
            </w:r>
            <w:smartTag w:uri="urn:schemas-microsoft-com:office:smarttags" w:element="metricconverter">
              <w:smartTagPr>
                <w:attr w:name="ProductID" w:val="1,2 метра"/>
              </w:smartTagPr>
              <w:r w:rsidR="004063C8" w:rsidRPr="00757C23">
                <w:rPr>
                  <w:sz w:val="22"/>
                  <w:szCs w:val="22"/>
                </w:rPr>
                <w:t>1,2 метра</w:t>
              </w:r>
            </w:smartTag>
            <w:r w:rsidR="004063C8" w:rsidRPr="00757C23">
              <w:rPr>
                <w:sz w:val="22"/>
                <w:szCs w:val="22"/>
              </w:rPr>
              <w:t>.</w:t>
            </w:r>
          </w:p>
          <w:p w:rsidR="004063C8" w:rsidRPr="00757C23" w:rsidRDefault="004063C8" w:rsidP="004B7B5D">
            <w:pPr>
              <w:ind w:firstLine="0"/>
              <w:rPr>
                <w:sz w:val="22"/>
                <w:szCs w:val="22"/>
              </w:rPr>
            </w:pPr>
            <w:r w:rsidRPr="00757C23">
              <w:rPr>
                <w:sz w:val="22"/>
                <w:szCs w:val="22"/>
              </w:rPr>
              <w:t xml:space="preserve">Более </w:t>
            </w:r>
            <w:smartTag w:uri="urn:schemas-microsoft-com:office:smarttags" w:element="metricconverter">
              <w:smartTagPr>
                <w:attr w:name="ProductID" w:val="1,8 метра"/>
              </w:smartTagPr>
              <w:r w:rsidRPr="00757C23">
                <w:rPr>
                  <w:sz w:val="22"/>
                  <w:szCs w:val="22"/>
                </w:rPr>
                <w:t>1,8 метра</w:t>
              </w:r>
            </w:smartTag>
            <w:r w:rsidRPr="00757C23">
              <w:rPr>
                <w:sz w:val="22"/>
                <w:szCs w:val="22"/>
              </w:rPr>
              <w:t xml:space="preserve"> – по согласованию со смежными землепользователями. Для участков жилой застройки высота </w:t>
            </w:r>
            <w:smartTag w:uri="urn:schemas-microsoft-com:office:smarttags" w:element="metricconverter">
              <w:smartTagPr>
                <w:attr w:name="ProductID" w:val="1,8 метра"/>
              </w:smartTagPr>
              <w:r w:rsidRPr="00757C23">
                <w:rPr>
                  <w:sz w:val="22"/>
                  <w:szCs w:val="22"/>
                </w:rPr>
                <w:t>1,8 метра</w:t>
              </w:r>
            </w:smartTag>
            <w:r w:rsidRPr="00757C23">
              <w:rPr>
                <w:sz w:val="22"/>
                <w:szCs w:val="22"/>
              </w:rPr>
              <w:t xml:space="preserve"> может быть превышена при условии, если это не нарушает объемно-пространственных характеристик окружающей застройки и ландшафта, норм инсоляции и естественной освещенности.</w:t>
            </w:r>
          </w:p>
          <w:p w:rsidR="004063C8" w:rsidRPr="00757C23" w:rsidRDefault="004063C8" w:rsidP="004B7B5D">
            <w:pPr>
              <w:ind w:firstLine="0"/>
              <w:rPr>
                <w:sz w:val="22"/>
                <w:szCs w:val="22"/>
              </w:rPr>
            </w:pPr>
            <w:r w:rsidRPr="00757C23">
              <w:rPr>
                <w:sz w:val="22"/>
                <w:szCs w:val="22"/>
              </w:rPr>
              <w:t>-</w:t>
            </w:r>
            <w:r w:rsidR="004B7B5D" w:rsidRPr="00757C23">
              <w:rPr>
                <w:sz w:val="22"/>
                <w:szCs w:val="22"/>
              </w:rPr>
              <w:t xml:space="preserve"> </w:t>
            </w:r>
            <w:r w:rsidRPr="00757C23">
              <w:rPr>
                <w:sz w:val="22"/>
                <w:szCs w:val="22"/>
              </w:rPr>
              <w:t>ограждения вдоль улиц и проездов и между соседними земельными участками должны быть выполнены в «прозрачном» исполнении.</w:t>
            </w:r>
          </w:p>
        </w:tc>
        <w:tc>
          <w:tcPr>
            <w:tcW w:w="4567" w:type="dxa"/>
          </w:tcPr>
          <w:p w:rsidR="004063C8" w:rsidRPr="00757C23" w:rsidRDefault="004063C8" w:rsidP="00B43624">
            <w:pPr>
              <w:rPr>
                <w:sz w:val="22"/>
                <w:szCs w:val="22"/>
              </w:rPr>
            </w:pPr>
            <w:r w:rsidRPr="00757C23">
              <w:rPr>
                <w:sz w:val="22"/>
                <w:szCs w:val="22"/>
              </w:rPr>
              <w:lastRenderedPageBreak/>
              <w:t xml:space="preserve">Не допускается размещать жилую застройку в санитарно-защитных зонах, установленных в предусмотренном действующим законодательством порядке. </w:t>
            </w:r>
          </w:p>
          <w:p w:rsidR="004063C8" w:rsidRPr="00757C23" w:rsidRDefault="004063C8" w:rsidP="00B43624">
            <w:pPr>
              <w:rPr>
                <w:sz w:val="22"/>
                <w:szCs w:val="22"/>
              </w:rPr>
            </w:pPr>
            <w:r w:rsidRPr="00757C23">
              <w:rPr>
                <w:sz w:val="22"/>
                <w:szCs w:val="22"/>
              </w:rPr>
              <w:t>Размещение встроенных, пристроенных и встроенно-пристроенных объектов осуществлять в соответствии с требованиями СП 54.13330.2011 «СНиП 31-01-2003 «Здания жилые многоквартирные».</w:t>
            </w:r>
          </w:p>
          <w:p w:rsidR="00430BFF" w:rsidRPr="00757C23" w:rsidRDefault="00430BFF" w:rsidP="00B43624">
            <w:pPr>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4063C8" w:rsidRPr="00757C23" w:rsidTr="00FE6A70">
        <w:trPr>
          <w:trHeight w:val="20"/>
          <w:jc w:val="center"/>
        </w:trPr>
        <w:tc>
          <w:tcPr>
            <w:tcW w:w="2639" w:type="dxa"/>
          </w:tcPr>
          <w:p w:rsidR="004063C8" w:rsidRPr="00757C23" w:rsidRDefault="004063C8" w:rsidP="00FE22B4">
            <w:pPr>
              <w:ind w:firstLine="0"/>
              <w:jc w:val="left"/>
              <w:rPr>
                <w:sz w:val="22"/>
                <w:szCs w:val="22"/>
              </w:rPr>
            </w:pPr>
            <w:r w:rsidRPr="00757C23">
              <w:rPr>
                <w:sz w:val="22"/>
                <w:szCs w:val="22"/>
              </w:rPr>
              <w:lastRenderedPageBreak/>
              <w:t>Блокированная жилая застройка</w:t>
            </w:r>
          </w:p>
          <w:p w:rsidR="004063C8" w:rsidRPr="00757C23" w:rsidRDefault="004063C8" w:rsidP="00FE22B4">
            <w:pPr>
              <w:ind w:firstLine="0"/>
              <w:jc w:val="left"/>
              <w:rPr>
                <w:sz w:val="22"/>
                <w:szCs w:val="22"/>
              </w:rPr>
            </w:pPr>
          </w:p>
        </w:tc>
        <w:tc>
          <w:tcPr>
            <w:tcW w:w="2551" w:type="dxa"/>
          </w:tcPr>
          <w:p w:rsidR="004063C8" w:rsidRPr="00757C23" w:rsidRDefault="0080002F" w:rsidP="0080002F">
            <w:pPr>
              <w:ind w:firstLine="0"/>
              <w:jc w:val="center"/>
              <w:rPr>
                <w:sz w:val="22"/>
                <w:szCs w:val="22"/>
              </w:rPr>
            </w:pPr>
            <w:r w:rsidRPr="00757C23">
              <w:rPr>
                <w:sz w:val="22"/>
                <w:szCs w:val="22"/>
              </w:rPr>
              <w:t>2.3</w:t>
            </w:r>
          </w:p>
        </w:tc>
        <w:tc>
          <w:tcPr>
            <w:tcW w:w="4985" w:type="dxa"/>
          </w:tcPr>
          <w:p w:rsidR="004063C8" w:rsidRPr="00757C23" w:rsidRDefault="004063C8" w:rsidP="0074633D">
            <w:pPr>
              <w:widowControl w:val="0"/>
              <w:tabs>
                <w:tab w:val="left" w:pos="889"/>
                <w:tab w:val="left" w:pos="1429"/>
                <w:tab w:val="left" w:pos="1609"/>
              </w:tabs>
              <w:overflowPunct w:val="0"/>
              <w:ind w:firstLine="0"/>
              <w:rPr>
                <w:sz w:val="22"/>
                <w:szCs w:val="22"/>
                <w:lang w:eastAsia="en-US"/>
              </w:rPr>
            </w:pPr>
            <w:r w:rsidRPr="00757C23">
              <w:rPr>
                <w:sz w:val="22"/>
                <w:szCs w:val="22"/>
                <w:lang w:eastAsia="en-US"/>
              </w:rPr>
              <w:t>Минимальная площадь участка для одного блока – 300 кв.м.</w:t>
            </w:r>
          </w:p>
          <w:p w:rsidR="004063C8" w:rsidRPr="00757C23" w:rsidRDefault="004063C8" w:rsidP="005D1E3F">
            <w:pPr>
              <w:autoSpaceDE w:val="0"/>
              <w:autoSpaceDN w:val="0"/>
              <w:adjustRightInd w:val="0"/>
              <w:ind w:firstLine="0"/>
              <w:rPr>
                <w:sz w:val="22"/>
                <w:szCs w:val="22"/>
                <w:lang w:eastAsia="en-US"/>
              </w:rPr>
            </w:pPr>
            <w:r w:rsidRPr="00757C23">
              <w:rPr>
                <w:sz w:val="22"/>
                <w:szCs w:val="22"/>
                <w:lang w:eastAsia="en-US"/>
              </w:rPr>
              <w:t xml:space="preserve">Максимальная площадь участка - </w:t>
            </w:r>
            <w:smartTag w:uri="urn:schemas-microsoft-com:office:smarttags" w:element="metricconverter">
              <w:smartTagPr>
                <w:attr w:name="ProductID" w:val="4000 кв. м"/>
              </w:smartTagPr>
              <w:r w:rsidRPr="00757C23">
                <w:rPr>
                  <w:sz w:val="22"/>
                  <w:szCs w:val="22"/>
                  <w:lang w:eastAsia="en-US"/>
                </w:rPr>
                <w:t>4000 кв. м</w:t>
              </w:r>
            </w:smartTag>
            <w:r w:rsidRPr="00757C23">
              <w:rPr>
                <w:sz w:val="22"/>
                <w:szCs w:val="22"/>
                <w:lang w:eastAsia="en-US"/>
              </w:rPr>
              <w:t>.</w:t>
            </w:r>
          </w:p>
          <w:p w:rsidR="004063C8" w:rsidRPr="00757C23" w:rsidRDefault="004063C8" w:rsidP="0069614B">
            <w:pPr>
              <w:autoSpaceDE w:val="0"/>
              <w:autoSpaceDN w:val="0"/>
              <w:adjustRightInd w:val="0"/>
              <w:ind w:firstLine="0"/>
              <w:rPr>
                <w:sz w:val="22"/>
                <w:szCs w:val="22"/>
                <w:lang w:eastAsia="en-US"/>
              </w:rPr>
            </w:pPr>
            <w:r w:rsidRPr="00757C23">
              <w:rPr>
                <w:sz w:val="22"/>
                <w:szCs w:val="22"/>
                <w:lang w:eastAsia="en-US"/>
              </w:rPr>
              <w:t>Количество этажей – не более 3.</w:t>
            </w:r>
          </w:p>
          <w:p w:rsidR="004063C8" w:rsidRPr="00757C23" w:rsidRDefault="004063C8" w:rsidP="0069614B">
            <w:pPr>
              <w:autoSpaceDE w:val="0"/>
              <w:autoSpaceDN w:val="0"/>
              <w:adjustRightInd w:val="0"/>
              <w:ind w:firstLine="0"/>
              <w:rPr>
                <w:sz w:val="22"/>
                <w:szCs w:val="22"/>
                <w:lang w:eastAsia="en-US"/>
              </w:rPr>
            </w:pPr>
            <w:r w:rsidRPr="00757C23">
              <w:rPr>
                <w:sz w:val="22"/>
                <w:szCs w:val="22"/>
                <w:lang w:eastAsia="en-US"/>
              </w:rPr>
              <w:t>Высота - не подлежит установлению</w:t>
            </w:r>
          </w:p>
          <w:p w:rsidR="004F04D9" w:rsidRPr="00757C23" w:rsidRDefault="004F04D9" w:rsidP="004F04D9">
            <w:pPr>
              <w:ind w:firstLine="0"/>
              <w:rPr>
                <w:sz w:val="22"/>
                <w:szCs w:val="22"/>
              </w:rPr>
            </w:pPr>
            <w:r w:rsidRPr="00757C23">
              <w:rPr>
                <w:sz w:val="22"/>
                <w:szCs w:val="22"/>
              </w:rPr>
              <w:t>Минимальные отступы:</w:t>
            </w:r>
          </w:p>
          <w:p w:rsidR="004F04D9" w:rsidRPr="00757C23" w:rsidRDefault="004F04D9" w:rsidP="004F04D9">
            <w:pPr>
              <w:ind w:firstLine="0"/>
              <w:rPr>
                <w:sz w:val="22"/>
                <w:szCs w:val="22"/>
              </w:rPr>
            </w:pPr>
            <w:r w:rsidRPr="00757C23">
              <w:rPr>
                <w:sz w:val="22"/>
                <w:szCs w:val="22"/>
              </w:rPr>
              <w:lastRenderedPageBreak/>
              <w:t xml:space="preserve">- от красной линии до объекта– 5м </w:t>
            </w:r>
          </w:p>
          <w:p w:rsidR="004F04D9" w:rsidRPr="00757C23" w:rsidRDefault="004F04D9" w:rsidP="004F04D9">
            <w:pPr>
              <w:pStyle w:val="ListParagraph"/>
              <w:ind w:left="21"/>
              <w:jc w:val="both"/>
              <w:rPr>
                <w:sz w:val="22"/>
                <w:szCs w:val="22"/>
              </w:rPr>
            </w:pPr>
            <w:r w:rsidRPr="00757C23">
              <w:rPr>
                <w:sz w:val="22"/>
                <w:szCs w:val="22"/>
              </w:rPr>
              <w:t xml:space="preserve"> </w:t>
            </w:r>
            <w:r w:rsidR="001C732B" w:rsidRPr="00757C23">
              <w:rPr>
                <w:sz w:val="22"/>
                <w:szCs w:val="22"/>
              </w:rPr>
              <w:t>В условиях реконструкции допускается сокращение отступа и/или размещение зданий по красной линии улиц.</w:t>
            </w:r>
          </w:p>
          <w:p w:rsidR="004F04D9" w:rsidRPr="00757C23" w:rsidRDefault="004F04D9" w:rsidP="004F04D9">
            <w:pPr>
              <w:autoSpaceDE w:val="0"/>
              <w:autoSpaceDN w:val="0"/>
              <w:adjustRightInd w:val="0"/>
              <w:ind w:firstLine="0"/>
              <w:jc w:val="left"/>
              <w:rPr>
                <w:sz w:val="22"/>
                <w:szCs w:val="22"/>
              </w:rPr>
            </w:pPr>
            <w:r w:rsidRPr="00757C23">
              <w:rPr>
                <w:sz w:val="22"/>
                <w:szCs w:val="22"/>
              </w:rPr>
              <w:t xml:space="preserve"> Минимальная глубина переднего двора - </w:t>
            </w:r>
            <w:smartTag w:uri="urn:schemas-microsoft-com:office:smarttags" w:element="metricconverter">
              <w:smartTagPr>
                <w:attr w:name="ProductID" w:val="5 м"/>
              </w:smartTagPr>
              <w:r w:rsidRPr="00757C23">
                <w:rPr>
                  <w:sz w:val="22"/>
                  <w:szCs w:val="22"/>
                </w:rPr>
                <w:t>5 м</w:t>
              </w:r>
            </w:smartTag>
            <w:r w:rsidRPr="00757C23">
              <w:rPr>
                <w:sz w:val="22"/>
                <w:szCs w:val="22"/>
              </w:rPr>
              <w:t>.</w:t>
            </w:r>
          </w:p>
          <w:p w:rsidR="004063C8" w:rsidRPr="00757C23" w:rsidRDefault="004063C8" w:rsidP="004A0919">
            <w:pPr>
              <w:ind w:firstLine="0"/>
              <w:contextualSpacing/>
              <w:jc w:val="left"/>
              <w:rPr>
                <w:sz w:val="22"/>
                <w:szCs w:val="22"/>
              </w:rPr>
            </w:pPr>
            <w:r w:rsidRPr="00757C23">
              <w:rPr>
                <w:sz w:val="22"/>
                <w:szCs w:val="22"/>
              </w:rPr>
              <w:t>Расстояние от границ смежного земельного участка:</w:t>
            </w:r>
          </w:p>
          <w:p w:rsidR="004063C8" w:rsidRPr="00757C23" w:rsidRDefault="004063C8" w:rsidP="0094700F">
            <w:pPr>
              <w:ind w:firstLine="0"/>
              <w:contextualSpacing/>
              <w:jc w:val="left"/>
              <w:rPr>
                <w:sz w:val="22"/>
                <w:szCs w:val="22"/>
              </w:rPr>
            </w:pPr>
            <w:r w:rsidRPr="00757C23">
              <w:rPr>
                <w:sz w:val="22"/>
                <w:szCs w:val="22"/>
              </w:rPr>
              <w:t>- без отступа со стороны примыкания соседнего блока;</w:t>
            </w:r>
          </w:p>
          <w:p w:rsidR="004063C8" w:rsidRPr="00757C23" w:rsidRDefault="004063C8" w:rsidP="0094700F">
            <w:pPr>
              <w:ind w:firstLine="0"/>
              <w:contextualSpacing/>
              <w:rPr>
                <w:sz w:val="22"/>
                <w:szCs w:val="22"/>
              </w:rPr>
            </w:pPr>
            <w:r w:rsidRPr="00757C23">
              <w:rPr>
                <w:sz w:val="22"/>
                <w:szCs w:val="22"/>
              </w:rPr>
              <w:t xml:space="preserve">- </w:t>
            </w:r>
            <w:smartTag w:uri="urn:schemas-microsoft-com:office:smarttags" w:element="metricconverter">
              <w:smartTagPr>
                <w:attr w:name="ProductID" w:val="3 м"/>
              </w:smartTagPr>
              <w:r w:rsidRPr="00757C23">
                <w:rPr>
                  <w:sz w:val="22"/>
                  <w:szCs w:val="22"/>
                </w:rPr>
                <w:t>3 м</w:t>
              </w:r>
            </w:smartTag>
            <w:r w:rsidRPr="00757C23">
              <w:rPr>
                <w:sz w:val="22"/>
                <w:szCs w:val="22"/>
              </w:rPr>
              <w:t xml:space="preserve"> до основного строения со стороны, не предполагающей примыкание соседнего блока;</w:t>
            </w:r>
          </w:p>
          <w:p w:rsidR="004063C8" w:rsidRPr="00757C23" w:rsidRDefault="004063C8" w:rsidP="0094700F">
            <w:pPr>
              <w:ind w:firstLine="0"/>
              <w:contextualSpacing/>
              <w:rP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 допускается блокировка хозяйственных построек на смежных приусадебных участках по взаимному согласию домовладельцев.</w:t>
            </w:r>
          </w:p>
          <w:p w:rsidR="004063C8" w:rsidRPr="00757C23" w:rsidRDefault="004063C8" w:rsidP="00FE22B4">
            <w:pPr>
              <w:autoSpaceDE w:val="0"/>
              <w:autoSpaceDN w:val="0"/>
              <w:adjustRightInd w:val="0"/>
              <w:ind w:firstLine="0"/>
              <w:rPr>
                <w:sz w:val="22"/>
                <w:szCs w:val="22"/>
              </w:rPr>
            </w:pPr>
            <w:r w:rsidRPr="00757C23">
              <w:rPr>
                <w:sz w:val="22"/>
                <w:szCs w:val="22"/>
              </w:rPr>
              <w:t>Вспомогательные строения, за исключением гаражей, размещать со стороны улиц не допускается.</w:t>
            </w:r>
          </w:p>
          <w:p w:rsidR="004063C8" w:rsidRPr="00757C23" w:rsidRDefault="004063C8" w:rsidP="005D1E3F">
            <w:pPr>
              <w:autoSpaceDE w:val="0"/>
              <w:autoSpaceDN w:val="0"/>
              <w:adjustRightInd w:val="0"/>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75%.</w:t>
            </w:r>
          </w:p>
          <w:p w:rsidR="004063C8" w:rsidRPr="00757C23" w:rsidRDefault="00DF241E" w:rsidP="00383E90">
            <w:pPr>
              <w:autoSpaceDE w:val="0"/>
              <w:autoSpaceDN w:val="0"/>
              <w:adjustRightInd w:val="0"/>
              <w:ind w:firstLine="0"/>
              <w:rPr>
                <w:sz w:val="22"/>
                <w:szCs w:val="22"/>
              </w:rPr>
            </w:pPr>
            <w:r w:rsidRPr="00757C23">
              <w:rPr>
                <w:sz w:val="22"/>
                <w:szCs w:val="22"/>
              </w:rPr>
              <w:t xml:space="preserve">Максимально допустимая высота ограждения участков объектов индивидуального жилищного строительства со стороны улиц, проездов - </w:t>
            </w:r>
            <w:smartTag w:uri="urn:schemas-microsoft-com:office:smarttags" w:element="metricconverter">
              <w:smartTagPr>
                <w:attr w:name="ProductID" w:val="1,8 м"/>
              </w:smartTagPr>
              <w:r w:rsidRPr="00757C23">
                <w:rPr>
                  <w:sz w:val="22"/>
                  <w:szCs w:val="22"/>
                </w:rPr>
                <w:t>1,8 м</w:t>
              </w:r>
            </w:smartTag>
            <w:r w:rsidRPr="00757C23">
              <w:rPr>
                <w:sz w:val="22"/>
                <w:szCs w:val="22"/>
              </w:rPr>
              <w:t>, между участками не регламентируется</w:t>
            </w:r>
          </w:p>
        </w:tc>
        <w:tc>
          <w:tcPr>
            <w:tcW w:w="4567" w:type="dxa"/>
          </w:tcPr>
          <w:p w:rsidR="004063C8" w:rsidRPr="00757C23" w:rsidRDefault="004063C8" w:rsidP="00FE22B4">
            <w:pPr>
              <w:ind w:firstLine="0"/>
              <w:rPr>
                <w:sz w:val="22"/>
                <w:szCs w:val="22"/>
              </w:rPr>
            </w:pPr>
            <w:r w:rsidRPr="00757C23">
              <w:rPr>
                <w:sz w:val="22"/>
                <w:szCs w:val="22"/>
              </w:rPr>
              <w:lastRenderedPageBreak/>
              <w:t>Не допускается размещать жилую застройку в санитарно-защитных зонах, установленных в предусмотренном действующим законодательством порядке.</w:t>
            </w:r>
          </w:p>
          <w:p w:rsidR="004063C8" w:rsidRPr="00757C23" w:rsidRDefault="00430BFF" w:rsidP="00FE22B4">
            <w:pPr>
              <w:ind w:firstLine="0"/>
              <w:rPr>
                <w:sz w:val="22"/>
                <w:szCs w:val="22"/>
              </w:rPr>
            </w:pPr>
            <w:r w:rsidRPr="00757C23">
              <w:rPr>
                <w:sz w:val="22"/>
                <w:szCs w:val="22"/>
              </w:rPr>
              <w:t xml:space="preserve">Использование земельных участков в границах зон с особыми условиями </w:t>
            </w:r>
            <w:r w:rsidRPr="00757C23">
              <w:rPr>
                <w:sz w:val="22"/>
                <w:szCs w:val="22"/>
              </w:rPr>
              <w:lastRenderedPageBreak/>
              <w:t xml:space="preserve">использования территории осуществлять в соответствии со статьями 3-11 настоящих регламентов и действующим законодательством </w:t>
            </w:r>
          </w:p>
        </w:tc>
      </w:tr>
      <w:tr w:rsidR="00757C23" w:rsidRPr="00757C23" w:rsidTr="003135D2">
        <w:trPr>
          <w:trHeight w:val="20"/>
          <w:jc w:val="center"/>
        </w:trPr>
        <w:tc>
          <w:tcPr>
            <w:tcW w:w="2639" w:type="dxa"/>
          </w:tcPr>
          <w:p w:rsidR="00757C23" w:rsidRPr="00757C23" w:rsidRDefault="00757C23" w:rsidP="00757C23">
            <w:pPr>
              <w:ind w:firstLine="0"/>
              <w:jc w:val="left"/>
              <w:rPr>
                <w:sz w:val="22"/>
                <w:szCs w:val="22"/>
              </w:rPr>
            </w:pPr>
            <w:r w:rsidRPr="00757C23">
              <w:rPr>
                <w:sz w:val="22"/>
                <w:szCs w:val="22"/>
              </w:rPr>
              <w:lastRenderedPageBreak/>
              <w:t>Для ведения личного подсобного хозяйства</w:t>
            </w:r>
          </w:p>
        </w:tc>
        <w:tc>
          <w:tcPr>
            <w:tcW w:w="2551" w:type="dxa"/>
          </w:tcPr>
          <w:p w:rsidR="00757C23" w:rsidRPr="00757C23" w:rsidRDefault="00757C23" w:rsidP="00757C23">
            <w:pPr>
              <w:autoSpaceDE w:val="0"/>
              <w:autoSpaceDN w:val="0"/>
              <w:adjustRightInd w:val="0"/>
              <w:ind w:firstLine="0"/>
              <w:jc w:val="center"/>
              <w:rPr>
                <w:sz w:val="22"/>
                <w:szCs w:val="22"/>
              </w:rPr>
            </w:pPr>
            <w:r w:rsidRPr="00757C23">
              <w:rPr>
                <w:sz w:val="22"/>
                <w:szCs w:val="22"/>
              </w:rPr>
              <w:t>2.2</w:t>
            </w:r>
          </w:p>
        </w:tc>
        <w:tc>
          <w:tcPr>
            <w:tcW w:w="4985" w:type="dxa"/>
          </w:tcPr>
          <w:p w:rsidR="00757C23" w:rsidRPr="00757C23" w:rsidRDefault="00757C23" w:rsidP="00757C23">
            <w:pPr>
              <w:tabs>
                <w:tab w:val="center" w:pos="4677"/>
                <w:tab w:val="right" w:pos="9355"/>
              </w:tabs>
              <w:ind w:firstLine="0"/>
              <w:jc w:val="left"/>
              <w:rPr>
                <w:sz w:val="22"/>
                <w:szCs w:val="22"/>
              </w:rPr>
            </w:pPr>
            <w:r w:rsidRPr="00757C23">
              <w:rPr>
                <w:sz w:val="22"/>
                <w:szCs w:val="22"/>
              </w:rPr>
              <w:t>Минимальная площадь  участка:</w:t>
            </w:r>
          </w:p>
          <w:p w:rsidR="00757C23" w:rsidRPr="00757C23" w:rsidRDefault="00757C23" w:rsidP="00757C23">
            <w:pPr>
              <w:ind w:firstLine="0"/>
              <w:jc w:val="left"/>
              <w:rPr>
                <w:sz w:val="22"/>
                <w:szCs w:val="22"/>
              </w:rPr>
            </w:pPr>
            <w:r w:rsidRPr="00757C23">
              <w:rPr>
                <w:sz w:val="22"/>
                <w:szCs w:val="22"/>
              </w:rPr>
              <w:t xml:space="preserve">- </w:t>
            </w:r>
            <w:smartTag w:uri="urn:schemas-microsoft-com:office:smarttags" w:element="metricconverter">
              <w:smartTagPr>
                <w:attr w:name="ProductID" w:val="600 кв. м"/>
              </w:smartTagPr>
              <w:r w:rsidRPr="00757C23">
                <w:rPr>
                  <w:sz w:val="22"/>
                  <w:szCs w:val="22"/>
                </w:rPr>
                <w:t>600 кв. м</w:t>
              </w:r>
            </w:smartTag>
            <w:r w:rsidRPr="00757C23">
              <w:rPr>
                <w:sz w:val="22"/>
                <w:szCs w:val="22"/>
              </w:rPr>
              <w:t>;</w:t>
            </w:r>
          </w:p>
          <w:p w:rsidR="00757C23" w:rsidRPr="00757C23" w:rsidRDefault="00757C23" w:rsidP="00757C23">
            <w:pPr>
              <w:ind w:firstLine="0"/>
              <w:jc w:val="left"/>
              <w:rPr>
                <w:sz w:val="22"/>
                <w:szCs w:val="22"/>
              </w:rPr>
            </w:pPr>
            <w:r w:rsidRPr="00757C23">
              <w:rPr>
                <w:sz w:val="22"/>
                <w:szCs w:val="22"/>
              </w:rPr>
              <w:t>Максимальная площадь участка:</w:t>
            </w:r>
          </w:p>
          <w:p w:rsidR="00757C23" w:rsidRPr="00757C23" w:rsidRDefault="00630055" w:rsidP="00757C23">
            <w:pPr>
              <w:ind w:firstLine="0"/>
              <w:jc w:val="left"/>
              <w:rPr>
                <w:sz w:val="22"/>
                <w:szCs w:val="22"/>
              </w:rPr>
            </w:pPr>
            <w:r>
              <w:rPr>
                <w:sz w:val="22"/>
                <w:szCs w:val="22"/>
              </w:rPr>
              <w:t xml:space="preserve">- </w:t>
            </w:r>
            <w:smartTag w:uri="urn:schemas-microsoft-com:office:smarttags" w:element="metricconverter">
              <w:smartTagPr>
                <w:attr w:name="ProductID" w:val="5000 кв. м"/>
              </w:smartTagPr>
              <w:r>
                <w:rPr>
                  <w:sz w:val="22"/>
                  <w:szCs w:val="22"/>
                </w:rPr>
                <w:t>50</w:t>
              </w:r>
              <w:r w:rsidR="00757C23" w:rsidRPr="00757C23">
                <w:rPr>
                  <w:sz w:val="22"/>
                  <w:szCs w:val="22"/>
                </w:rPr>
                <w:t>00 кв. м</w:t>
              </w:r>
            </w:smartTag>
            <w:r w:rsidR="00757C23" w:rsidRPr="00757C23">
              <w:rPr>
                <w:sz w:val="22"/>
                <w:szCs w:val="22"/>
              </w:rPr>
              <w:t>.</w:t>
            </w:r>
          </w:p>
          <w:p w:rsidR="00757C23" w:rsidRPr="00757C23" w:rsidRDefault="00757C23" w:rsidP="00757C23">
            <w:pPr>
              <w:ind w:firstLine="0"/>
              <w:jc w:val="left"/>
              <w:rPr>
                <w:sz w:val="22"/>
                <w:szCs w:val="22"/>
              </w:rPr>
            </w:pPr>
            <w:r w:rsidRPr="00757C23">
              <w:rPr>
                <w:sz w:val="22"/>
                <w:szCs w:val="22"/>
              </w:rPr>
              <w:t>Количество этажей – до 3 надземных этажей.</w:t>
            </w:r>
          </w:p>
          <w:p w:rsidR="00757C23" w:rsidRPr="00757C23" w:rsidRDefault="00757C23" w:rsidP="00757C23">
            <w:pPr>
              <w:ind w:firstLine="0"/>
              <w:contextualSpacing/>
              <w:rPr>
                <w:sz w:val="22"/>
                <w:szCs w:val="22"/>
              </w:rPr>
            </w:pPr>
            <w:r w:rsidRPr="00757C23">
              <w:rPr>
                <w:rFonts w:ascii="Times New Roman CYR" w:hAnsi="Times New Roman CYR" w:cs="Times New Roman CYR"/>
                <w:sz w:val="22"/>
                <w:szCs w:val="22"/>
              </w:rPr>
              <w:t>Минимальный отступ от красной линии до объекта:</w:t>
            </w:r>
          </w:p>
          <w:p w:rsidR="00757C23" w:rsidRPr="00757C23" w:rsidRDefault="00757C23" w:rsidP="00757C23">
            <w:pPr>
              <w:ind w:firstLine="0"/>
              <w:contextualSpacing/>
              <w:jc w:val="left"/>
              <w:rPr>
                <w:sz w:val="22"/>
                <w:szCs w:val="22"/>
              </w:rPr>
            </w:pPr>
            <w:r w:rsidRPr="00757C23">
              <w:rPr>
                <w:sz w:val="22"/>
                <w:szCs w:val="22"/>
              </w:rPr>
              <w:lastRenderedPageBreak/>
              <w:t xml:space="preserve">- </w:t>
            </w:r>
            <w:smartTag w:uri="urn:schemas-microsoft-com:office:smarttags" w:element="metricconverter">
              <w:smartTagPr>
                <w:attr w:name="ProductID" w:val="5 м"/>
              </w:smartTagPr>
              <w:r w:rsidRPr="00757C23">
                <w:rPr>
                  <w:sz w:val="22"/>
                  <w:szCs w:val="22"/>
                </w:rPr>
                <w:t>5 м</w:t>
              </w:r>
            </w:smartTag>
            <w:r w:rsidRPr="00757C23">
              <w:rPr>
                <w:sz w:val="22"/>
                <w:szCs w:val="22"/>
              </w:rPr>
              <w:t xml:space="preserve"> от красных линий улиц, </w:t>
            </w:r>
          </w:p>
          <w:p w:rsidR="00757C23" w:rsidRPr="00757C23" w:rsidRDefault="00757C23" w:rsidP="00757C23">
            <w:pPr>
              <w:ind w:firstLine="0"/>
              <w:contextualSpacing/>
              <w:jc w:val="left"/>
              <w:rPr>
                <w:sz w:val="22"/>
                <w:szCs w:val="22"/>
              </w:rPr>
            </w:pPr>
            <w:r w:rsidRPr="00757C23">
              <w:rPr>
                <w:sz w:val="22"/>
                <w:szCs w:val="22"/>
              </w:rPr>
              <w:t>- в условиях сложившейся застройки – в соответствии со сложившейся линией застройки.</w:t>
            </w:r>
          </w:p>
          <w:p w:rsidR="00757C23" w:rsidRPr="00757C23" w:rsidRDefault="00757C23" w:rsidP="00757C23">
            <w:pPr>
              <w:ind w:firstLine="0"/>
              <w:rPr>
                <w:sz w:val="22"/>
                <w:szCs w:val="22"/>
              </w:rPr>
            </w:pPr>
            <w:r w:rsidRPr="00757C23">
              <w:rPr>
                <w:rFonts w:ascii="Times New Roman CYR" w:hAnsi="Times New Roman CYR" w:cs="Times New Roman CYR"/>
                <w:sz w:val="22"/>
                <w:szCs w:val="22"/>
              </w:rPr>
              <w:t>Расстояние от границ смежного земельного участка</w:t>
            </w:r>
            <w:r w:rsidRPr="00757C23">
              <w:rPr>
                <w:sz w:val="22"/>
                <w:szCs w:val="22"/>
              </w:rPr>
              <w:t>:</w:t>
            </w:r>
          </w:p>
          <w:p w:rsidR="00757C23" w:rsidRPr="00757C23" w:rsidRDefault="00757C23" w:rsidP="00757C23">
            <w:pPr>
              <w:ind w:firstLine="0"/>
              <w:jc w:val="left"/>
              <w:rPr>
                <w:sz w:val="22"/>
                <w:szCs w:val="22"/>
              </w:rPr>
            </w:pPr>
            <w:r w:rsidRPr="00757C23">
              <w:rPr>
                <w:sz w:val="22"/>
                <w:szCs w:val="22"/>
              </w:rPr>
              <w:t xml:space="preserve">- </w:t>
            </w:r>
            <w:smartTag w:uri="urn:schemas-microsoft-com:office:smarttags" w:element="metricconverter">
              <w:smartTagPr>
                <w:attr w:name="ProductID" w:val="3 м"/>
              </w:smartTagPr>
              <w:r w:rsidRPr="00757C23">
                <w:rPr>
                  <w:sz w:val="22"/>
                  <w:szCs w:val="22"/>
                </w:rPr>
                <w:t>3 м</w:t>
              </w:r>
            </w:smartTag>
            <w:r w:rsidRPr="00757C23">
              <w:rPr>
                <w:sz w:val="22"/>
                <w:szCs w:val="22"/>
              </w:rPr>
              <w:t xml:space="preserve"> до основного строения; </w:t>
            </w:r>
          </w:p>
          <w:p w:rsidR="00757C23" w:rsidRPr="00757C23" w:rsidRDefault="00757C23" w:rsidP="00757C23">
            <w:pPr>
              <w:ind w:firstLine="0"/>
              <w:jc w:val="left"/>
              <w:rP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  - -- -- - допускается блокировка хозяйственных построек на смежных приусадебных участках по взаимному согласию домовладельцев.</w:t>
            </w:r>
          </w:p>
          <w:p w:rsidR="00757C23" w:rsidRPr="00757C23" w:rsidRDefault="00757C23" w:rsidP="00757C23">
            <w:pPr>
              <w:autoSpaceDE w:val="0"/>
              <w:autoSpaceDN w:val="0"/>
              <w:adjustRightInd w:val="0"/>
              <w:ind w:firstLine="0"/>
              <w:rPr>
                <w:sz w:val="22"/>
                <w:szCs w:val="22"/>
              </w:rPr>
            </w:pPr>
            <w:r w:rsidRPr="00757C23">
              <w:rPr>
                <w:sz w:val="22"/>
                <w:szCs w:val="22"/>
              </w:rPr>
              <w:t>Вспомогательные и хозяйственные строения, за исключением гаражей, размещать со стороны улиц не допускается.</w:t>
            </w:r>
          </w:p>
          <w:p w:rsidR="00757C23" w:rsidRPr="00757C23" w:rsidRDefault="00757C23" w:rsidP="00757C23">
            <w:pPr>
              <w:tabs>
                <w:tab w:val="center" w:pos="4677"/>
                <w:tab w:val="right" w:pos="9355"/>
              </w:tabs>
              <w:ind w:firstLine="0"/>
              <w:jc w:val="left"/>
              <w:rPr>
                <w:sz w:val="22"/>
                <w:szCs w:val="22"/>
              </w:rPr>
            </w:pPr>
            <w:r w:rsidRPr="00757C23">
              <w:rPr>
                <w:sz w:val="22"/>
                <w:szCs w:val="22"/>
              </w:rPr>
              <w:t>Максимальный процент застройки в границах земельного участка – 60%.</w:t>
            </w:r>
          </w:p>
        </w:tc>
        <w:tc>
          <w:tcPr>
            <w:tcW w:w="4567" w:type="dxa"/>
          </w:tcPr>
          <w:p w:rsidR="00757C23" w:rsidRPr="00757C23" w:rsidRDefault="00757C23" w:rsidP="00757C23">
            <w:pPr>
              <w:ind w:firstLine="0"/>
              <w:rPr>
                <w:sz w:val="22"/>
                <w:szCs w:val="22"/>
              </w:rPr>
            </w:pPr>
            <w:r w:rsidRPr="00757C23">
              <w:rPr>
                <w:sz w:val="22"/>
                <w:szCs w:val="22"/>
              </w:rPr>
              <w:lastRenderedPageBreak/>
              <w:t>Ведение личного подсобного хозяйства допускается только в границах сельских населенных пунктов.</w:t>
            </w:r>
          </w:p>
          <w:p w:rsidR="00757C23" w:rsidRPr="00757C23" w:rsidRDefault="00757C23" w:rsidP="00757C23">
            <w:pPr>
              <w:ind w:firstLine="0"/>
              <w:rPr>
                <w:sz w:val="22"/>
                <w:szCs w:val="22"/>
              </w:rPr>
            </w:pPr>
            <w:r w:rsidRPr="00757C23">
              <w:rPr>
                <w:sz w:val="22"/>
                <w:szCs w:val="22"/>
              </w:rPr>
              <w:t>Не допускается размещать жилую застройку в санитарно-защитных зонах, установленных в предусмотренном действующим законодательством порядке.</w:t>
            </w:r>
          </w:p>
          <w:p w:rsidR="00757C23" w:rsidRPr="00757C23" w:rsidRDefault="00757C23" w:rsidP="00757C23">
            <w:pPr>
              <w:ind w:firstLine="0"/>
              <w:rPr>
                <w:sz w:val="22"/>
                <w:szCs w:val="22"/>
              </w:rPr>
            </w:pPr>
            <w:r w:rsidRPr="00757C23">
              <w:lastRenderedPageBreak/>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r w:rsidRPr="00757C23">
              <w:rPr>
                <w:sz w:val="22"/>
                <w:szCs w:val="22"/>
              </w:rPr>
              <w:t xml:space="preserve"> </w:t>
            </w:r>
          </w:p>
        </w:tc>
      </w:tr>
      <w:tr w:rsidR="00D352D2" w:rsidRPr="00757C23" w:rsidTr="00FE6A70">
        <w:trPr>
          <w:trHeight w:val="20"/>
          <w:jc w:val="center"/>
        </w:trPr>
        <w:tc>
          <w:tcPr>
            <w:tcW w:w="2639" w:type="dxa"/>
          </w:tcPr>
          <w:p w:rsidR="00D352D2" w:rsidRPr="00757C23" w:rsidRDefault="00D352D2" w:rsidP="00FE22B4">
            <w:pPr>
              <w:ind w:firstLine="0"/>
              <w:jc w:val="left"/>
              <w:rPr>
                <w:sz w:val="22"/>
                <w:szCs w:val="22"/>
              </w:rPr>
            </w:pPr>
            <w:r w:rsidRPr="00757C23">
              <w:rPr>
                <w:sz w:val="22"/>
                <w:szCs w:val="22"/>
              </w:rPr>
              <w:lastRenderedPageBreak/>
              <w:t>Дошкольное, начальное и среднее общее образование</w:t>
            </w:r>
          </w:p>
        </w:tc>
        <w:tc>
          <w:tcPr>
            <w:tcW w:w="2551" w:type="dxa"/>
          </w:tcPr>
          <w:p w:rsidR="00D352D2" w:rsidRPr="00757C23" w:rsidRDefault="0080002F" w:rsidP="0080002F">
            <w:pPr>
              <w:autoSpaceDE w:val="0"/>
              <w:autoSpaceDN w:val="0"/>
              <w:adjustRightInd w:val="0"/>
              <w:ind w:firstLine="0"/>
              <w:jc w:val="center"/>
              <w:rPr>
                <w:sz w:val="22"/>
                <w:szCs w:val="22"/>
              </w:rPr>
            </w:pPr>
            <w:r w:rsidRPr="00757C23">
              <w:rPr>
                <w:sz w:val="22"/>
                <w:szCs w:val="22"/>
              </w:rPr>
              <w:t>3.5.1</w:t>
            </w:r>
          </w:p>
        </w:tc>
        <w:tc>
          <w:tcPr>
            <w:tcW w:w="4985" w:type="dxa"/>
          </w:tcPr>
          <w:p w:rsidR="00D352D2" w:rsidRPr="00757C23" w:rsidRDefault="00D352D2"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w:t>
            </w:r>
          </w:p>
          <w:p w:rsidR="00D352D2" w:rsidRPr="00757C23" w:rsidRDefault="00D352D2"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 муниципальные дошкольные образовательные организации – не менее </w:t>
            </w:r>
            <w:smartTag w:uri="urn:schemas-microsoft-com:office:smarttags" w:element="metricconverter">
              <w:smartTagPr>
                <w:attr w:name="ProductID" w:val="3120 кв. м"/>
              </w:smartTagPr>
              <w:r w:rsidRPr="00757C23">
                <w:rPr>
                  <w:rFonts w:ascii="Times New Roman CYR" w:hAnsi="Times New Roman CYR" w:cs="Times New Roman CYR"/>
                  <w:sz w:val="22"/>
                  <w:szCs w:val="22"/>
                </w:rPr>
                <w:t>3120 кв. м</w:t>
              </w:r>
            </w:smartTag>
            <w:r w:rsidRPr="00757C23">
              <w:rPr>
                <w:rFonts w:ascii="Times New Roman CYR" w:hAnsi="Times New Roman CYR" w:cs="Times New Roman CYR"/>
                <w:sz w:val="22"/>
                <w:szCs w:val="22"/>
              </w:rPr>
              <w:t>;</w:t>
            </w:r>
          </w:p>
          <w:p w:rsidR="00D352D2" w:rsidRPr="00757C23" w:rsidRDefault="00D352D2"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 муниципальные общеобразовательные организации – не менее </w:t>
            </w:r>
            <w:smartTag w:uri="urn:schemas-microsoft-com:office:smarttags" w:element="metricconverter">
              <w:smartTagPr>
                <w:attr w:name="ProductID" w:val="20 000 кв. м"/>
              </w:smartTagPr>
              <w:r w:rsidRPr="00757C23">
                <w:rPr>
                  <w:rFonts w:ascii="Times New Roman CYR" w:hAnsi="Times New Roman CYR" w:cs="Times New Roman CYR"/>
                  <w:sz w:val="22"/>
                  <w:szCs w:val="22"/>
                </w:rPr>
                <w:t>20 000 кв. м</w:t>
              </w:r>
            </w:smartTag>
            <w:r w:rsidRPr="00757C23">
              <w:rPr>
                <w:rFonts w:ascii="Times New Roman CYR" w:hAnsi="Times New Roman CYR" w:cs="Times New Roman CYR"/>
                <w:sz w:val="22"/>
                <w:szCs w:val="22"/>
              </w:rPr>
              <w:t>;</w:t>
            </w:r>
          </w:p>
          <w:p w:rsidR="00D352D2" w:rsidRPr="00757C23" w:rsidRDefault="00D352D2"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муниципальные организации дополнительного образования – не менее </w:t>
            </w:r>
            <w:smartTag w:uri="urn:schemas-microsoft-com:office:smarttags" w:element="metricconverter">
              <w:smartTagPr>
                <w:attr w:name="ProductID" w:val="450 кв. м"/>
              </w:smartTagPr>
              <w:r w:rsidRPr="00757C23">
                <w:rPr>
                  <w:rFonts w:ascii="Times New Roman CYR" w:hAnsi="Times New Roman CYR" w:cs="Times New Roman CYR"/>
                  <w:sz w:val="22"/>
                  <w:szCs w:val="22"/>
                </w:rPr>
                <w:t>450 кв. м</w:t>
              </w:r>
            </w:smartTag>
            <w:r w:rsidRPr="00757C23">
              <w:rPr>
                <w:rFonts w:ascii="Times New Roman CYR" w:hAnsi="Times New Roman CYR" w:cs="Times New Roman CYR"/>
                <w:sz w:val="22"/>
                <w:szCs w:val="22"/>
              </w:rPr>
              <w:t>.</w:t>
            </w:r>
          </w:p>
          <w:p w:rsidR="00D352D2" w:rsidRPr="00757C23" w:rsidRDefault="00D352D2" w:rsidP="007B6ADF">
            <w:pPr>
              <w:ind w:firstLine="0"/>
              <w:rPr>
                <w:sz w:val="22"/>
                <w:szCs w:val="22"/>
              </w:rPr>
            </w:pPr>
            <w:r w:rsidRPr="00757C23">
              <w:rPr>
                <w:sz w:val="22"/>
                <w:szCs w:val="22"/>
              </w:rPr>
              <w:t>Максимальная площадь участка - не подлежит установлению</w:t>
            </w:r>
          </w:p>
          <w:p w:rsidR="00D352D2" w:rsidRPr="00757C23" w:rsidRDefault="00D352D2"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w:t>
            </w:r>
          </w:p>
          <w:p w:rsidR="00D352D2" w:rsidRPr="00757C23" w:rsidRDefault="00D352D2"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Высота – не подлежит установлению.</w:t>
            </w:r>
          </w:p>
          <w:p w:rsidR="00D352D2" w:rsidRPr="00757C23" w:rsidRDefault="00D352D2" w:rsidP="003C0F51">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3C0F51" w:rsidRPr="00757C23">
              <w:rPr>
                <w:rFonts w:ascii="Times New Roman CYR" w:hAnsi="Times New Roman CYR" w:cs="Times New Roman CYR"/>
                <w:sz w:val="22"/>
                <w:szCs w:val="22"/>
              </w:rPr>
              <w:t xml:space="preserve">бъекта </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10 м"/>
              </w:smartTagPr>
              <w:r w:rsidRPr="00757C23">
                <w:rPr>
                  <w:rFonts w:ascii="Times New Roman CYR" w:hAnsi="Times New Roman CYR" w:cs="Times New Roman CYR"/>
                  <w:sz w:val="22"/>
                  <w:szCs w:val="22"/>
                </w:rPr>
                <w:t>10 м</w:t>
              </w:r>
            </w:smartTag>
            <w:r w:rsidRPr="00757C23">
              <w:rPr>
                <w:rFonts w:ascii="Times New Roman CYR" w:hAnsi="Times New Roman CYR" w:cs="Times New Roman CYR"/>
                <w:sz w:val="22"/>
                <w:szCs w:val="22"/>
              </w:rPr>
              <w:t>.</w:t>
            </w:r>
          </w:p>
          <w:p w:rsidR="00DF241E" w:rsidRPr="00757C23" w:rsidRDefault="00DF241E" w:rsidP="003C0F51">
            <w:pPr>
              <w:ind w:firstLine="0"/>
              <w:contextualSpacing/>
              <w:rPr>
                <w:rFonts w:ascii="Times New Roman CYR" w:hAnsi="Times New Roman CYR" w:cs="Times New Roman CYR"/>
                <w:sz w:val="22"/>
                <w:szCs w:val="22"/>
              </w:rPr>
            </w:pPr>
            <w:r w:rsidRPr="00757C23">
              <w:rPr>
                <w:sz w:val="22"/>
                <w:szCs w:val="22"/>
              </w:rPr>
              <w:t>В условиях реконструкции допускается размещение зданий по красной линии улиц.</w:t>
            </w:r>
          </w:p>
          <w:p w:rsidR="00D352D2" w:rsidRPr="00757C23" w:rsidRDefault="00D352D2"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w:t>
            </w:r>
            <w:r w:rsidRPr="00757C23">
              <w:rPr>
                <w:rFonts w:ascii="Times New Roman CYR" w:hAnsi="Times New Roman CYR" w:cs="Times New Roman CYR"/>
                <w:sz w:val="22"/>
                <w:szCs w:val="22"/>
              </w:rPr>
              <w:lastRenderedPageBreak/>
              <w:t>участка:</w:t>
            </w:r>
          </w:p>
          <w:p w:rsidR="00D352D2" w:rsidRPr="00757C23" w:rsidRDefault="00D352D2"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6 м"/>
              </w:smartTagPr>
              <w:r w:rsidRPr="00757C23">
                <w:rPr>
                  <w:rFonts w:ascii="Times New Roman CYR" w:hAnsi="Times New Roman CYR" w:cs="Times New Roman CYR"/>
                  <w:sz w:val="22"/>
                  <w:szCs w:val="22"/>
                </w:rPr>
                <w:t>6 м</w:t>
              </w:r>
            </w:smartTag>
            <w:r w:rsidRPr="00757C23">
              <w:rPr>
                <w:rFonts w:ascii="Times New Roman CYR" w:hAnsi="Times New Roman CYR" w:cs="Times New Roman CYR"/>
                <w:sz w:val="22"/>
                <w:szCs w:val="22"/>
              </w:rPr>
              <w:t xml:space="preserve"> до основного строения;</w:t>
            </w:r>
          </w:p>
          <w:p w:rsidR="00D352D2" w:rsidRPr="00757C23" w:rsidRDefault="00D352D2"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1 м"/>
              </w:smartTagPr>
              <w:r w:rsidRPr="00757C23">
                <w:rPr>
                  <w:rFonts w:ascii="Times New Roman CYR" w:hAnsi="Times New Roman CYR" w:cs="Times New Roman CYR"/>
                  <w:sz w:val="22"/>
                  <w:szCs w:val="22"/>
                </w:rPr>
                <w:t>1 м</w:t>
              </w:r>
            </w:smartTag>
            <w:r w:rsidRPr="00757C23">
              <w:rPr>
                <w:rFonts w:ascii="Times New Roman CYR" w:hAnsi="Times New Roman CYR" w:cs="Times New Roman CYR"/>
                <w:sz w:val="22"/>
                <w:szCs w:val="22"/>
              </w:rPr>
              <w:t xml:space="preserve"> до вспомогательных и хозяйственных построек.</w:t>
            </w:r>
          </w:p>
          <w:p w:rsidR="00D352D2" w:rsidRPr="00757C23" w:rsidRDefault="00A54670"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В условиях реконструкции допускается сокращение отступа и/или размещение зданий по красной линии улиц.</w:t>
            </w:r>
          </w:p>
          <w:p w:rsidR="006B7AF6" w:rsidRPr="00757C23" w:rsidRDefault="00D352D2" w:rsidP="00BB174B">
            <w:pPr>
              <w:ind w:left="34"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w:t>
            </w:r>
            <w:r w:rsidR="00A54670" w:rsidRPr="00757C23">
              <w:rPr>
                <w:rFonts w:ascii="Times New Roman CYR" w:hAnsi="Times New Roman CYR" w:cs="Times New Roman CYR"/>
                <w:sz w:val="22"/>
                <w:szCs w:val="22"/>
              </w:rPr>
              <w:t>ницах земельного участка – 60%.</w:t>
            </w:r>
          </w:p>
        </w:tc>
        <w:tc>
          <w:tcPr>
            <w:tcW w:w="4567" w:type="dxa"/>
          </w:tcPr>
          <w:p w:rsidR="00D352D2" w:rsidRPr="00757C23" w:rsidRDefault="00D352D2" w:rsidP="00FE22B4">
            <w:pPr>
              <w:ind w:firstLine="0"/>
              <w:rPr>
                <w:sz w:val="22"/>
                <w:szCs w:val="22"/>
              </w:rPr>
            </w:pPr>
            <w:r w:rsidRPr="00757C23">
              <w:rPr>
                <w:sz w:val="22"/>
                <w:szCs w:val="22"/>
              </w:rPr>
              <w:lastRenderedPageBreak/>
              <w:t>Не допускается размещать образовательные и детские учреждения в санитарно-защитных зонах, установленных в предусмотренном действующим законодательством порядке.</w:t>
            </w:r>
          </w:p>
          <w:p w:rsidR="00D352D2" w:rsidRPr="00757C23" w:rsidRDefault="0001155C" w:rsidP="00776E33">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r w:rsidRPr="00757C23">
              <w:rPr>
                <w:sz w:val="22"/>
                <w:szCs w:val="22"/>
              </w:rPr>
              <w:t xml:space="preserve"> </w:t>
            </w:r>
          </w:p>
        </w:tc>
      </w:tr>
      <w:tr w:rsidR="007A202E" w:rsidRPr="00757C23" w:rsidTr="00FE6A70">
        <w:trPr>
          <w:trHeight w:val="20"/>
          <w:jc w:val="center"/>
        </w:trPr>
        <w:tc>
          <w:tcPr>
            <w:tcW w:w="2639" w:type="dxa"/>
          </w:tcPr>
          <w:p w:rsidR="007A202E" w:rsidRPr="00757C23" w:rsidRDefault="007A202E" w:rsidP="00826B1B">
            <w:pPr>
              <w:ind w:firstLine="0"/>
              <w:jc w:val="left"/>
              <w:rPr>
                <w:sz w:val="22"/>
                <w:szCs w:val="22"/>
                <w:lang w:val="en-US"/>
              </w:rPr>
            </w:pPr>
            <w:r w:rsidRPr="00757C23">
              <w:rPr>
                <w:sz w:val="22"/>
                <w:szCs w:val="22"/>
              </w:rPr>
              <w:lastRenderedPageBreak/>
              <w:t>Магазины</w:t>
            </w:r>
          </w:p>
        </w:tc>
        <w:tc>
          <w:tcPr>
            <w:tcW w:w="2551" w:type="dxa"/>
          </w:tcPr>
          <w:p w:rsidR="007A202E" w:rsidRPr="00757C23" w:rsidRDefault="0080002F" w:rsidP="0080002F">
            <w:pPr>
              <w:autoSpaceDE w:val="0"/>
              <w:autoSpaceDN w:val="0"/>
              <w:adjustRightInd w:val="0"/>
              <w:ind w:firstLine="0"/>
              <w:jc w:val="center"/>
              <w:rPr>
                <w:sz w:val="22"/>
                <w:szCs w:val="22"/>
              </w:rPr>
            </w:pPr>
            <w:r w:rsidRPr="00757C23">
              <w:rPr>
                <w:sz w:val="22"/>
                <w:szCs w:val="22"/>
              </w:rPr>
              <w:t>4.4</w:t>
            </w:r>
          </w:p>
        </w:tc>
        <w:tc>
          <w:tcPr>
            <w:tcW w:w="4985" w:type="dxa"/>
          </w:tcPr>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740033" w:rsidRPr="00757C23" w:rsidRDefault="00740033" w:rsidP="00740033">
            <w:pPr>
              <w:tabs>
                <w:tab w:val="center" w:pos="4677"/>
                <w:tab w:val="right" w:pos="9355"/>
              </w:tabs>
              <w:ind w:firstLine="0"/>
              <w:rPr>
                <w:sz w:val="22"/>
                <w:szCs w:val="22"/>
              </w:rPr>
            </w:pPr>
            <w:r w:rsidRPr="00757C23">
              <w:rPr>
                <w:rFonts w:ascii="Times New Roman CYR" w:hAnsi="Times New Roman CYR" w:cs="Times New Roman CYR"/>
                <w:sz w:val="22"/>
                <w:szCs w:val="22"/>
              </w:rPr>
              <w:t xml:space="preserve">Количество этажей – </w:t>
            </w:r>
            <w:r w:rsidRPr="00757C23">
              <w:rPr>
                <w:sz w:val="22"/>
                <w:szCs w:val="22"/>
              </w:rPr>
              <w:t>до 2 надземных этажей.</w:t>
            </w:r>
          </w:p>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740033" w:rsidRPr="00757C23" w:rsidRDefault="00740033" w:rsidP="00740033">
            <w:pPr>
              <w:autoSpaceDE w:val="0"/>
              <w:autoSpaceDN w:val="0"/>
              <w:adjustRightInd w:val="0"/>
              <w:ind w:firstLine="0"/>
              <w:rPr>
                <w:sz w:val="22"/>
                <w:szCs w:val="22"/>
              </w:rPr>
            </w:pPr>
            <w:r w:rsidRPr="00757C23">
              <w:rPr>
                <w:sz w:val="22"/>
                <w:szCs w:val="22"/>
              </w:rPr>
              <w:t>В условиях реконструкции допускается размещение зданий по красной линии улиц.</w:t>
            </w:r>
          </w:p>
          <w:p w:rsidR="00740033" w:rsidRPr="00757C23" w:rsidRDefault="00740033" w:rsidP="00740033">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740033" w:rsidRPr="00757C23" w:rsidRDefault="00740033" w:rsidP="00740033">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3 м"/>
              </w:smartTagPr>
              <w:r w:rsidRPr="00757C23">
                <w:rPr>
                  <w:sz w:val="22"/>
                  <w:szCs w:val="22"/>
                </w:rPr>
                <w:t>3 м</w:t>
              </w:r>
            </w:smartTag>
            <w:r w:rsidRPr="00757C23">
              <w:rPr>
                <w:sz w:val="22"/>
                <w:szCs w:val="22"/>
              </w:rPr>
              <w:t xml:space="preserve"> до выступающих конструктивных элементов (крыльцо, пандус, приямок, отмостка и т.д.) основного здания, </w:t>
            </w:r>
          </w:p>
          <w:p w:rsidR="00740033" w:rsidRPr="00757C23" w:rsidRDefault="00740033" w:rsidP="00740033">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740033" w:rsidRPr="00757C23" w:rsidRDefault="00A54670" w:rsidP="00740033">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7A202E" w:rsidRPr="00757C23" w:rsidRDefault="00740033" w:rsidP="00740033">
            <w:pPr>
              <w:ind w:firstLine="0"/>
              <w:rPr>
                <w:sz w:val="22"/>
                <w:szCs w:val="22"/>
              </w:rPr>
            </w:pPr>
            <w:r w:rsidRPr="00757C23">
              <w:rPr>
                <w:sz w:val="22"/>
                <w:szCs w:val="22"/>
              </w:rPr>
              <w:t>Максимальный процент застройки в границах земельного участка –</w:t>
            </w:r>
            <w:r w:rsidR="00A54670" w:rsidRPr="00757C23">
              <w:rPr>
                <w:sz w:val="22"/>
                <w:szCs w:val="22"/>
              </w:rPr>
              <w:t xml:space="preserve"> 75%</w:t>
            </w:r>
            <w:r w:rsidR="00BB174B" w:rsidRPr="00757C23">
              <w:rPr>
                <w:sz w:val="22"/>
                <w:szCs w:val="22"/>
              </w:rPr>
              <w:t>.</w:t>
            </w:r>
          </w:p>
        </w:tc>
        <w:tc>
          <w:tcPr>
            <w:tcW w:w="4567" w:type="dxa"/>
          </w:tcPr>
          <w:p w:rsidR="007A202E" w:rsidRPr="00757C23" w:rsidRDefault="0001155C" w:rsidP="00FE22B4">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r w:rsidRPr="00757C23">
              <w:rPr>
                <w:sz w:val="22"/>
                <w:szCs w:val="22"/>
              </w:rPr>
              <w:t xml:space="preserve"> </w:t>
            </w:r>
          </w:p>
        </w:tc>
      </w:tr>
      <w:tr w:rsidR="004063C8" w:rsidRPr="00757C23" w:rsidTr="00FE6A70">
        <w:trPr>
          <w:trHeight w:val="20"/>
          <w:jc w:val="center"/>
        </w:trPr>
        <w:tc>
          <w:tcPr>
            <w:tcW w:w="2639" w:type="dxa"/>
          </w:tcPr>
          <w:p w:rsidR="004063C8" w:rsidRPr="00757C23" w:rsidRDefault="004063C8" w:rsidP="00FE22B4">
            <w:pPr>
              <w:ind w:firstLine="0"/>
              <w:jc w:val="left"/>
              <w:rPr>
                <w:sz w:val="22"/>
                <w:szCs w:val="22"/>
              </w:rPr>
            </w:pPr>
            <w:r w:rsidRPr="00757C23">
              <w:rPr>
                <w:sz w:val="22"/>
                <w:szCs w:val="22"/>
              </w:rPr>
              <w:t>Коммунальное обслуживание</w:t>
            </w:r>
          </w:p>
        </w:tc>
        <w:tc>
          <w:tcPr>
            <w:tcW w:w="2551" w:type="dxa"/>
          </w:tcPr>
          <w:p w:rsidR="004063C8" w:rsidRPr="00757C23" w:rsidRDefault="0080002F" w:rsidP="0080002F">
            <w:pPr>
              <w:ind w:firstLine="0"/>
              <w:jc w:val="center"/>
              <w:rPr>
                <w:sz w:val="22"/>
                <w:szCs w:val="22"/>
              </w:rPr>
            </w:pPr>
            <w:r w:rsidRPr="00757C23">
              <w:rPr>
                <w:sz w:val="22"/>
                <w:szCs w:val="22"/>
              </w:rPr>
              <w:t>3.1</w:t>
            </w:r>
          </w:p>
        </w:tc>
        <w:tc>
          <w:tcPr>
            <w:tcW w:w="4985"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w:t>
            </w:r>
            <w:r w:rsidR="000E7FBF" w:rsidRPr="00757C23">
              <w:rPr>
                <w:rFonts w:ascii="Times New Roman CYR" w:hAnsi="Times New Roman CYR" w:cs="Times New Roman CYR"/>
                <w:sz w:val="22"/>
                <w:szCs w:val="22"/>
              </w:rPr>
              <w:t>не подлежит установлению</w:t>
            </w:r>
            <w:r w:rsidRPr="00757C23">
              <w:rPr>
                <w:rFonts w:ascii="Times New Roman CYR" w:hAnsi="Times New Roman CYR" w:cs="Times New Roman CYR"/>
                <w:sz w:val="22"/>
                <w:szCs w:val="22"/>
              </w:rPr>
              <w:t>.</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p w:rsidR="00CB7977" w:rsidRPr="00757C23" w:rsidRDefault="00CB7977" w:rsidP="00D97A81">
            <w:pPr>
              <w:ind w:firstLine="0"/>
              <w:contextualSpacing/>
              <w:rPr>
                <w:rFonts w:ascii="Times New Roman CYR" w:hAnsi="Times New Roman CYR" w:cs="Times New Roman CYR"/>
                <w:sz w:val="22"/>
                <w:szCs w:val="22"/>
              </w:rPr>
            </w:pPr>
          </w:p>
        </w:tc>
        <w:tc>
          <w:tcPr>
            <w:tcW w:w="4567" w:type="dxa"/>
          </w:tcPr>
          <w:p w:rsidR="004063C8" w:rsidRPr="00757C23" w:rsidRDefault="006E24AD" w:rsidP="00FE22B4">
            <w:pPr>
              <w:ind w:firstLine="0"/>
              <w:rPr>
                <w:sz w:val="22"/>
                <w:szCs w:val="22"/>
              </w:rPr>
            </w:pPr>
            <w:r w:rsidRPr="00757C23">
              <w:lastRenderedPageBreak/>
              <w:t xml:space="preserve">Использование земельных участков в границах зон с особыми условиями </w:t>
            </w:r>
            <w:r w:rsidRPr="00757C23">
              <w:lastRenderedPageBreak/>
              <w:t>использования территории осуществлять в соответствии со статьями 3-11 настоящих регламентов и действующим законодательством</w:t>
            </w:r>
            <w:r w:rsidRPr="00757C23">
              <w:rPr>
                <w:sz w:val="22"/>
                <w:szCs w:val="22"/>
              </w:rPr>
              <w:t xml:space="preserve"> </w:t>
            </w:r>
          </w:p>
        </w:tc>
      </w:tr>
      <w:tr w:rsidR="004063C8" w:rsidRPr="00757C23" w:rsidTr="00FE6A70">
        <w:trPr>
          <w:trHeight w:val="20"/>
          <w:jc w:val="center"/>
        </w:trPr>
        <w:tc>
          <w:tcPr>
            <w:tcW w:w="2639" w:type="dxa"/>
          </w:tcPr>
          <w:p w:rsidR="004063C8" w:rsidRPr="00757C23" w:rsidRDefault="004063C8" w:rsidP="00846BD5">
            <w:pPr>
              <w:ind w:firstLine="0"/>
              <w:rPr>
                <w:sz w:val="22"/>
                <w:szCs w:val="22"/>
              </w:rPr>
            </w:pPr>
            <w:r w:rsidRPr="00757C23">
              <w:rPr>
                <w:sz w:val="22"/>
                <w:szCs w:val="22"/>
              </w:rPr>
              <w:lastRenderedPageBreak/>
              <w:t>Земельные участки (территории) общего пользования</w:t>
            </w:r>
          </w:p>
        </w:tc>
        <w:tc>
          <w:tcPr>
            <w:tcW w:w="2551"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12.0</w:t>
            </w:r>
          </w:p>
        </w:tc>
        <w:tc>
          <w:tcPr>
            <w:tcW w:w="4985"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B10DA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w:t>
            </w:r>
            <w:r w:rsidR="00647F46" w:rsidRPr="00757C23">
              <w:rPr>
                <w:rFonts w:ascii="Times New Roman CYR" w:hAnsi="Times New Roman CYR" w:cs="Times New Roman CYR"/>
                <w:sz w:val="22"/>
                <w:szCs w:val="22"/>
              </w:rPr>
              <w:t>ельного участка - не подлежит установлению.</w:t>
            </w:r>
          </w:p>
          <w:p w:rsidR="004063C8" w:rsidRPr="00757C23" w:rsidRDefault="00B10DA6" w:rsidP="00846BD5">
            <w:pPr>
              <w:ind w:firstLine="0"/>
              <w:contextualSpacing/>
              <w:rP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567" w:type="dxa"/>
          </w:tcPr>
          <w:p w:rsidR="004063C8" w:rsidRPr="00757C23" w:rsidRDefault="006E24AD" w:rsidP="00846BD5">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bl>
    <w:p w:rsidR="000A6EC3" w:rsidRDefault="000A6EC3" w:rsidP="00846BD5">
      <w:pPr>
        <w:spacing w:before="120" w:after="120"/>
        <w:ind w:firstLine="0"/>
        <w:rPr>
          <w:b/>
          <w:sz w:val="20"/>
          <w:szCs w:val="20"/>
        </w:rPr>
      </w:pPr>
    </w:p>
    <w:p w:rsidR="000A6EC3" w:rsidRDefault="000A6EC3" w:rsidP="00846BD5">
      <w:pPr>
        <w:spacing w:before="120" w:after="120"/>
        <w:ind w:firstLine="0"/>
        <w:rPr>
          <w:b/>
          <w:sz w:val="20"/>
          <w:szCs w:val="20"/>
        </w:rPr>
      </w:pPr>
    </w:p>
    <w:p w:rsidR="000A6EC3" w:rsidRDefault="000A6EC3" w:rsidP="00846BD5">
      <w:pPr>
        <w:spacing w:before="120" w:after="120"/>
        <w:ind w:firstLine="0"/>
        <w:rPr>
          <w:b/>
          <w:sz w:val="20"/>
          <w:szCs w:val="20"/>
        </w:rPr>
      </w:pPr>
    </w:p>
    <w:p w:rsidR="000A6EC3" w:rsidRDefault="000A6EC3" w:rsidP="00846BD5">
      <w:pPr>
        <w:spacing w:before="120" w:after="120"/>
        <w:ind w:firstLine="0"/>
        <w:rPr>
          <w:b/>
          <w:sz w:val="20"/>
          <w:szCs w:val="20"/>
        </w:rPr>
      </w:pPr>
    </w:p>
    <w:p w:rsidR="000A6EC3" w:rsidRDefault="000A6EC3" w:rsidP="00846BD5">
      <w:pPr>
        <w:spacing w:before="120" w:after="120"/>
        <w:ind w:firstLine="0"/>
        <w:rPr>
          <w:b/>
          <w:sz w:val="20"/>
          <w:szCs w:val="20"/>
        </w:rPr>
      </w:pPr>
    </w:p>
    <w:p w:rsidR="000A6EC3" w:rsidRDefault="000A6EC3" w:rsidP="00846BD5">
      <w:pPr>
        <w:spacing w:before="120" w:after="120"/>
        <w:ind w:firstLine="0"/>
        <w:rPr>
          <w:b/>
          <w:sz w:val="20"/>
          <w:szCs w:val="20"/>
        </w:rPr>
      </w:pPr>
    </w:p>
    <w:p w:rsidR="000A6EC3" w:rsidRDefault="000A6EC3" w:rsidP="00846BD5">
      <w:pPr>
        <w:spacing w:before="120" w:after="120"/>
        <w:ind w:firstLine="0"/>
        <w:rPr>
          <w:b/>
          <w:sz w:val="20"/>
          <w:szCs w:val="20"/>
        </w:rPr>
      </w:pPr>
    </w:p>
    <w:p w:rsidR="000A6EC3" w:rsidRDefault="000A6EC3" w:rsidP="00846BD5">
      <w:pPr>
        <w:spacing w:before="120" w:after="120"/>
        <w:ind w:firstLine="0"/>
        <w:rPr>
          <w:b/>
          <w:sz w:val="20"/>
          <w:szCs w:val="20"/>
        </w:rPr>
      </w:pPr>
    </w:p>
    <w:p w:rsidR="004063C8" w:rsidRPr="000A6EC3" w:rsidRDefault="004063C8" w:rsidP="00846BD5">
      <w:pPr>
        <w:spacing w:before="120" w:after="120"/>
        <w:ind w:firstLine="0"/>
        <w:rPr>
          <w:b/>
          <w:sz w:val="26"/>
          <w:szCs w:val="26"/>
        </w:rPr>
      </w:pPr>
      <w:r w:rsidRPr="000A6EC3">
        <w:rPr>
          <w:b/>
          <w:sz w:val="26"/>
          <w:szCs w:val="26"/>
        </w:rPr>
        <w:lastRenderedPageBreak/>
        <w:t>УСЛОВНО РАЗРЕШЁННЫЕ ВИДЫ И ПАРАМЕТРЫ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2"/>
        <w:gridCol w:w="2553"/>
        <w:gridCol w:w="5743"/>
        <w:gridCol w:w="4234"/>
      </w:tblGrid>
      <w:tr w:rsidR="004063C8" w:rsidRPr="00757C23" w:rsidTr="00FE6A70">
        <w:trPr>
          <w:trHeight w:val="20"/>
          <w:tblHeader/>
          <w:jc w:val="center"/>
        </w:trPr>
        <w:tc>
          <w:tcPr>
            <w:tcW w:w="4765" w:type="dxa"/>
            <w:gridSpan w:val="2"/>
            <w:vAlign w:val="center"/>
          </w:tcPr>
          <w:p w:rsidR="004063C8" w:rsidRPr="00757C23" w:rsidRDefault="004063C8" w:rsidP="00FE22B4">
            <w:pPr>
              <w:keepNext/>
              <w:keepLines/>
              <w:ind w:firstLine="0"/>
              <w:jc w:val="center"/>
              <w:rPr>
                <w:b/>
                <w:sz w:val="22"/>
                <w:szCs w:val="22"/>
              </w:rPr>
            </w:pPr>
            <w:r w:rsidRPr="00757C23">
              <w:rPr>
                <w:b/>
                <w:sz w:val="22"/>
                <w:szCs w:val="22"/>
              </w:rPr>
              <w:t>Виды использования</w:t>
            </w:r>
          </w:p>
        </w:tc>
        <w:tc>
          <w:tcPr>
            <w:tcW w:w="5743" w:type="dxa"/>
            <w:vMerge w:val="restart"/>
            <w:vAlign w:val="center"/>
          </w:tcPr>
          <w:p w:rsidR="004063C8" w:rsidRPr="00757C23" w:rsidRDefault="004063C8" w:rsidP="00FE22B4">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4234" w:type="dxa"/>
            <w:vMerge w:val="restart"/>
            <w:vAlign w:val="center"/>
          </w:tcPr>
          <w:p w:rsidR="004063C8" w:rsidRPr="00757C23" w:rsidRDefault="004063C8" w:rsidP="00FE22B4">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 xml:space="preserve">земельных участков и объектов </w:t>
            </w:r>
            <w:r w:rsidRPr="00757C23">
              <w:rPr>
                <w:b/>
                <w:sz w:val="22"/>
                <w:szCs w:val="22"/>
              </w:rPr>
              <w:br/>
              <w:t>капитального строительства</w:t>
            </w:r>
          </w:p>
        </w:tc>
      </w:tr>
      <w:tr w:rsidR="004063C8" w:rsidRPr="00757C23" w:rsidTr="00FE6A70">
        <w:trPr>
          <w:trHeight w:val="20"/>
          <w:tblHeader/>
          <w:jc w:val="center"/>
        </w:trPr>
        <w:tc>
          <w:tcPr>
            <w:tcW w:w="2212" w:type="dxa"/>
            <w:vAlign w:val="center"/>
          </w:tcPr>
          <w:p w:rsidR="004063C8" w:rsidRPr="00757C23" w:rsidRDefault="004063C8" w:rsidP="00FE22B4">
            <w:pPr>
              <w:keepNext/>
              <w:keepLines/>
              <w:ind w:firstLine="0"/>
              <w:jc w:val="center"/>
              <w:rPr>
                <w:b/>
                <w:sz w:val="22"/>
                <w:szCs w:val="22"/>
              </w:rPr>
            </w:pPr>
            <w:r w:rsidRPr="00757C23">
              <w:rPr>
                <w:b/>
                <w:sz w:val="22"/>
                <w:szCs w:val="22"/>
              </w:rPr>
              <w:t>Наименование вида использования</w:t>
            </w:r>
          </w:p>
        </w:tc>
        <w:tc>
          <w:tcPr>
            <w:tcW w:w="2553" w:type="dxa"/>
            <w:vAlign w:val="center"/>
          </w:tcPr>
          <w:p w:rsidR="004063C8" w:rsidRPr="00757C23" w:rsidRDefault="00FE6A70" w:rsidP="00FE22B4">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5743" w:type="dxa"/>
            <w:vMerge/>
            <w:vAlign w:val="center"/>
          </w:tcPr>
          <w:p w:rsidR="004063C8" w:rsidRPr="00757C23" w:rsidRDefault="004063C8" w:rsidP="00FE22B4">
            <w:pPr>
              <w:tabs>
                <w:tab w:val="center" w:pos="4677"/>
                <w:tab w:val="right" w:pos="9355"/>
              </w:tabs>
              <w:ind w:firstLine="0"/>
              <w:jc w:val="center"/>
              <w:rPr>
                <w:b/>
                <w:sz w:val="22"/>
                <w:szCs w:val="22"/>
              </w:rPr>
            </w:pPr>
          </w:p>
        </w:tc>
        <w:tc>
          <w:tcPr>
            <w:tcW w:w="4234" w:type="dxa"/>
            <w:vMerge/>
            <w:vAlign w:val="center"/>
          </w:tcPr>
          <w:p w:rsidR="004063C8" w:rsidRPr="00757C23" w:rsidRDefault="004063C8" w:rsidP="00FE22B4">
            <w:pPr>
              <w:tabs>
                <w:tab w:val="center" w:pos="4677"/>
                <w:tab w:val="right" w:pos="9355"/>
              </w:tabs>
              <w:ind w:firstLine="0"/>
              <w:jc w:val="center"/>
              <w:rPr>
                <w:b/>
                <w:sz w:val="22"/>
                <w:szCs w:val="22"/>
              </w:rPr>
            </w:pPr>
          </w:p>
        </w:tc>
      </w:tr>
      <w:tr w:rsidR="004063C8" w:rsidRPr="00757C23" w:rsidTr="00FE6A70">
        <w:trPr>
          <w:trHeight w:val="20"/>
          <w:jc w:val="center"/>
        </w:trPr>
        <w:tc>
          <w:tcPr>
            <w:tcW w:w="2212" w:type="dxa"/>
          </w:tcPr>
          <w:p w:rsidR="004063C8" w:rsidRPr="00757C23" w:rsidRDefault="004063C8" w:rsidP="00FE22B4">
            <w:pPr>
              <w:ind w:firstLine="0"/>
              <w:jc w:val="left"/>
              <w:rPr>
                <w:sz w:val="22"/>
                <w:szCs w:val="22"/>
                <w:lang w:val="en-US"/>
              </w:rPr>
            </w:pPr>
            <w:r w:rsidRPr="00757C23">
              <w:rPr>
                <w:sz w:val="22"/>
                <w:szCs w:val="22"/>
              </w:rPr>
              <w:t>Бытовое обслуживание</w:t>
            </w:r>
          </w:p>
        </w:tc>
        <w:tc>
          <w:tcPr>
            <w:tcW w:w="2553"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3.3</w:t>
            </w:r>
          </w:p>
        </w:tc>
        <w:tc>
          <w:tcPr>
            <w:tcW w:w="5743" w:type="dxa"/>
            <w:vMerge w:val="restart"/>
          </w:tcPr>
          <w:p w:rsidR="00E63298" w:rsidRPr="00757C23" w:rsidRDefault="00E63298" w:rsidP="00E63298">
            <w:pPr>
              <w:tabs>
                <w:tab w:val="center" w:pos="4677"/>
                <w:tab w:val="right" w:pos="9355"/>
              </w:tabs>
              <w:ind w:firstLine="0"/>
              <w:jc w:val="left"/>
              <w:rPr>
                <w:sz w:val="22"/>
                <w:szCs w:val="22"/>
              </w:rPr>
            </w:pPr>
            <w:r w:rsidRPr="00757C23">
              <w:rPr>
                <w:sz w:val="22"/>
                <w:szCs w:val="22"/>
              </w:rPr>
              <w:t>Минимальная площадь  участка:</w:t>
            </w:r>
          </w:p>
          <w:p w:rsidR="00E63298" w:rsidRPr="00757C23" w:rsidRDefault="00E63298" w:rsidP="00E63298">
            <w:pPr>
              <w:ind w:firstLine="0"/>
              <w:jc w:val="left"/>
              <w:rPr>
                <w:sz w:val="22"/>
                <w:szCs w:val="22"/>
              </w:rPr>
            </w:pPr>
            <w:r w:rsidRPr="00757C23">
              <w:rPr>
                <w:sz w:val="22"/>
                <w:szCs w:val="22"/>
              </w:rPr>
              <w:t xml:space="preserve">- </w:t>
            </w:r>
            <w:smartTag w:uri="urn:schemas-microsoft-com:office:smarttags" w:element="metricconverter">
              <w:smartTagPr>
                <w:attr w:name="ProductID" w:val="200 кв. м"/>
              </w:smartTagPr>
              <w:r w:rsidRPr="00757C23">
                <w:rPr>
                  <w:sz w:val="22"/>
                  <w:szCs w:val="22"/>
                </w:rPr>
                <w:t>200 кв. м</w:t>
              </w:r>
            </w:smartTag>
            <w:r w:rsidRPr="00757C23">
              <w:rPr>
                <w:sz w:val="22"/>
                <w:szCs w:val="22"/>
              </w:rPr>
              <w:t>;</w:t>
            </w:r>
          </w:p>
          <w:p w:rsidR="00E63298" w:rsidRPr="00757C23" w:rsidRDefault="00E63298" w:rsidP="00E63298">
            <w:pPr>
              <w:ind w:firstLine="0"/>
              <w:jc w:val="left"/>
              <w:rPr>
                <w:sz w:val="22"/>
                <w:szCs w:val="22"/>
              </w:rPr>
            </w:pPr>
            <w:r w:rsidRPr="00757C23">
              <w:rPr>
                <w:sz w:val="22"/>
                <w:szCs w:val="22"/>
              </w:rPr>
              <w:t>Максимальная площадь участка:</w:t>
            </w:r>
            <w:r w:rsidR="00D12B24" w:rsidRPr="00757C23">
              <w:rPr>
                <w:sz w:val="22"/>
                <w:szCs w:val="22"/>
              </w:rPr>
              <w:t xml:space="preserve"> </w:t>
            </w:r>
          </w:p>
          <w:p w:rsidR="00E63298" w:rsidRPr="00757C23" w:rsidRDefault="00D12B24" w:rsidP="00E63298">
            <w:pPr>
              <w:ind w:firstLine="0"/>
              <w:jc w:val="left"/>
              <w:rPr>
                <w:sz w:val="22"/>
                <w:szCs w:val="22"/>
              </w:rPr>
            </w:pPr>
            <w:r w:rsidRPr="00757C23">
              <w:rPr>
                <w:sz w:val="22"/>
                <w:szCs w:val="22"/>
              </w:rPr>
              <w:t>- не подлежит установлению.</w:t>
            </w:r>
          </w:p>
          <w:p w:rsidR="00E63298" w:rsidRPr="00757C23" w:rsidRDefault="00E63298" w:rsidP="00E63298">
            <w:pPr>
              <w:ind w:firstLine="0"/>
              <w:jc w:val="left"/>
              <w:rPr>
                <w:sz w:val="22"/>
                <w:szCs w:val="22"/>
              </w:rPr>
            </w:pPr>
            <w:r w:rsidRPr="00757C23">
              <w:rPr>
                <w:sz w:val="22"/>
                <w:szCs w:val="22"/>
              </w:rPr>
              <w:t>Количество этажей – до 2 надземных этажей.</w:t>
            </w:r>
          </w:p>
          <w:p w:rsidR="00E63298" w:rsidRPr="00757C23" w:rsidRDefault="00E63298" w:rsidP="00E63298">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объекта</w:t>
            </w:r>
            <w:r w:rsidR="001C732B" w:rsidRPr="00757C23">
              <w:rPr>
                <w:rFonts w:ascii="Times New Roman CYR" w:hAnsi="Times New Roman CYR" w:cs="Times New Roman CYR"/>
                <w:sz w:val="22"/>
                <w:szCs w:val="22"/>
              </w:rPr>
              <w:t xml:space="preserve"> </w:t>
            </w:r>
            <w:r w:rsidR="00866D9B" w:rsidRPr="00757C23">
              <w:rPr>
                <w:rFonts w:ascii="Times New Roman CYR" w:hAnsi="Times New Roman CYR" w:cs="Times New Roman CYR"/>
                <w:sz w:val="22"/>
                <w:szCs w:val="22"/>
              </w:rPr>
              <w:t>–</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00866D9B"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E63298" w:rsidRPr="00757C23" w:rsidRDefault="00E63298" w:rsidP="00E63298">
            <w:pPr>
              <w:ind w:firstLine="0"/>
              <w:rPr>
                <w:sz w:val="22"/>
                <w:szCs w:val="22"/>
              </w:rPr>
            </w:pPr>
            <w:r w:rsidRPr="00757C23">
              <w:rPr>
                <w:rFonts w:ascii="Times New Roman CYR" w:hAnsi="Times New Roman CYR" w:cs="Times New Roman CYR"/>
                <w:sz w:val="22"/>
                <w:szCs w:val="22"/>
              </w:rPr>
              <w:t>Расстояние от границ смежного земельного участка</w:t>
            </w:r>
            <w:r w:rsidR="004063C8" w:rsidRPr="00757C23">
              <w:rPr>
                <w:sz w:val="22"/>
                <w:szCs w:val="22"/>
              </w:rPr>
              <w:t>:</w:t>
            </w:r>
          </w:p>
          <w:p w:rsidR="004063C8" w:rsidRPr="00757C23" w:rsidRDefault="00E63298" w:rsidP="00E63298">
            <w:pPr>
              <w:ind w:firstLine="0"/>
              <w:rPr>
                <w:sz w:val="22"/>
                <w:szCs w:val="22"/>
              </w:rPr>
            </w:pPr>
            <w:r w:rsidRPr="00757C23">
              <w:rPr>
                <w:sz w:val="22"/>
                <w:szCs w:val="22"/>
              </w:rPr>
              <w:t xml:space="preserve">- </w:t>
            </w:r>
            <w:smartTag w:uri="urn:schemas-microsoft-com:office:smarttags" w:element="metricconverter">
              <w:smartTagPr>
                <w:attr w:name="ProductID" w:val="5 м"/>
              </w:smartTagPr>
              <w:r w:rsidR="00013370" w:rsidRPr="00757C23">
                <w:rPr>
                  <w:sz w:val="22"/>
                  <w:szCs w:val="22"/>
                </w:rPr>
                <w:t>5</w:t>
              </w:r>
              <w:r w:rsidR="004063C8" w:rsidRPr="00757C23">
                <w:rPr>
                  <w:sz w:val="22"/>
                  <w:szCs w:val="22"/>
                </w:rPr>
                <w:t xml:space="preserve"> м</w:t>
              </w:r>
            </w:smartTag>
            <w:r w:rsidR="004063C8" w:rsidRPr="00757C23">
              <w:rPr>
                <w:sz w:val="22"/>
                <w:szCs w:val="22"/>
              </w:rPr>
              <w:t xml:space="preserve"> до выступающих конструктивных элементов (крыльцо, пандус, приямок, отм</w:t>
            </w:r>
            <w:r w:rsidR="00510A0F" w:rsidRPr="00757C23">
              <w:rPr>
                <w:sz w:val="22"/>
                <w:szCs w:val="22"/>
              </w:rPr>
              <w:t>остка и т.д.) основного здания</w:t>
            </w:r>
          </w:p>
          <w:p w:rsidR="004063C8" w:rsidRPr="00757C23" w:rsidRDefault="004063C8" w:rsidP="00FE22B4">
            <w:pPr>
              <w:autoSpaceDE w:val="0"/>
              <w:autoSpaceDN w:val="0"/>
              <w:adjustRightInd w:val="0"/>
              <w:ind w:firstLine="0"/>
              <w:rPr>
                <w:sz w:val="22"/>
                <w:szCs w:val="22"/>
              </w:rPr>
            </w:pPr>
            <w:r w:rsidRPr="00757C23">
              <w:rPr>
                <w:sz w:val="22"/>
                <w:szCs w:val="22"/>
              </w:rPr>
              <w:t>В условиях реконструкции допускается размещение зданий по красной линии улиц.</w:t>
            </w:r>
          </w:p>
          <w:p w:rsidR="00CA50BF" w:rsidRPr="00757C23" w:rsidRDefault="004063C8" w:rsidP="00866D9B">
            <w:pPr>
              <w:ind w:firstLine="0"/>
              <w:rPr>
                <w:sz w:val="22"/>
                <w:szCs w:val="22"/>
              </w:rPr>
            </w:pPr>
            <w:r w:rsidRPr="00757C23">
              <w:rPr>
                <w:sz w:val="22"/>
                <w:szCs w:val="22"/>
              </w:rPr>
              <w:t>Максимальный процент застройки в гр</w:t>
            </w:r>
            <w:r w:rsidR="00A54670" w:rsidRPr="00757C23">
              <w:rPr>
                <w:sz w:val="22"/>
                <w:szCs w:val="22"/>
              </w:rPr>
              <w:t>аницах земельного участка – 75%.</w:t>
            </w:r>
            <w:r w:rsidRPr="00757C23">
              <w:rPr>
                <w:sz w:val="22"/>
                <w:szCs w:val="22"/>
              </w:rPr>
              <w:t xml:space="preserve"> </w:t>
            </w:r>
          </w:p>
        </w:tc>
        <w:tc>
          <w:tcPr>
            <w:tcW w:w="4234" w:type="dxa"/>
            <w:vMerge w:val="restart"/>
          </w:tcPr>
          <w:p w:rsidR="004063C8" w:rsidRPr="00757C23" w:rsidRDefault="006E24AD" w:rsidP="00FE22B4">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r w:rsidRPr="00757C23">
              <w:rPr>
                <w:sz w:val="22"/>
                <w:szCs w:val="22"/>
              </w:rPr>
              <w:t xml:space="preserve"> </w:t>
            </w:r>
          </w:p>
        </w:tc>
      </w:tr>
      <w:tr w:rsidR="004063C8" w:rsidRPr="00757C23" w:rsidTr="00FE6A70">
        <w:trPr>
          <w:trHeight w:val="20"/>
          <w:jc w:val="center"/>
        </w:trPr>
        <w:tc>
          <w:tcPr>
            <w:tcW w:w="2212" w:type="dxa"/>
          </w:tcPr>
          <w:p w:rsidR="004063C8" w:rsidRPr="00757C23" w:rsidRDefault="004063C8" w:rsidP="00FE22B4">
            <w:pPr>
              <w:ind w:firstLine="0"/>
              <w:jc w:val="left"/>
              <w:rPr>
                <w:sz w:val="22"/>
                <w:szCs w:val="22"/>
                <w:lang w:val="en-US"/>
              </w:rPr>
            </w:pPr>
            <w:r w:rsidRPr="00757C23">
              <w:rPr>
                <w:sz w:val="22"/>
                <w:szCs w:val="22"/>
              </w:rPr>
              <w:t>Гостиничное обслуживание</w:t>
            </w:r>
          </w:p>
        </w:tc>
        <w:tc>
          <w:tcPr>
            <w:tcW w:w="2553"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4.7</w:t>
            </w:r>
          </w:p>
        </w:tc>
        <w:tc>
          <w:tcPr>
            <w:tcW w:w="5743" w:type="dxa"/>
            <w:vMerge/>
          </w:tcPr>
          <w:p w:rsidR="004063C8" w:rsidRPr="00757C23" w:rsidRDefault="004063C8" w:rsidP="00FE22B4">
            <w:pPr>
              <w:tabs>
                <w:tab w:val="center" w:pos="4677"/>
                <w:tab w:val="right" w:pos="9355"/>
              </w:tabs>
              <w:ind w:firstLine="0"/>
              <w:jc w:val="left"/>
              <w:rPr>
                <w:sz w:val="22"/>
                <w:szCs w:val="22"/>
              </w:rPr>
            </w:pPr>
          </w:p>
        </w:tc>
        <w:tc>
          <w:tcPr>
            <w:tcW w:w="4234" w:type="dxa"/>
            <w:vMerge/>
          </w:tcPr>
          <w:p w:rsidR="004063C8" w:rsidRPr="00757C23" w:rsidRDefault="004063C8" w:rsidP="00FE22B4">
            <w:pPr>
              <w:ind w:firstLine="0"/>
              <w:rPr>
                <w:sz w:val="22"/>
                <w:szCs w:val="22"/>
              </w:rPr>
            </w:pPr>
          </w:p>
        </w:tc>
      </w:tr>
      <w:tr w:rsidR="004063C8" w:rsidRPr="00757C23" w:rsidTr="00FE6A70">
        <w:trPr>
          <w:trHeight w:val="20"/>
          <w:jc w:val="center"/>
        </w:trPr>
        <w:tc>
          <w:tcPr>
            <w:tcW w:w="2212" w:type="dxa"/>
          </w:tcPr>
          <w:p w:rsidR="004063C8" w:rsidRPr="00757C23" w:rsidRDefault="004063C8" w:rsidP="00FE22B4">
            <w:pPr>
              <w:ind w:firstLine="0"/>
              <w:jc w:val="left"/>
              <w:rPr>
                <w:sz w:val="22"/>
                <w:szCs w:val="22"/>
              </w:rPr>
            </w:pPr>
            <w:r w:rsidRPr="00757C23">
              <w:rPr>
                <w:bCs/>
                <w:sz w:val="22"/>
                <w:szCs w:val="22"/>
              </w:rPr>
              <w:t>Общественное питание</w:t>
            </w:r>
          </w:p>
        </w:tc>
        <w:tc>
          <w:tcPr>
            <w:tcW w:w="2553"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4.6</w:t>
            </w:r>
          </w:p>
        </w:tc>
        <w:tc>
          <w:tcPr>
            <w:tcW w:w="5743" w:type="dxa"/>
            <w:vMerge/>
          </w:tcPr>
          <w:p w:rsidR="004063C8" w:rsidRPr="00757C23" w:rsidRDefault="004063C8" w:rsidP="00FE22B4">
            <w:pPr>
              <w:tabs>
                <w:tab w:val="center" w:pos="4677"/>
                <w:tab w:val="right" w:pos="9355"/>
              </w:tabs>
              <w:ind w:firstLine="0"/>
              <w:jc w:val="left"/>
              <w:rPr>
                <w:sz w:val="22"/>
                <w:szCs w:val="22"/>
              </w:rPr>
            </w:pPr>
          </w:p>
        </w:tc>
        <w:tc>
          <w:tcPr>
            <w:tcW w:w="4234" w:type="dxa"/>
            <w:vMerge/>
          </w:tcPr>
          <w:p w:rsidR="004063C8" w:rsidRPr="00757C23" w:rsidRDefault="004063C8" w:rsidP="00FE22B4">
            <w:pPr>
              <w:ind w:firstLine="0"/>
              <w:rPr>
                <w:sz w:val="22"/>
                <w:szCs w:val="22"/>
              </w:rPr>
            </w:pPr>
          </w:p>
        </w:tc>
      </w:tr>
      <w:tr w:rsidR="004063C8" w:rsidRPr="00757C23" w:rsidTr="00FE6A70">
        <w:trPr>
          <w:trHeight w:val="20"/>
          <w:jc w:val="center"/>
        </w:trPr>
        <w:tc>
          <w:tcPr>
            <w:tcW w:w="2212" w:type="dxa"/>
          </w:tcPr>
          <w:p w:rsidR="004063C8" w:rsidRPr="00757C23" w:rsidRDefault="004063C8" w:rsidP="00FE22B4">
            <w:pPr>
              <w:tabs>
                <w:tab w:val="center" w:pos="1116"/>
              </w:tabs>
              <w:ind w:firstLine="0"/>
              <w:jc w:val="left"/>
              <w:rPr>
                <w:sz w:val="22"/>
                <w:szCs w:val="22"/>
                <w:lang w:val="en-US"/>
              </w:rPr>
            </w:pPr>
            <w:r w:rsidRPr="00757C23">
              <w:rPr>
                <w:sz w:val="22"/>
                <w:szCs w:val="22"/>
              </w:rPr>
              <w:t>Амбулаторное ветеринарное обслуживание</w:t>
            </w:r>
          </w:p>
        </w:tc>
        <w:tc>
          <w:tcPr>
            <w:tcW w:w="2553"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3.10.1</w:t>
            </w:r>
          </w:p>
        </w:tc>
        <w:tc>
          <w:tcPr>
            <w:tcW w:w="5743" w:type="dxa"/>
            <w:vMerge/>
          </w:tcPr>
          <w:p w:rsidR="004063C8" w:rsidRPr="00757C23" w:rsidRDefault="004063C8" w:rsidP="00FE22B4">
            <w:pPr>
              <w:tabs>
                <w:tab w:val="center" w:pos="4677"/>
                <w:tab w:val="right" w:pos="9355"/>
              </w:tabs>
              <w:ind w:firstLine="0"/>
              <w:jc w:val="left"/>
              <w:rPr>
                <w:sz w:val="22"/>
                <w:szCs w:val="22"/>
              </w:rPr>
            </w:pPr>
          </w:p>
        </w:tc>
        <w:tc>
          <w:tcPr>
            <w:tcW w:w="4234" w:type="dxa"/>
            <w:vMerge/>
          </w:tcPr>
          <w:p w:rsidR="004063C8" w:rsidRPr="00757C23" w:rsidRDefault="004063C8" w:rsidP="00FE22B4">
            <w:pPr>
              <w:ind w:firstLine="0"/>
              <w:rPr>
                <w:sz w:val="22"/>
                <w:szCs w:val="22"/>
              </w:rPr>
            </w:pPr>
          </w:p>
        </w:tc>
      </w:tr>
    </w:tbl>
    <w:p w:rsidR="004063C8" w:rsidRPr="00757C23" w:rsidRDefault="004063C8" w:rsidP="00FE22B4">
      <w:pPr>
        <w:spacing w:before="120" w:after="120"/>
        <w:ind w:left="567" w:firstLine="0"/>
        <w:rPr>
          <w:b/>
          <w:sz w:val="20"/>
          <w:szCs w:val="20"/>
        </w:rPr>
        <w:sectPr w:rsidR="004063C8" w:rsidRPr="00757C23" w:rsidSect="002249BB">
          <w:headerReference w:type="default" r:id="rId17"/>
          <w:pgSz w:w="16838" w:h="11906" w:orient="landscape"/>
          <w:pgMar w:top="1134" w:right="851" w:bottom="1134" w:left="1134" w:header="709" w:footer="709" w:gutter="0"/>
          <w:cols w:space="708"/>
          <w:docGrid w:linePitch="360"/>
        </w:sectPr>
      </w:pPr>
    </w:p>
    <w:p w:rsidR="004063C8" w:rsidRPr="0090280B" w:rsidRDefault="004063C8" w:rsidP="00846BD5">
      <w:pPr>
        <w:spacing w:before="120" w:after="120"/>
        <w:ind w:firstLine="0"/>
        <w:rPr>
          <w:b/>
          <w:sz w:val="26"/>
          <w:szCs w:val="26"/>
        </w:rPr>
      </w:pPr>
      <w:r w:rsidRPr="0090280B">
        <w:rPr>
          <w:b/>
          <w:sz w:val="26"/>
          <w:szCs w:val="26"/>
        </w:rPr>
        <w:lastRenderedPageBreak/>
        <w:t>ВСПОМОГАТЕЛЬНЫЕ ВИДЫ И ПАРАМЕТРЫ РАЗРЕШЁННОГО ИСПОЛЬЗОВАНИЯ ЗЕМЕЛЬНЫХ УЧАСТКОВ И ОБЪЕКТОВ КАПИТАЛЬНОГО СТРОИТЕЛЬСТВА</w:t>
      </w:r>
      <w:r w:rsidR="00510A0F" w:rsidRPr="0090280B">
        <w:rPr>
          <w:b/>
          <w:sz w:val="26"/>
          <w:szCs w:val="26"/>
        </w:rPr>
        <w:t>: нет</w:t>
      </w:r>
    </w:p>
    <w:p w:rsidR="00510A0F" w:rsidRPr="0090280B" w:rsidRDefault="00510A0F" w:rsidP="00345C3A">
      <w:pPr>
        <w:spacing w:before="120" w:after="120"/>
        <w:ind w:left="567"/>
        <w:rPr>
          <w:b/>
          <w:sz w:val="26"/>
          <w:szCs w:val="26"/>
        </w:rPr>
      </w:pPr>
    </w:p>
    <w:p w:rsidR="00345C3A" w:rsidRPr="0090280B" w:rsidRDefault="00345C3A" w:rsidP="00345C3A">
      <w:pPr>
        <w:spacing w:before="120" w:after="120"/>
        <w:ind w:left="567"/>
        <w:rPr>
          <w:b/>
          <w:sz w:val="26"/>
          <w:szCs w:val="26"/>
        </w:rPr>
      </w:pPr>
      <w:r w:rsidRPr="0090280B">
        <w:rPr>
          <w:b/>
          <w:sz w:val="26"/>
          <w:szCs w:val="26"/>
        </w:rPr>
        <w:t>ТРАНСПОРТНОЙ, СОЦИАЛЬНОЙ ИНФРАСТРУКТУР И РАСЧЕТНЫЕ ПОКАЗАТЕЛИ МАКСИМАЛЬНО ДОПУСТИМОГО УРОВНЯ ТЕРРИТОР</w:t>
      </w:r>
      <w:r w:rsidRPr="0090280B">
        <w:rPr>
          <w:b/>
          <w:sz w:val="26"/>
          <w:szCs w:val="26"/>
        </w:rPr>
        <w:t>И</w:t>
      </w:r>
      <w:r w:rsidRPr="0090280B">
        <w:rPr>
          <w:b/>
          <w:sz w:val="26"/>
          <w:szCs w:val="26"/>
        </w:rPr>
        <w:t>АЛЬНОЙ ДОСТУПНОСТИ УКАЗАННЫХ ОБЪЕКТОВ ДЛЯ НАСЕЛЕНИЯ ДЛЯ ТЕРРИТОРИЙ, ПРЕДПОЛАГАЮЩИХ ДЕЯТЕЛЬНОСТЬ ПО КО</w:t>
      </w:r>
      <w:r w:rsidRPr="0090280B">
        <w:rPr>
          <w:b/>
          <w:sz w:val="26"/>
          <w:szCs w:val="26"/>
        </w:rPr>
        <w:t>М</w:t>
      </w:r>
      <w:r w:rsidRPr="0090280B">
        <w:rPr>
          <w:b/>
          <w:sz w:val="26"/>
          <w:szCs w:val="26"/>
        </w:rPr>
        <w:t>ПЛЕКСНОМУ И УСТОЙЧИВОМУ РАЗВИТИЮ ТЕРРИТОРИИ</w:t>
      </w:r>
    </w:p>
    <w:p w:rsidR="00345C3A" w:rsidRPr="002A14D8" w:rsidRDefault="00345C3A" w:rsidP="00345C3A">
      <w:pPr>
        <w:spacing w:before="160" w:after="160"/>
        <w:jc w:val="center"/>
        <w:rPr>
          <w:b/>
          <w:sz w:val="26"/>
          <w:szCs w:val="26"/>
        </w:rPr>
      </w:pPr>
      <w:r w:rsidRPr="002A14D8">
        <w:rPr>
          <w:b/>
          <w:sz w:val="26"/>
          <w:szCs w:val="26"/>
        </w:rPr>
        <w:t xml:space="preserve">Для объектов социальной сферы местного значения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04"/>
        <w:gridCol w:w="2779"/>
        <w:gridCol w:w="2990"/>
        <w:gridCol w:w="4353"/>
      </w:tblGrid>
      <w:tr w:rsidR="00345C3A" w:rsidRPr="00757C23" w:rsidTr="00345C3A">
        <w:trPr>
          <w:trHeight w:val="20"/>
        </w:trPr>
        <w:tc>
          <w:tcPr>
            <w:tcW w:w="600" w:type="pct"/>
            <w:vMerge w:val="restart"/>
            <w:vAlign w:val="center"/>
          </w:tcPr>
          <w:p w:rsidR="00345C3A" w:rsidRPr="00757C23" w:rsidRDefault="00345C3A" w:rsidP="00030D0C">
            <w:pPr>
              <w:pStyle w:val="af3"/>
              <w:rPr>
                <w:sz w:val="22"/>
                <w:szCs w:val="22"/>
              </w:rPr>
            </w:pPr>
            <w:r w:rsidRPr="00757C23">
              <w:rPr>
                <w:sz w:val="22"/>
                <w:szCs w:val="22"/>
              </w:rPr>
              <w:t>Тип застройки</w:t>
            </w:r>
          </w:p>
        </w:tc>
        <w:tc>
          <w:tcPr>
            <w:tcW w:w="1033" w:type="pct"/>
            <w:vMerge w:val="restart"/>
            <w:shd w:val="clear" w:color="auto" w:fill="auto"/>
            <w:vAlign w:val="center"/>
          </w:tcPr>
          <w:p w:rsidR="00345C3A" w:rsidRPr="00757C23" w:rsidRDefault="00345C3A" w:rsidP="00030D0C">
            <w:pPr>
              <w:pStyle w:val="af3"/>
              <w:rPr>
                <w:sz w:val="22"/>
                <w:szCs w:val="22"/>
              </w:rPr>
            </w:pPr>
            <w:r w:rsidRPr="00757C23">
              <w:rPr>
                <w:sz w:val="22"/>
                <w:szCs w:val="22"/>
              </w:rPr>
              <w:t xml:space="preserve">Вид объекта </w:t>
            </w:r>
          </w:p>
        </w:tc>
        <w:tc>
          <w:tcPr>
            <w:tcW w:w="1920" w:type="pct"/>
            <w:gridSpan w:val="2"/>
            <w:shd w:val="clear" w:color="auto" w:fill="auto"/>
            <w:vAlign w:val="center"/>
          </w:tcPr>
          <w:p w:rsidR="00345C3A" w:rsidRPr="00757C23" w:rsidRDefault="00345C3A" w:rsidP="00030D0C">
            <w:pPr>
              <w:pStyle w:val="af3"/>
              <w:rPr>
                <w:sz w:val="22"/>
                <w:szCs w:val="22"/>
              </w:rPr>
            </w:pPr>
            <w:r w:rsidRPr="00757C23">
              <w:rPr>
                <w:sz w:val="22"/>
                <w:szCs w:val="22"/>
              </w:rPr>
              <w:t xml:space="preserve">Обеспеченность объектами </w:t>
            </w:r>
          </w:p>
        </w:tc>
        <w:tc>
          <w:tcPr>
            <w:tcW w:w="1447" w:type="pct"/>
            <w:vMerge w:val="restart"/>
            <w:shd w:val="clear" w:color="auto" w:fill="auto"/>
            <w:vAlign w:val="center"/>
          </w:tcPr>
          <w:p w:rsidR="00345C3A" w:rsidRPr="00757C23" w:rsidRDefault="00345C3A" w:rsidP="00030D0C">
            <w:pPr>
              <w:pStyle w:val="af3"/>
              <w:rPr>
                <w:sz w:val="22"/>
                <w:szCs w:val="22"/>
              </w:rPr>
            </w:pPr>
            <w:r w:rsidRPr="00757C23">
              <w:rPr>
                <w:sz w:val="22"/>
                <w:szCs w:val="22"/>
              </w:rPr>
              <w:t>Территориальная доступность объектов, мин. пешеходной доступности</w:t>
            </w:r>
          </w:p>
        </w:tc>
      </w:tr>
      <w:tr w:rsidR="00345C3A" w:rsidRPr="00757C23" w:rsidTr="00345C3A">
        <w:trPr>
          <w:trHeight w:val="20"/>
        </w:trPr>
        <w:tc>
          <w:tcPr>
            <w:tcW w:w="600" w:type="pct"/>
            <w:vMerge/>
          </w:tcPr>
          <w:p w:rsidR="00345C3A" w:rsidRPr="00757C23" w:rsidRDefault="00345C3A" w:rsidP="00030D0C">
            <w:pPr>
              <w:jc w:val="center"/>
              <w:rPr>
                <w:b/>
                <w:sz w:val="22"/>
                <w:szCs w:val="22"/>
              </w:rPr>
            </w:pPr>
          </w:p>
        </w:tc>
        <w:tc>
          <w:tcPr>
            <w:tcW w:w="1033" w:type="pct"/>
            <w:vMerge/>
            <w:shd w:val="clear" w:color="auto" w:fill="auto"/>
            <w:vAlign w:val="center"/>
          </w:tcPr>
          <w:p w:rsidR="00345C3A" w:rsidRPr="00757C23" w:rsidRDefault="00345C3A" w:rsidP="00030D0C">
            <w:pPr>
              <w:jc w:val="center"/>
              <w:rPr>
                <w:b/>
                <w:sz w:val="22"/>
                <w:szCs w:val="22"/>
              </w:rPr>
            </w:pPr>
          </w:p>
        </w:tc>
        <w:tc>
          <w:tcPr>
            <w:tcW w:w="925" w:type="pct"/>
            <w:shd w:val="clear" w:color="auto" w:fill="auto"/>
            <w:vAlign w:val="center"/>
          </w:tcPr>
          <w:p w:rsidR="00345C3A" w:rsidRPr="00757C23" w:rsidRDefault="00345C3A" w:rsidP="00030D0C">
            <w:pPr>
              <w:pStyle w:val="af3"/>
              <w:rPr>
                <w:sz w:val="22"/>
                <w:szCs w:val="22"/>
              </w:rPr>
            </w:pPr>
            <w:r w:rsidRPr="00757C23">
              <w:rPr>
                <w:sz w:val="22"/>
                <w:szCs w:val="22"/>
              </w:rPr>
              <w:t xml:space="preserve">Потребность в мощности объекта на </w:t>
            </w:r>
            <w:smartTag w:uri="urn:schemas-microsoft-com:office:smarttags" w:element="metricconverter">
              <w:smartTagPr>
                <w:attr w:name="ProductID" w:val="10 га"/>
              </w:smartTagPr>
              <w:r w:rsidRPr="00757C23">
                <w:rPr>
                  <w:sz w:val="22"/>
                  <w:szCs w:val="22"/>
                </w:rPr>
                <w:t>10 га</w:t>
              </w:r>
            </w:smartTag>
            <w:r w:rsidRPr="00757C23">
              <w:rPr>
                <w:sz w:val="22"/>
                <w:szCs w:val="22"/>
              </w:rPr>
              <w:t xml:space="preserve"> терр</w:t>
            </w:r>
            <w:r w:rsidRPr="00757C23">
              <w:rPr>
                <w:sz w:val="22"/>
                <w:szCs w:val="22"/>
              </w:rPr>
              <w:t>и</w:t>
            </w:r>
            <w:r w:rsidRPr="00757C23">
              <w:rPr>
                <w:sz w:val="22"/>
                <w:szCs w:val="22"/>
              </w:rPr>
              <w:t>тории объектов жилого назначения, мест</w:t>
            </w:r>
          </w:p>
        </w:tc>
        <w:tc>
          <w:tcPr>
            <w:tcW w:w="995" w:type="pct"/>
            <w:shd w:val="clear" w:color="auto" w:fill="auto"/>
            <w:vAlign w:val="center"/>
          </w:tcPr>
          <w:p w:rsidR="00345C3A" w:rsidRPr="00757C23" w:rsidRDefault="00345C3A" w:rsidP="00030D0C">
            <w:pPr>
              <w:pStyle w:val="af3"/>
              <w:rPr>
                <w:sz w:val="22"/>
                <w:szCs w:val="22"/>
              </w:rPr>
            </w:pPr>
            <w:r w:rsidRPr="00757C23">
              <w:rPr>
                <w:sz w:val="22"/>
                <w:szCs w:val="22"/>
              </w:rPr>
              <w:t xml:space="preserve">потребность в территории, для размещения на </w:t>
            </w:r>
            <w:smartTag w:uri="urn:schemas-microsoft-com:office:smarttags" w:element="metricconverter">
              <w:smartTagPr>
                <w:attr w:name="ProductID" w:val="10 га"/>
              </w:smartTagPr>
              <w:r w:rsidRPr="00757C23">
                <w:rPr>
                  <w:sz w:val="22"/>
                  <w:szCs w:val="22"/>
                </w:rPr>
                <w:t>10 га</w:t>
              </w:r>
            </w:smartTag>
            <w:r w:rsidRPr="00757C23">
              <w:rPr>
                <w:sz w:val="22"/>
                <w:szCs w:val="22"/>
              </w:rPr>
              <w:t xml:space="preserve"> территории объектов ж</w:t>
            </w:r>
            <w:r w:rsidRPr="00757C23">
              <w:rPr>
                <w:sz w:val="22"/>
                <w:szCs w:val="22"/>
              </w:rPr>
              <w:t>и</w:t>
            </w:r>
            <w:r w:rsidRPr="00757C23">
              <w:rPr>
                <w:sz w:val="22"/>
                <w:szCs w:val="22"/>
              </w:rPr>
              <w:t>лого назначения, кв. м</w:t>
            </w:r>
          </w:p>
        </w:tc>
        <w:tc>
          <w:tcPr>
            <w:tcW w:w="1447" w:type="pct"/>
            <w:vMerge/>
            <w:shd w:val="clear" w:color="auto" w:fill="auto"/>
            <w:vAlign w:val="center"/>
          </w:tcPr>
          <w:p w:rsidR="00345C3A" w:rsidRPr="00757C23" w:rsidRDefault="00345C3A" w:rsidP="00030D0C">
            <w:pPr>
              <w:jc w:val="center"/>
              <w:rPr>
                <w:b/>
                <w:sz w:val="22"/>
                <w:szCs w:val="22"/>
              </w:rPr>
            </w:pPr>
          </w:p>
        </w:tc>
      </w:tr>
      <w:tr w:rsidR="00345C3A" w:rsidRPr="00757C23" w:rsidTr="00345C3A">
        <w:trPr>
          <w:trHeight w:val="563"/>
        </w:trPr>
        <w:tc>
          <w:tcPr>
            <w:tcW w:w="600" w:type="pct"/>
            <w:vMerge w:val="restart"/>
          </w:tcPr>
          <w:p w:rsidR="00345C3A" w:rsidRPr="00757C23" w:rsidRDefault="00345C3A" w:rsidP="00345C3A">
            <w:pPr>
              <w:ind w:firstLine="0"/>
              <w:jc w:val="left"/>
              <w:rPr>
                <w:sz w:val="22"/>
                <w:szCs w:val="22"/>
              </w:rPr>
            </w:pPr>
            <w:r w:rsidRPr="00757C23">
              <w:rPr>
                <w:sz w:val="22"/>
                <w:szCs w:val="22"/>
              </w:rPr>
              <w:t>Индивидуальная жилая застройка с размером земельн</w:t>
            </w:r>
            <w:r w:rsidRPr="00757C23">
              <w:rPr>
                <w:sz w:val="22"/>
                <w:szCs w:val="22"/>
              </w:rPr>
              <w:t>о</w:t>
            </w:r>
            <w:r w:rsidRPr="00757C23">
              <w:rPr>
                <w:sz w:val="22"/>
                <w:szCs w:val="22"/>
              </w:rPr>
              <w:t xml:space="preserve">го участка до </w:t>
            </w:r>
            <w:smartTag w:uri="urn:schemas-microsoft-com:office:smarttags" w:element="metricconverter">
              <w:smartTagPr>
                <w:attr w:name="ProductID" w:val="600 кв. м"/>
              </w:smartTagPr>
              <w:r w:rsidRPr="00757C23">
                <w:rPr>
                  <w:sz w:val="22"/>
                  <w:szCs w:val="22"/>
                </w:rPr>
                <w:t>600 кв. м</w:t>
              </w:r>
            </w:smartTag>
            <w:r w:rsidRPr="00757C23">
              <w:rPr>
                <w:sz w:val="22"/>
                <w:szCs w:val="22"/>
              </w:rPr>
              <w:t>.</w:t>
            </w:r>
          </w:p>
        </w:tc>
        <w:tc>
          <w:tcPr>
            <w:tcW w:w="1033" w:type="pct"/>
            <w:shd w:val="clear" w:color="auto" w:fill="auto"/>
            <w:vAlign w:val="center"/>
          </w:tcPr>
          <w:p w:rsidR="00345C3A" w:rsidRPr="00757C23" w:rsidRDefault="00345C3A" w:rsidP="00345C3A">
            <w:pPr>
              <w:ind w:firstLine="35"/>
              <w:jc w:val="left"/>
              <w:rPr>
                <w:sz w:val="22"/>
                <w:szCs w:val="22"/>
              </w:rPr>
            </w:pPr>
            <w:r w:rsidRPr="00757C23">
              <w:rPr>
                <w:sz w:val="22"/>
                <w:szCs w:val="22"/>
              </w:rPr>
              <w:t>дошкольные образовател</w:t>
            </w:r>
            <w:r w:rsidRPr="00757C23">
              <w:rPr>
                <w:sz w:val="22"/>
                <w:szCs w:val="22"/>
              </w:rPr>
              <w:t>ь</w:t>
            </w:r>
            <w:r w:rsidRPr="00757C23">
              <w:rPr>
                <w:sz w:val="22"/>
                <w:szCs w:val="22"/>
              </w:rPr>
              <w:t>ные организации</w:t>
            </w:r>
          </w:p>
        </w:tc>
        <w:tc>
          <w:tcPr>
            <w:tcW w:w="925" w:type="pct"/>
            <w:shd w:val="clear" w:color="auto" w:fill="auto"/>
            <w:vAlign w:val="center"/>
          </w:tcPr>
          <w:p w:rsidR="00345C3A" w:rsidRPr="00757C23" w:rsidRDefault="00345C3A" w:rsidP="00345C3A">
            <w:pPr>
              <w:jc w:val="left"/>
              <w:rPr>
                <w:sz w:val="22"/>
                <w:szCs w:val="22"/>
              </w:rPr>
            </w:pPr>
            <w:r w:rsidRPr="00757C23">
              <w:rPr>
                <w:sz w:val="22"/>
                <w:szCs w:val="22"/>
              </w:rPr>
              <w:t>40</w:t>
            </w:r>
          </w:p>
        </w:tc>
        <w:tc>
          <w:tcPr>
            <w:tcW w:w="995" w:type="pct"/>
            <w:shd w:val="clear" w:color="auto" w:fill="auto"/>
            <w:vAlign w:val="center"/>
          </w:tcPr>
          <w:p w:rsidR="00345C3A" w:rsidRPr="00757C23" w:rsidRDefault="00345C3A" w:rsidP="00345C3A">
            <w:pPr>
              <w:jc w:val="left"/>
              <w:rPr>
                <w:sz w:val="22"/>
                <w:szCs w:val="22"/>
              </w:rPr>
            </w:pPr>
            <w:r w:rsidRPr="00757C23">
              <w:rPr>
                <w:sz w:val="22"/>
                <w:szCs w:val="22"/>
              </w:rPr>
              <w:t>1100</w:t>
            </w:r>
          </w:p>
        </w:tc>
        <w:tc>
          <w:tcPr>
            <w:tcW w:w="1447" w:type="pct"/>
            <w:shd w:val="clear" w:color="auto" w:fill="auto"/>
            <w:vAlign w:val="center"/>
          </w:tcPr>
          <w:p w:rsidR="00345C3A" w:rsidRPr="00757C23" w:rsidRDefault="00345C3A" w:rsidP="00345C3A">
            <w:pPr>
              <w:jc w:val="left"/>
              <w:rPr>
                <w:sz w:val="22"/>
                <w:szCs w:val="22"/>
              </w:rPr>
            </w:pPr>
            <w:r w:rsidRPr="00757C23">
              <w:rPr>
                <w:sz w:val="22"/>
                <w:szCs w:val="22"/>
              </w:rPr>
              <w:t>10</w:t>
            </w:r>
          </w:p>
        </w:tc>
      </w:tr>
      <w:tr w:rsidR="00345C3A" w:rsidRPr="00757C23" w:rsidTr="00345C3A">
        <w:trPr>
          <w:trHeight w:val="20"/>
        </w:trPr>
        <w:tc>
          <w:tcPr>
            <w:tcW w:w="600" w:type="pct"/>
            <w:vMerge/>
          </w:tcPr>
          <w:p w:rsidR="00345C3A" w:rsidRPr="00757C23" w:rsidRDefault="00345C3A" w:rsidP="00345C3A">
            <w:pPr>
              <w:jc w:val="left"/>
              <w:rPr>
                <w:sz w:val="22"/>
                <w:szCs w:val="22"/>
              </w:rPr>
            </w:pPr>
          </w:p>
        </w:tc>
        <w:tc>
          <w:tcPr>
            <w:tcW w:w="1033" w:type="pct"/>
            <w:shd w:val="clear" w:color="auto" w:fill="auto"/>
            <w:vAlign w:val="center"/>
          </w:tcPr>
          <w:p w:rsidR="00345C3A" w:rsidRPr="00757C23" w:rsidRDefault="00345C3A" w:rsidP="00345C3A">
            <w:pPr>
              <w:ind w:firstLine="35"/>
              <w:jc w:val="left"/>
              <w:rPr>
                <w:sz w:val="22"/>
                <w:szCs w:val="22"/>
              </w:rPr>
            </w:pPr>
            <w:r w:rsidRPr="00757C23">
              <w:rPr>
                <w:sz w:val="22"/>
                <w:szCs w:val="22"/>
              </w:rPr>
              <w:t>общеобразовательные о</w:t>
            </w:r>
            <w:r w:rsidRPr="00757C23">
              <w:rPr>
                <w:sz w:val="22"/>
                <w:szCs w:val="22"/>
              </w:rPr>
              <w:t>р</w:t>
            </w:r>
            <w:r w:rsidRPr="00757C23">
              <w:rPr>
                <w:sz w:val="22"/>
                <w:szCs w:val="22"/>
              </w:rPr>
              <w:t>ганизации</w:t>
            </w:r>
          </w:p>
        </w:tc>
        <w:tc>
          <w:tcPr>
            <w:tcW w:w="925" w:type="pct"/>
            <w:shd w:val="clear" w:color="auto" w:fill="auto"/>
            <w:vAlign w:val="center"/>
          </w:tcPr>
          <w:p w:rsidR="00345C3A" w:rsidRPr="00757C23" w:rsidRDefault="00345C3A" w:rsidP="00345C3A">
            <w:pPr>
              <w:jc w:val="left"/>
              <w:rPr>
                <w:sz w:val="22"/>
                <w:szCs w:val="22"/>
              </w:rPr>
            </w:pPr>
            <w:r w:rsidRPr="00757C23">
              <w:rPr>
                <w:sz w:val="22"/>
                <w:szCs w:val="22"/>
              </w:rPr>
              <w:t>45</w:t>
            </w:r>
          </w:p>
        </w:tc>
        <w:tc>
          <w:tcPr>
            <w:tcW w:w="995" w:type="pct"/>
            <w:shd w:val="clear" w:color="auto" w:fill="auto"/>
            <w:vAlign w:val="center"/>
          </w:tcPr>
          <w:p w:rsidR="00345C3A" w:rsidRPr="00757C23" w:rsidRDefault="00345C3A" w:rsidP="00345C3A">
            <w:pPr>
              <w:jc w:val="left"/>
              <w:rPr>
                <w:sz w:val="22"/>
                <w:szCs w:val="22"/>
              </w:rPr>
            </w:pPr>
            <w:r w:rsidRPr="00757C23">
              <w:rPr>
                <w:sz w:val="22"/>
                <w:szCs w:val="22"/>
              </w:rPr>
              <w:t>1500</w:t>
            </w:r>
          </w:p>
        </w:tc>
        <w:tc>
          <w:tcPr>
            <w:tcW w:w="1447" w:type="pct"/>
            <w:shd w:val="clear" w:color="auto" w:fill="auto"/>
            <w:vAlign w:val="center"/>
          </w:tcPr>
          <w:p w:rsidR="00345C3A" w:rsidRPr="00757C23" w:rsidRDefault="00345C3A" w:rsidP="00345C3A">
            <w:pPr>
              <w:jc w:val="left"/>
              <w:rPr>
                <w:sz w:val="22"/>
                <w:szCs w:val="22"/>
              </w:rPr>
            </w:pPr>
            <w:r w:rsidRPr="00757C23">
              <w:rPr>
                <w:sz w:val="22"/>
                <w:szCs w:val="22"/>
              </w:rPr>
              <w:t>15</w:t>
            </w:r>
          </w:p>
        </w:tc>
      </w:tr>
      <w:tr w:rsidR="00345C3A" w:rsidRPr="00757C23" w:rsidTr="00345C3A">
        <w:trPr>
          <w:trHeight w:val="20"/>
        </w:trPr>
        <w:tc>
          <w:tcPr>
            <w:tcW w:w="600" w:type="pct"/>
            <w:vMerge/>
          </w:tcPr>
          <w:p w:rsidR="00345C3A" w:rsidRPr="00757C23" w:rsidRDefault="00345C3A" w:rsidP="00345C3A">
            <w:pPr>
              <w:jc w:val="left"/>
              <w:rPr>
                <w:sz w:val="22"/>
                <w:szCs w:val="22"/>
              </w:rPr>
            </w:pPr>
          </w:p>
        </w:tc>
        <w:tc>
          <w:tcPr>
            <w:tcW w:w="1033" w:type="pct"/>
            <w:shd w:val="clear" w:color="auto" w:fill="auto"/>
            <w:vAlign w:val="center"/>
          </w:tcPr>
          <w:p w:rsidR="00345C3A" w:rsidRPr="00757C23" w:rsidRDefault="00345C3A" w:rsidP="00345C3A">
            <w:pPr>
              <w:ind w:firstLine="35"/>
              <w:jc w:val="left"/>
              <w:rPr>
                <w:sz w:val="22"/>
                <w:szCs w:val="22"/>
              </w:rPr>
            </w:pPr>
            <w:r w:rsidRPr="00757C23">
              <w:rPr>
                <w:sz w:val="22"/>
                <w:szCs w:val="22"/>
              </w:rPr>
              <w:t>организации дополнител</w:t>
            </w:r>
            <w:r w:rsidRPr="00757C23">
              <w:rPr>
                <w:sz w:val="22"/>
                <w:szCs w:val="22"/>
              </w:rPr>
              <w:t>ь</w:t>
            </w:r>
            <w:r w:rsidRPr="00757C23">
              <w:rPr>
                <w:sz w:val="22"/>
                <w:szCs w:val="22"/>
              </w:rPr>
              <w:t>ного образования</w:t>
            </w:r>
          </w:p>
        </w:tc>
        <w:tc>
          <w:tcPr>
            <w:tcW w:w="925" w:type="pct"/>
            <w:shd w:val="clear" w:color="auto" w:fill="auto"/>
            <w:vAlign w:val="center"/>
          </w:tcPr>
          <w:p w:rsidR="00345C3A" w:rsidRPr="00757C23" w:rsidRDefault="00345C3A" w:rsidP="00345C3A">
            <w:pPr>
              <w:jc w:val="left"/>
              <w:rPr>
                <w:sz w:val="22"/>
                <w:szCs w:val="22"/>
              </w:rPr>
            </w:pPr>
            <w:r w:rsidRPr="00757C23">
              <w:rPr>
                <w:sz w:val="22"/>
                <w:szCs w:val="22"/>
              </w:rPr>
              <w:t>35</w:t>
            </w:r>
          </w:p>
        </w:tc>
        <w:tc>
          <w:tcPr>
            <w:tcW w:w="995" w:type="pct"/>
            <w:shd w:val="clear" w:color="auto" w:fill="auto"/>
            <w:vAlign w:val="center"/>
          </w:tcPr>
          <w:p w:rsidR="00345C3A" w:rsidRPr="00757C23" w:rsidRDefault="00345C3A" w:rsidP="00345C3A">
            <w:pPr>
              <w:jc w:val="left"/>
              <w:rPr>
                <w:sz w:val="22"/>
                <w:szCs w:val="22"/>
              </w:rPr>
            </w:pPr>
            <w:r w:rsidRPr="00757C23">
              <w:rPr>
                <w:sz w:val="22"/>
                <w:szCs w:val="22"/>
              </w:rPr>
              <w:t>300</w:t>
            </w:r>
          </w:p>
        </w:tc>
        <w:tc>
          <w:tcPr>
            <w:tcW w:w="1447" w:type="pct"/>
            <w:shd w:val="clear" w:color="auto" w:fill="auto"/>
            <w:vAlign w:val="center"/>
          </w:tcPr>
          <w:p w:rsidR="00345C3A" w:rsidRPr="00757C23" w:rsidRDefault="00345C3A" w:rsidP="00345C3A">
            <w:pPr>
              <w:jc w:val="left"/>
              <w:rPr>
                <w:sz w:val="22"/>
                <w:szCs w:val="22"/>
              </w:rPr>
            </w:pPr>
            <w:r w:rsidRPr="00757C23">
              <w:rPr>
                <w:sz w:val="22"/>
                <w:szCs w:val="22"/>
              </w:rPr>
              <w:t>15</w:t>
            </w:r>
          </w:p>
        </w:tc>
      </w:tr>
      <w:tr w:rsidR="00345C3A" w:rsidRPr="00757C23" w:rsidTr="00345C3A">
        <w:trPr>
          <w:trHeight w:val="20"/>
        </w:trPr>
        <w:tc>
          <w:tcPr>
            <w:tcW w:w="600" w:type="pct"/>
            <w:vMerge w:val="restart"/>
          </w:tcPr>
          <w:p w:rsidR="00345C3A" w:rsidRPr="00757C23" w:rsidRDefault="00345C3A" w:rsidP="00345C3A">
            <w:pPr>
              <w:ind w:firstLine="0"/>
              <w:jc w:val="left"/>
              <w:rPr>
                <w:sz w:val="22"/>
                <w:szCs w:val="22"/>
              </w:rPr>
            </w:pPr>
            <w:r w:rsidRPr="00757C23">
              <w:rPr>
                <w:sz w:val="22"/>
                <w:szCs w:val="22"/>
              </w:rPr>
              <w:t>Индивидуальная жилая застройка с размером земельн</w:t>
            </w:r>
            <w:r w:rsidRPr="00757C23">
              <w:rPr>
                <w:sz w:val="22"/>
                <w:szCs w:val="22"/>
              </w:rPr>
              <w:t>о</w:t>
            </w:r>
            <w:r w:rsidRPr="00757C23">
              <w:rPr>
                <w:sz w:val="22"/>
                <w:szCs w:val="22"/>
              </w:rPr>
              <w:t xml:space="preserve">го участка до </w:t>
            </w:r>
            <w:smartTag w:uri="urn:schemas-microsoft-com:office:smarttags" w:element="metricconverter">
              <w:smartTagPr>
                <w:attr w:name="ProductID" w:val="1000 кв. м"/>
              </w:smartTagPr>
              <w:r w:rsidRPr="00757C23">
                <w:rPr>
                  <w:sz w:val="22"/>
                  <w:szCs w:val="22"/>
                </w:rPr>
                <w:t>1000 кв. м</w:t>
              </w:r>
            </w:smartTag>
          </w:p>
        </w:tc>
        <w:tc>
          <w:tcPr>
            <w:tcW w:w="1033" w:type="pct"/>
            <w:shd w:val="clear" w:color="auto" w:fill="auto"/>
            <w:vAlign w:val="center"/>
          </w:tcPr>
          <w:p w:rsidR="00345C3A" w:rsidRPr="00757C23" w:rsidRDefault="00345C3A" w:rsidP="00345C3A">
            <w:pPr>
              <w:ind w:firstLine="35"/>
              <w:jc w:val="left"/>
              <w:rPr>
                <w:sz w:val="22"/>
                <w:szCs w:val="22"/>
              </w:rPr>
            </w:pPr>
            <w:r w:rsidRPr="00757C23">
              <w:rPr>
                <w:sz w:val="22"/>
                <w:szCs w:val="22"/>
              </w:rPr>
              <w:t>дошкольные образовател</w:t>
            </w:r>
            <w:r w:rsidRPr="00757C23">
              <w:rPr>
                <w:sz w:val="22"/>
                <w:szCs w:val="22"/>
              </w:rPr>
              <w:t>ь</w:t>
            </w:r>
            <w:r w:rsidRPr="00757C23">
              <w:rPr>
                <w:sz w:val="22"/>
                <w:szCs w:val="22"/>
              </w:rPr>
              <w:t>ные организации</w:t>
            </w:r>
          </w:p>
        </w:tc>
        <w:tc>
          <w:tcPr>
            <w:tcW w:w="925" w:type="pct"/>
            <w:shd w:val="clear" w:color="auto" w:fill="auto"/>
            <w:vAlign w:val="center"/>
          </w:tcPr>
          <w:p w:rsidR="00345C3A" w:rsidRPr="00757C23" w:rsidRDefault="00345C3A" w:rsidP="00345C3A">
            <w:pPr>
              <w:jc w:val="left"/>
              <w:rPr>
                <w:sz w:val="22"/>
                <w:szCs w:val="22"/>
              </w:rPr>
            </w:pPr>
            <w:r w:rsidRPr="00757C23">
              <w:rPr>
                <w:sz w:val="22"/>
                <w:szCs w:val="22"/>
              </w:rPr>
              <w:t>24</w:t>
            </w:r>
          </w:p>
        </w:tc>
        <w:tc>
          <w:tcPr>
            <w:tcW w:w="995" w:type="pct"/>
            <w:shd w:val="clear" w:color="auto" w:fill="auto"/>
            <w:vAlign w:val="center"/>
          </w:tcPr>
          <w:p w:rsidR="00345C3A" w:rsidRPr="00757C23" w:rsidRDefault="00345C3A" w:rsidP="00345C3A">
            <w:pPr>
              <w:jc w:val="left"/>
              <w:rPr>
                <w:sz w:val="22"/>
                <w:szCs w:val="22"/>
              </w:rPr>
            </w:pPr>
            <w:r w:rsidRPr="00757C23">
              <w:rPr>
                <w:sz w:val="22"/>
                <w:szCs w:val="22"/>
              </w:rPr>
              <w:t>600</w:t>
            </w:r>
          </w:p>
        </w:tc>
        <w:tc>
          <w:tcPr>
            <w:tcW w:w="1447" w:type="pct"/>
            <w:shd w:val="clear" w:color="auto" w:fill="auto"/>
            <w:vAlign w:val="center"/>
          </w:tcPr>
          <w:p w:rsidR="00345C3A" w:rsidRPr="00757C23" w:rsidRDefault="00345C3A" w:rsidP="00345C3A">
            <w:pPr>
              <w:jc w:val="left"/>
              <w:rPr>
                <w:sz w:val="22"/>
                <w:szCs w:val="22"/>
              </w:rPr>
            </w:pPr>
            <w:r w:rsidRPr="00757C23">
              <w:rPr>
                <w:sz w:val="22"/>
                <w:szCs w:val="22"/>
              </w:rPr>
              <w:t>10</w:t>
            </w:r>
          </w:p>
        </w:tc>
      </w:tr>
      <w:tr w:rsidR="00345C3A" w:rsidRPr="00757C23" w:rsidTr="00345C3A">
        <w:trPr>
          <w:trHeight w:val="20"/>
        </w:trPr>
        <w:tc>
          <w:tcPr>
            <w:tcW w:w="600" w:type="pct"/>
            <w:vMerge/>
          </w:tcPr>
          <w:p w:rsidR="00345C3A" w:rsidRPr="00757C23" w:rsidRDefault="00345C3A" w:rsidP="00345C3A">
            <w:pPr>
              <w:ind w:firstLine="0"/>
              <w:jc w:val="left"/>
              <w:rPr>
                <w:sz w:val="22"/>
                <w:szCs w:val="22"/>
              </w:rPr>
            </w:pPr>
          </w:p>
        </w:tc>
        <w:tc>
          <w:tcPr>
            <w:tcW w:w="1033" w:type="pct"/>
            <w:shd w:val="clear" w:color="auto" w:fill="auto"/>
            <w:vAlign w:val="center"/>
          </w:tcPr>
          <w:p w:rsidR="00345C3A" w:rsidRPr="00757C23" w:rsidRDefault="00345C3A" w:rsidP="00345C3A">
            <w:pPr>
              <w:ind w:firstLine="35"/>
              <w:jc w:val="left"/>
              <w:rPr>
                <w:sz w:val="22"/>
                <w:szCs w:val="22"/>
              </w:rPr>
            </w:pPr>
            <w:r w:rsidRPr="00757C23">
              <w:rPr>
                <w:sz w:val="22"/>
                <w:szCs w:val="22"/>
              </w:rPr>
              <w:t>общеобразовательные о</w:t>
            </w:r>
            <w:r w:rsidRPr="00757C23">
              <w:rPr>
                <w:sz w:val="22"/>
                <w:szCs w:val="22"/>
              </w:rPr>
              <w:t>р</w:t>
            </w:r>
            <w:r w:rsidRPr="00757C23">
              <w:rPr>
                <w:sz w:val="22"/>
                <w:szCs w:val="22"/>
              </w:rPr>
              <w:t>ганизации</w:t>
            </w:r>
          </w:p>
        </w:tc>
        <w:tc>
          <w:tcPr>
            <w:tcW w:w="925" w:type="pct"/>
            <w:shd w:val="clear" w:color="auto" w:fill="auto"/>
            <w:vAlign w:val="center"/>
          </w:tcPr>
          <w:p w:rsidR="00345C3A" w:rsidRPr="00757C23" w:rsidRDefault="00345C3A" w:rsidP="00345C3A">
            <w:pPr>
              <w:jc w:val="left"/>
              <w:rPr>
                <w:sz w:val="22"/>
                <w:szCs w:val="22"/>
              </w:rPr>
            </w:pPr>
            <w:r w:rsidRPr="00757C23">
              <w:rPr>
                <w:sz w:val="22"/>
                <w:szCs w:val="22"/>
              </w:rPr>
              <w:t>27</w:t>
            </w:r>
          </w:p>
        </w:tc>
        <w:tc>
          <w:tcPr>
            <w:tcW w:w="995" w:type="pct"/>
            <w:shd w:val="clear" w:color="auto" w:fill="auto"/>
            <w:vAlign w:val="center"/>
          </w:tcPr>
          <w:p w:rsidR="00345C3A" w:rsidRPr="00757C23" w:rsidRDefault="00345C3A" w:rsidP="00345C3A">
            <w:pPr>
              <w:jc w:val="left"/>
              <w:rPr>
                <w:sz w:val="22"/>
                <w:szCs w:val="22"/>
              </w:rPr>
            </w:pPr>
            <w:r w:rsidRPr="00757C23">
              <w:rPr>
                <w:sz w:val="22"/>
                <w:szCs w:val="22"/>
              </w:rPr>
              <w:t>900</w:t>
            </w:r>
          </w:p>
        </w:tc>
        <w:tc>
          <w:tcPr>
            <w:tcW w:w="1447" w:type="pct"/>
            <w:shd w:val="clear" w:color="auto" w:fill="auto"/>
            <w:vAlign w:val="center"/>
          </w:tcPr>
          <w:p w:rsidR="00345C3A" w:rsidRPr="00757C23" w:rsidRDefault="00345C3A" w:rsidP="00345C3A">
            <w:pPr>
              <w:jc w:val="left"/>
              <w:rPr>
                <w:sz w:val="22"/>
                <w:szCs w:val="22"/>
              </w:rPr>
            </w:pPr>
            <w:r w:rsidRPr="00757C23">
              <w:rPr>
                <w:sz w:val="22"/>
                <w:szCs w:val="22"/>
              </w:rPr>
              <w:t>15</w:t>
            </w:r>
          </w:p>
        </w:tc>
      </w:tr>
      <w:tr w:rsidR="00345C3A" w:rsidRPr="00757C23" w:rsidTr="00345C3A">
        <w:trPr>
          <w:trHeight w:val="20"/>
        </w:trPr>
        <w:tc>
          <w:tcPr>
            <w:tcW w:w="600" w:type="pct"/>
            <w:vMerge/>
          </w:tcPr>
          <w:p w:rsidR="00345C3A" w:rsidRPr="00757C23" w:rsidRDefault="00345C3A" w:rsidP="00345C3A">
            <w:pPr>
              <w:ind w:firstLine="0"/>
              <w:jc w:val="left"/>
              <w:rPr>
                <w:sz w:val="22"/>
                <w:szCs w:val="22"/>
              </w:rPr>
            </w:pPr>
          </w:p>
        </w:tc>
        <w:tc>
          <w:tcPr>
            <w:tcW w:w="1033" w:type="pct"/>
            <w:shd w:val="clear" w:color="auto" w:fill="auto"/>
            <w:vAlign w:val="center"/>
          </w:tcPr>
          <w:p w:rsidR="00345C3A" w:rsidRPr="00757C23" w:rsidRDefault="00345C3A" w:rsidP="00345C3A">
            <w:pPr>
              <w:ind w:firstLine="35"/>
              <w:jc w:val="left"/>
              <w:rPr>
                <w:sz w:val="22"/>
                <w:szCs w:val="22"/>
              </w:rPr>
            </w:pPr>
            <w:r w:rsidRPr="00757C23">
              <w:rPr>
                <w:sz w:val="22"/>
                <w:szCs w:val="22"/>
              </w:rPr>
              <w:t>организации дополнител</w:t>
            </w:r>
            <w:r w:rsidRPr="00757C23">
              <w:rPr>
                <w:sz w:val="22"/>
                <w:szCs w:val="22"/>
              </w:rPr>
              <w:t>ь</w:t>
            </w:r>
            <w:r w:rsidRPr="00757C23">
              <w:rPr>
                <w:sz w:val="22"/>
                <w:szCs w:val="22"/>
              </w:rPr>
              <w:t>ного образования</w:t>
            </w:r>
          </w:p>
        </w:tc>
        <w:tc>
          <w:tcPr>
            <w:tcW w:w="925" w:type="pct"/>
            <w:shd w:val="clear" w:color="auto" w:fill="auto"/>
            <w:vAlign w:val="center"/>
          </w:tcPr>
          <w:p w:rsidR="00345C3A" w:rsidRPr="00757C23" w:rsidRDefault="00345C3A" w:rsidP="00345C3A">
            <w:pPr>
              <w:jc w:val="left"/>
              <w:rPr>
                <w:sz w:val="22"/>
                <w:szCs w:val="22"/>
              </w:rPr>
            </w:pPr>
            <w:r w:rsidRPr="00757C23">
              <w:rPr>
                <w:sz w:val="22"/>
                <w:szCs w:val="22"/>
              </w:rPr>
              <w:t>21</w:t>
            </w:r>
          </w:p>
        </w:tc>
        <w:tc>
          <w:tcPr>
            <w:tcW w:w="995" w:type="pct"/>
            <w:shd w:val="clear" w:color="auto" w:fill="auto"/>
            <w:vAlign w:val="center"/>
          </w:tcPr>
          <w:p w:rsidR="00345C3A" w:rsidRPr="00757C23" w:rsidRDefault="00345C3A" w:rsidP="00345C3A">
            <w:pPr>
              <w:jc w:val="left"/>
              <w:rPr>
                <w:sz w:val="22"/>
                <w:szCs w:val="22"/>
              </w:rPr>
            </w:pPr>
            <w:r w:rsidRPr="00757C23">
              <w:rPr>
                <w:sz w:val="22"/>
                <w:szCs w:val="22"/>
              </w:rPr>
              <w:t>200</w:t>
            </w:r>
          </w:p>
        </w:tc>
        <w:tc>
          <w:tcPr>
            <w:tcW w:w="1447" w:type="pct"/>
            <w:shd w:val="clear" w:color="auto" w:fill="auto"/>
            <w:vAlign w:val="center"/>
          </w:tcPr>
          <w:p w:rsidR="00345C3A" w:rsidRPr="00757C23" w:rsidRDefault="00345C3A" w:rsidP="00345C3A">
            <w:pPr>
              <w:jc w:val="left"/>
              <w:rPr>
                <w:sz w:val="22"/>
                <w:szCs w:val="22"/>
              </w:rPr>
            </w:pPr>
            <w:r w:rsidRPr="00757C23">
              <w:rPr>
                <w:sz w:val="22"/>
                <w:szCs w:val="22"/>
              </w:rPr>
              <w:t>20</w:t>
            </w:r>
          </w:p>
        </w:tc>
      </w:tr>
      <w:tr w:rsidR="00345C3A" w:rsidRPr="00757C23" w:rsidTr="00345C3A">
        <w:trPr>
          <w:trHeight w:val="20"/>
        </w:trPr>
        <w:tc>
          <w:tcPr>
            <w:tcW w:w="600" w:type="pct"/>
            <w:vMerge w:val="restart"/>
          </w:tcPr>
          <w:p w:rsidR="00345C3A" w:rsidRPr="00757C23" w:rsidRDefault="00345C3A" w:rsidP="00345C3A">
            <w:pPr>
              <w:ind w:firstLine="0"/>
              <w:jc w:val="left"/>
              <w:rPr>
                <w:sz w:val="22"/>
                <w:szCs w:val="22"/>
              </w:rPr>
            </w:pPr>
            <w:r w:rsidRPr="00757C23">
              <w:rPr>
                <w:sz w:val="22"/>
                <w:szCs w:val="22"/>
              </w:rPr>
              <w:t>Индивидуальная жилая застройка с размером земельн</w:t>
            </w:r>
            <w:r w:rsidRPr="00757C23">
              <w:rPr>
                <w:sz w:val="22"/>
                <w:szCs w:val="22"/>
              </w:rPr>
              <w:t>о</w:t>
            </w:r>
            <w:r w:rsidRPr="00757C23">
              <w:rPr>
                <w:sz w:val="22"/>
                <w:szCs w:val="22"/>
              </w:rPr>
              <w:t xml:space="preserve">го участка до </w:t>
            </w:r>
            <w:smartTag w:uri="urn:schemas-microsoft-com:office:smarttags" w:element="metricconverter">
              <w:smartTagPr>
                <w:attr w:name="ProductID" w:val="1800 кв. м"/>
              </w:smartTagPr>
              <w:r w:rsidRPr="00757C23">
                <w:rPr>
                  <w:sz w:val="22"/>
                  <w:szCs w:val="22"/>
                </w:rPr>
                <w:t>1800 кв. м</w:t>
              </w:r>
            </w:smartTag>
          </w:p>
        </w:tc>
        <w:tc>
          <w:tcPr>
            <w:tcW w:w="1033" w:type="pct"/>
            <w:shd w:val="clear" w:color="auto" w:fill="auto"/>
            <w:vAlign w:val="center"/>
          </w:tcPr>
          <w:p w:rsidR="00345C3A" w:rsidRPr="00757C23" w:rsidRDefault="00345C3A" w:rsidP="00345C3A">
            <w:pPr>
              <w:ind w:firstLine="35"/>
              <w:jc w:val="left"/>
              <w:rPr>
                <w:sz w:val="22"/>
                <w:szCs w:val="22"/>
              </w:rPr>
            </w:pPr>
            <w:r w:rsidRPr="00757C23">
              <w:rPr>
                <w:sz w:val="22"/>
                <w:szCs w:val="22"/>
              </w:rPr>
              <w:t>дошкольные образовател</w:t>
            </w:r>
            <w:r w:rsidRPr="00757C23">
              <w:rPr>
                <w:sz w:val="22"/>
                <w:szCs w:val="22"/>
              </w:rPr>
              <w:t>ь</w:t>
            </w:r>
            <w:r w:rsidRPr="00757C23">
              <w:rPr>
                <w:sz w:val="22"/>
                <w:szCs w:val="22"/>
              </w:rPr>
              <w:t>ные организации</w:t>
            </w:r>
          </w:p>
        </w:tc>
        <w:tc>
          <w:tcPr>
            <w:tcW w:w="925" w:type="pct"/>
            <w:shd w:val="clear" w:color="auto" w:fill="auto"/>
            <w:vAlign w:val="center"/>
          </w:tcPr>
          <w:p w:rsidR="00345C3A" w:rsidRPr="00757C23" w:rsidRDefault="00345C3A" w:rsidP="00345C3A">
            <w:pPr>
              <w:jc w:val="left"/>
              <w:rPr>
                <w:sz w:val="22"/>
                <w:szCs w:val="22"/>
              </w:rPr>
            </w:pPr>
            <w:r w:rsidRPr="00757C23">
              <w:rPr>
                <w:sz w:val="22"/>
                <w:szCs w:val="22"/>
              </w:rPr>
              <w:t>16</w:t>
            </w:r>
          </w:p>
        </w:tc>
        <w:tc>
          <w:tcPr>
            <w:tcW w:w="995" w:type="pct"/>
            <w:shd w:val="clear" w:color="auto" w:fill="auto"/>
            <w:vAlign w:val="center"/>
          </w:tcPr>
          <w:p w:rsidR="00345C3A" w:rsidRPr="00757C23" w:rsidRDefault="00345C3A" w:rsidP="00345C3A">
            <w:pPr>
              <w:jc w:val="left"/>
              <w:rPr>
                <w:sz w:val="22"/>
                <w:szCs w:val="22"/>
              </w:rPr>
            </w:pPr>
            <w:r w:rsidRPr="00757C23">
              <w:rPr>
                <w:sz w:val="22"/>
                <w:szCs w:val="22"/>
              </w:rPr>
              <w:t>400</w:t>
            </w:r>
          </w:p>
        </w:tc>
        <w:tc>
          <w:tcPr>
            <w:tcW w:w="1447" w:type="pct"/>
            <w:shd w:val="clear" w:color="auto" w:fill="auto"/>
            <w:vAlign w:val="center"/>
          </w:tcPr>
          <w:p w:rsidR="00345C3A" w:rsidRPr="00757C23" w:rsidRDefault="00345C3A" w:rsidP="00345C3A">
            <w:pPr>
              <w:jc w:val="left"/>
              <w:rPr>
                <w:sz w:val="22"/>
                <w:szCs w:val="22"/>
              </w:rPr>
            </w:pPr>
            <w:r w:rsidRPr="00757C23">
              <w:rPr>
                <w:sz w:val="22"/>
                <w:szCs w:val="22"/>
              </w:rPr>
              <w:t>13</w:t>
            </w:r>
          </w:p>
        </w:tc>
      </w:tr>
      <w:tr w:rsidR="00345C3A" w:rsidRPr="00757C23" w:rsidTr="00345C3A">
        <w:trPr>
          <w:trHeight w:val="20"/>
        </w:trPr>
        <w:tc>
          <w:tcPr>
            <w:tcW w:w="600" w:type="pct"/>
            <w:vMerge/>
          </w:tcPr>
          <w:p w:rsidR="00345C3A" w:rsidRPr="00757C23" w:rsidRDefault="00345C3A" w:rsidP="00345C3A">
            <w:pPr>
              <w:jc w:val="left"/>
              <w:rPr>
                <w:sz w:val="22"/>
                <w:szCs w:val="22"/>
              </w:rPr>
            </w:pPr>
          </w:p>
        </w:tc>
        <w:tc>
          <w:tcPr>
            <w:tcW w:w="1033" w:type="pct"/>
            <w:shd w:val="clear" w:color="auto" w:fill="auto"/>
            <w:vAlign w:val="center"/>
          </w:tcPr>
          <w:p w:rsidR="00345C3A" w:rsidRPr="00757C23" w:rsidRDefault="00345C3A" w:rsidP="00345C3A">
            <w:pPr>
              <w:ind w:firstLine="35"/>
              <w:jc w:val="left"/>
              <w:rPr>
                <w:sz w:val="22"/>
                <w:szCs w:val="22"/>
              </w:rPr>
            </w:pPr>
            <w:r w:rsidRPr="00757C23">
              <w:rPr>
                <w:sz w:val="22"/>
                <w:szCs w:val="22"/>
              </w:rPr>
              <w:t>общеобразовательные о</w:t>
            </w:r>
            <w:r w:rsidRPr="00757C23">
              <w:rPr>
                <w:sz w:val="22"/>
                <w:szCs w:val="22"/>
              </w:rPr>
              <w:t>р</w:t>
            </w:r>
            <w:r w:rsidRPr="00757C23">
              <w:rPr>
                <w:sz w:val="22"/>
                <w:szCs w:val="22"/>
              </w:rPr>
              <w:t>ганизации</w:t>
            </w:r>
          </w:p>
        </w:tc>
        <w:tc>
          <w:tcPr>
            <w:tcW w:w="925" w:type="pct"/>
            <w:shd w:val="clear" w:color="auto" w:fill="auto"/>
            <w:vAlign w:val="center"/>
          </w:tcPr>
          <w:p w:rsidR="00345C3A" w:rsidRPr="00757C23" w:rsidRDefault="00345C3A" w:rsidP="00345C3A">
            <w:pPr>
              <w:jc w:val="left"/>
              <w:rPr>
                <w:sz w:val="22"/>
                <w:szCs w:val="22"/>
              </w:rPr>
            </w:pPr>
            <w:r w:rsidRPr="00757C23">
              <w:rPr>
                <w:sz w:val="22"/>
                <w:szCs w:val="22"/>
              </w:rPr>
              <w:t>18</w:t>
            </w:r>
          </w:p>
        </w:tc>
        <w:tc>
          <w:tcPr>
            <w:tcW w:w="995" w:type="pct"/>
            <w:shd w:val="clear" w:color="auto" w:fill="auto"/>
            <w:vAlign w:val="center"/>
          </w:tcPr>
          <w:p w:rsidR="00345C3A" w:rsidRPr="00757C23" w:rsidRDefault="00345C3A" w:rsidP="00345C3A">
            <w:pPr>
              <w:jc w:val="left"/>
              <w:rPr>
                <w:sz w:val="22"/>
                <w:szCs w:val="22"/>
              </w:rPr>
            </w:pPr>
            <w:r w:rsidRPr="00757C23">
              <w:rPr>
                <w:sz w:val="22"/>
                <w:szCs w:val="22"/>
              </w:rPr>
              <w:t>700</w:t>
            </w:r>
          </w:p>
        </w:tc>
        <w:tc>
          <w:tcPr>
            <w:tcW w:w="1447" w:type="pct"/>
            <w:shd w:val="clear" w:color="auto" w:fill="auto"/>
            <w:vAlign w:val="center"/>
          </w:tcPr>
          <w:p w:rsidR="00345C3A" w:rsidRPr="00757C23" w:rsidRDefault="00345C3A" w:rsidP="00345C3A">
            <w:pPr>
              <w:jc w:val="left"/>
              <w:rPr>
                <w:sz w:val="22"/>
                <w:szCs w:val="22"/>
              </w:rPr>
            </w:pPr>
            <w:r w:rsidRPr="00757C23">
              <w:rPr>
                <w:sz w:val="22"/>
                <w:szCs w:val="22"/>
              </w:rPr>
              <w:t>15</w:t>
            </w:r>
          </w:p>
        </w:tc>
      </w:tr>
      <w:tr w:rsidR="00345C3A" w:rsidRPr="00757C23" w:rsidTr="00345C3A">
        <w:trPr>
          <w:trHeight w:val="20"/>
        </w:trPr>
        <w:tc>
          <w:tcPr>
            <w:tcW w:w="600" w:type="pct"/>
            <w:vMerge/>
          </w:tcPr>
          <w:p w:rsidR="00345C3A" w:rsidRPr="00757C23" w:rsidRDefault="00345C3A" w:rsidP="00345C3A">
            <w:pPr>
              <w:jc w:val="left"/>
              <w:rPr>
                <w:sz w:val="22"/>
                <w:szCs w:val="22"/>
              </w:rPr>
            </w:pPr>
          </w:p>
        </w:tc>
        <w:tc>
          <w:tcPr>
            <w:tcW w:w="1033" w:type="pct"/>
            <w:shd w:val="clear" w:color="auto" w:fill="auto"/>
            <w:vAlign w:val="center"/>
          </w:tcPr>
          <w:p w:rsidR="00345C3A" w:rsidRPr="00757C23" w:rsidRDefault="00345C3A" w:rsidP="00345C3A">
            <w:pPr>
              <w:ind w:firstLine="35"/>
              <w:jc w:val="left"/>
              <w:rPr>
                <w:sz w:val="22"/>
                <w:szCs w:val="22"/>
              </w:rPr>
            </w:pPr>
            <w:r w:rsidRPr="00757C23">
              <w:rPr>
                <w:sz w:val="22"/>
                <w:szCs w:val="22"/>
              </w:rPr>
              <w:t>организации дополнител</w:t>
            </w:r>
            <w:r w:rsidRPr="00757C23">
              <w:rPr>
                <w:sz w:val="22"/>
                <w:szCs w:val="22"/>
              </w:rPr>
              <w:t>ь</w:t>
            </w:r>
            <w:r w:rsidRPr="00757C23">
              <w:rPr>
                <w:sz w:val="22"/>
                <w:szCs w:val="22"/>
              </w:rPr>
              <w:t>ного образования</w:t>
            </w:r>
          </w:p>
        </w:tc>
        <w:tc>
          <w:tcPr>
            <w:tcW w:w="925" w:type="pct"/>
            <w:shd w:val="clear" w:color="auto" w:fill="auto"/>
            <w:vAlign w:val="center"/>
          </w:tcPr>
          <w:p w:rsidR="00345C3A" w:rsidRPr="00757C23" w:rsidRDefault="00345C3A" w:rsidP="00345C3A">
            <w:pPr>
              <w:jc w:val="left"/>
              <w:rPr>
                <w:sz w:val="22"/>
                <w:szCs w:val="22"/>
              </w:rPr>
            </w:pPr>
            <w:r w:rsidRPr="00757C23">
              <w:rPr>
                <w:sz w:val="22"/>
                <w:szCs w:val="22"/>
              </w:rPr>
              <w:t>14</w:t>
            </w:r>
          </w:p>
        </w:tc>
        <w:tc>
          <w:tcPr>
            <w:tcW w:w="995" w:type="pct"/>
            <w:shd w:val="clear" w:color="auto" w:fill="auto"/>
            <w:vAlign w:val="center"/>
          </w:tcPr>
          <w:p w:rsidR="00345C3A" w:rsidRPr="00757C23" w:rsidRDefault="00345C3A" w:rsidP="00345C3A">
            <w:pPr>
              <w:jc w:val="left"/>
              <w:rPr>
                <w:sz w:val="22"/>
                <w:szCs w:val="22"/>
              </w:rPr>
            </w:pPr>
            <w:r w:rsidRPr="00757C23">
              <w:rPr>
                <w:sz w:val="22"/>
                <w:szCs w:val="22"/>
              </w:rPr>
              <w:t>100</w:t>
            </w:r>
          </w:p>
        </w:tc>
        <w:tc>
          <w:tcPr>
            <w:tcW w:w="1447" w:type="pct"/>
            <w:shd w:val="clear" w:color="auto" w:fill="auto"/>
            <w:vAlign w:val="center"/>
          </w:tcPr>
          <w:p w:rsidR="00345C3A" w:rsidRPr="00757C23" w:rsidRDefault="00345C3A" w:rsidP="00345C3A">
            <w:pPr>
              <w:jc w:val="left"/>
              <w:rPr>
                <w:sz w:val="22"/>
                <w:szCs w:val="22"/>
              </w:rPr>
            </w:pPr>
            <w:r w:rsidRPr="00757C23">
              <w:rPr>
                <w:sz w:val="22"/>
                <w:szCs w:val="22"/>
              </w:rPr>
              <w:t>20</w:t>
            </w:r>
          </w:p>
        </w:tc>
      </w:tr>
      <w:tr w:rsidR="00345C3A" w:rsidRPr="00757C23" w:rsidTr="00345C3A">
        <w:trPr>
          <w:trHeight w:val="20"/>
        </w:trPr>
        <w:tc>
          <w:tcPr>
            <w:tcW w:w="600" w:type="pct"/>
            <w:vMerge w:val="restart"/>
          </w:tcPr>
          <w:p w:rsidR="00345C3A" w:rsidRPr="00757C23" w:rsidRDefault="00345C3A" w:rsidP="00345C3A">
            <w:pPr>
              <w:ind w:firstLine="0"/>
              <w:jc w:val="left"/>
              <w:rPr>
                <w:sz w:val="22"/>
                <w:szCs w:val="22"/>
              </w:rPr>
            </w:pPr>
            <w:r w:rsidRPr="00757C23">
              <w:rPr>
                <w:sz w:val="22"/>
                <w:szCs w:val="22"/>
              </w:rPr>
              <w:t>Малоэтажная мног</w:t>
            </w:r>
            <w:r w:rsidRPr="00757C23">
              <w:rPr>
                <w:sz w:val="22"/>
                <w:szCs w:val="22"/>
              </w:rPr>
              <w:t>о</w:t>
            </w:r>
            <w:r w:rsidRPr="00757C23">
              <w:rPr>
                <w:sz w:val="22"/>
                <w:szCs w:val="22"/>
              </w:rPr>
              <w:t xml:space="preserve">квартирная </w:t>
            </w:r>
            <w:r w:rsidRPr="00757C23">
              <w:rPr>
                <w:sz w:val="22"/>
                <w:szCs w:val="22"/>
              </w:rPr>
              <w:lastRenderedPageBreak/>
              <w:t>жилая застройка</w:t>
            </w:r>
          </w:p>
          <w:p w:rsidR="00345C3A" w:rsidRPr="00757C23" w:rsidRDefault="00345C3A" w:rsidP="00345C3A">
            <w:pPr>
              <w:ind w:firstLine="0"/>
              <w:jc w:val="left"/>
              <w:rPr>
                <w:sz w:val="22"/>
                <w:szCs w:val="22"/>
              </w:rPr>
            </w:pPr>
            <w:r w:rsidRPr="00757C23">
              <w:rPr>
                <w:sz w:val="22"/>
                <w:szCs w:val="22"/>
              </w:rPr>
              <w:t>Блокированная ж</w:t>
            </w:r>
            <w:r w:rsidRPr="00757C23">
              <w:rPr>
                <w:sz w:val="22"/>
                <w:szCs w:val="22"/>
              </w:rPr>
              <w:t>и</w:t>
            </w:r>
            <w:r w:rsidRPr="00757C23">
              <w:rPr>
                <w:sz w:val="22"/>
                <w:szCs w:val="22"/>
              </w:rPr>
              <w:t>лая застройка</w:t>
            </w:r>
          </w:p>
        </w:tc>
        <w:tc>
          <w:tcPr>
            <w:tcW w:w="1033"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345C3A">
            <w:pPr>
              <w:ind w:firstLine="0"/>
              <w:jc w:val="left"/>
              <w:rPr>
                <w:sz w:val="22"/>
                <w:szCs w:val="22"/>
              </w:rPr>
            </w:pPr>
            <w:r w:rsidRPr="00757C23">
              <w:rPr>
                <w:sz w:val="22"/>
                <w:szCs w:val="22"/>
              </w:rPr>
              <w:lastRenderedPageBreak/>
              <w:t>дошкольные образовател</w:t>
            </w:r>
            <w:r w:rsidRPr="00757C23">
              <w:rPr>
                <w:sz w:val="22"/>
                <w:szCs w:val="22"/>
              </w:rPr>
              <w:t>ь</w:t>
            </w:r>
            <w:r w:rsidRPr="00757C23">
              <w:rPr>
                <w:sz w:val="22"/>
                <w:szCs w:val="22"/>
              </w:rPr>
              <w:t>ные организации</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345C3A">
            <w:pPr>
              <w:ind w:firstLine="298"/>
              <w:jc w:val="left"/>
              <w:rPr>
                <w:sz w:val="22"/>
                <w:szCs w:val="22"/>
              </w:rPr>
            </w:pPr>
            <w:r w:rsidRPr="00757C23">
              <w:rPr>
                <w:sz w:val="22"/>
                <w:szCs w:val="22"/>
              </w:rPr>
              <w:t>16</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030D0C">
            <w:pPr>
              <w:jc w:val="left"/>
              <w:rPr>
                <w:sz w:val="22"/>
                <w:szCs w:val="22"/>
              </w:rPr>
            </w:pPr>
            <w:r w:rsidRPr="00757C23">
              <w:rPr>
                <w:sz w:val="22"/>
                <w:szCs w:val="22"/>
              </w:rPr>
              <w:t>400</w:t>
            </w:r>
          </w:p>
        </w:tc>
        <w:tc>
          <w:tcPr>
            <w:tcW w:w="1447"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030D0C">
            <w:pPr>
              <w:jc w:val="left"/>
              <w:rPr>
                <w:sz w:val="22"/>
                <w:szCs w:val="22"/>
              </w:rPr>
            </w:pPr>
            <w:r w:rsidRPr="00757C23">
              <w:rPr>
                <w:sz w:val="22"/>
                <w:szCs w:val="22"/>
              </w:rPr>
              <w:t>13</w:t>
            </w:r>
          </w:p>
        </w:tc>
      </w:tr>
      <w:tr w:rsidR="00345C3A" w:rsidRPr="00757C23" w:rsidTr="00345C3A">
        <w:trPr>
          <w:trHeight w:val="20"/>
        </w:trPr>
        <w:tc>
          <w:tcPr>
            <w:tcW w:w="600" w:type="pct"/>
            <w:vMerge/>
          </w:tcPr>
          <w:p w:rsidR="00345C3A" w:rsidRPr="00757C23" w:rsidRDefault="00345C3A" w:rsidP="00030D0C">
            <w:pPr>
              <w:jc w:val="left"/>
              <w:rPr>
                <w:sz w:val="22"/>
                <w:szCs w:val="22"/>
              </w:rPr>
            </w:pPr>
          </w:p>
        </w:tc>
        <w:tc>
          <w:tcPr>
            <w:tcW w:w="1033"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345C3A">
            <w:pPr>
              <w:ind w:firstLine="0"/>
              <w:jc w:val="left"/>
              <w:rPr>
                <w:sz w:val="22"/>
                <w:szCs w:val="22"/>
              </w:rPr>
            </w:pPr>
            <w:r w:rsidRPr="00757C23">
              <w:rPr>
                <w:sz w:val="22"/>
                <w:szCs w:val="22"/>
              </w:rPr>
              <w:t>общеобразовательные о</w:t>
            </w:r>
            <w:r w:rsidRPr="00757C23">
              <w:rPr>
                <w:sz w:val="22"/>
                <w:szCs w:val="22"/>
              </w:rPr>
              <w:t>р</w:t>
            </w:r>
            <w:r w:rsidRPr="00757C23">
              <w:rPr>
                <w:sz w:val="22"/>
                <w:szCs w:val="22"/>
              </w:rPr>
              <w:t>ганизации</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345C3A">
            <w:pPr>
              <w:ind w:firstLine="298"/>
              <w:jc w:val="left"/>
              <w:rPr>
                <w:sz w:val="22"/>
                <w:szCs w:val="22"/>
              </w:rPr>
            </w:pPr>
            <w:r w:rsidRPr="00757C23">
              <w:rPr>
                <w:sz w:val="22"/>
                <w:szCs w:val="22"/>
              </w:rPr>
              <w:t>18</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030D0C">
            <w:pPr>
              <w:jc w:val="left"/>
              <w:rPr>
                <w:sz w:val="22"/>
                <w:szCs w:val="22"/>
              </w:rPr>
            </w:pPr>
            <w:r w:rsidRPr="00757C23">
              <w:rPr>
                <w:sz w:val="22"/>
                <w:szCs w:val="22"/>
              </w:rPr>
              <w:t>700</w:t>
            </w:r>
          </w:p>
        </w:tc>
        <w:tc>
          <w:tcPr>
            <w:tcW w:w="1447"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030D0C">
            <w:pPr>
              <w:jc w:val="left"/>
              <w:rPr>
                <w:sz w:val="22"/>
                <w:szCs w:val="22"/>
              </w:rPr>
            </w:pPr>
            <w:r w:rsidRPr="00757C23">
              <w:rPr>
                <w:sz w:val="22"/>
                <w:szCs w:val="22"/>
              </w:rPr>
              <w:t>15</w:t>
            </w:r>
          </w:p>
        </w:tc>
      </w:tr>
      <w:tr w:rsidR="00345C3A" w:rsidRPr="00757C23" w:rsidTr="00345C3A">
        <w:trPr>
          <w:trHeight w:val="20"/>
        </w:trPr>
        <w:tc>
          <w:tcPr>
            <w:tcW w:w="600" w:type="pct"/>
            <w:vMerge/>
          </w:tcPr>
          <w:p w:rsidR="00345C3A" w:rsidRPr="00757C23" w:rsidRDefault="00345C3A" w:rsidP="00030D0C">
            <w:pPr>
              <w:jc w:val="left"/>
              <w:rPr>
                <w:sz w:val="22"/>
                <w:szCs w:val="22"/>
              </w:rPr>
            </w:pPr>
          </w:p>
        </w:tc>
        <w:tc>
          <w:tcPr>
            <w:tcW w:w="1033"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345C3A">
            <w:pPr>
              <w:ind w:firstLine="0"/>
              <w:jc w:val="left"/>
              <w:rPr>
                <w:sz w:val="22"/>
                <w:szCs w:val="22"/>
              </w:rPr>
            </w:pPr>
            <w:r w:rsidRPr="00757C23">
              <w:rPr>
                <w:sz w:val="22"/>
                <w:szCs w:val="22"/>
              </w:rPr>
              <w:t>организации дополнител</w:t>
            </w:r>
            <w:r w:rsidRPr="00757C23">
              <w:rPr>
                <w:sz w:val="22"/>
                <w:szCs w:val="22"/>
              </w:rPr>
              <w:t>ь</w:t>
            </w:r>
            <w:r w:rsidRPr="00757C23">
              <w:rPr>
                <w:sz w:val="22"/>
                <w:szCs w:val="22"/>
              </w:rPr>
              <w:t>ного образования</w:t>
            </w:r>
          </w:p>
        </w:tc>
        <w:tc>
          <w:tcPr>
            <w:tcW w:w="925"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345C3A">
            <w:pPr>
              <w:ind w:firstLine="298"/>
              <w:jc w:val="left"/>
              <w:rPr>
                <w:sz w:val="22"/>
                <w:szCs w:val="22"/>
              </w:rPr>
            </w:pPr>
            <w:r w:rsidRPr="00757C23">
              <w:rPr>
                <w:sz w:val="22"/>
                <w:szCs w:val="22"/>
              </w:rPr>
              <w:t>14</w:t>
            </w:r>
          </w:p>
        </w:tc>
        <w:tc>
          <w:tcPr>
            <w:tcW w:w="995"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030D0C">
            <w:pPr>
              <w:jc w:val="left"/>
              <w:rPr>
                <w:sz w:val="22"/>
                <w:szCs w:val="22"/>
              </w:rPr>
            </w:pPr>
            <w:r w:rsidRPr="00757C23">
              <w:rPr>
                <w:sz w:val="22"/>
                <w:szCs w:val="22"/>
              </w:rPr>
              <w:t>100</w:t>
            </w:r>
          </w:p>
        </w:tc>
        <w:tc>
          <w:tcPr>
            <w:tcW w:w="1447" w:type="pct"/>
            <w:tcBorders>
              <w:top w:val="single" w:sz="4" w:space="0" w:color="auto"/>
              <w:left w:val="single" w:sz="4" w:space="0" w:color="auto"/>
              <w:bottom w:val="single" w:sz="4" w:space="0" w:color="auto"/>
              <w:right w:val="single" w:sz="4" w:space="0" w:color="auto"/>
            </w:tcBorders>
            <w:shd w:val="clear" w:color="auto" w:fill="auto"/>
            <w:vAlign w:val="center"/>
          </w:tcPr>
          <w:p w:rsidR="00345C3A" w:rsidRPr="00757C23" w:rsidRDefault="00345C3A" w:rsidP="00030D0C">
            <w:pPr>
              <w:jc w:val="left"/>
              <w:rPr>
                <w:sz w:val="22"/>
                <w:szCs w:val="22"/>
              </w:rPr>
            </w:pPr>
            <w:r w:rsidRPr="00757C23">
              <w:rPr>
                <w:sz w:val="22"/>
                <w:szCs w:val="22"/>
              </w:rPr>
              <w:t>20</w:t>
            </w:r>
          </w:p>
        </w:tc>
      </w:tr>
    </w:tbl>
    <w:p w:rsidR="00345C3A" w:rsidRPr="00757C23" w:rsidRDefault="00345C3A" w:rsidP="00345C3A">
      <w:pPr>
        <w:spacing w:before="160" w:after="160"/>
        <w:jc w:val="center"/>
        <w:rPr>
          <w:b/>
          <w:sz w:val="22"/>
          <w:szCs w:val="16"/>
        </w:rPr>
      </w:pPr>
    </w:p>
    <w:p w:rsidR="00345C3A" w:rsidRPr="002A14D8" w:rsidRDefault="00345C3A" w:rsidP="00345C3A">
      <w:pPr>
        <w:spacing w:before="160" w:after="160"/>
        <w:jc w:val="center"/>
        <w:rPr>
          <w:b/>
          <w:sz w:val="26"/>
          <w:szCs w:val="26"/>
        </w:rPr>
      </w:pPr>
      <w:r w:rsidRPr="002A14D8">
        <w:rPr>
          <w:b/>
          <w:sz w:val="26"/>
          <w:szCs w:val="26"/>
        </w:rPr>
        <w:t xml:space="preserve">Для объектов транспортной инфраструктуры местного значения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268"/>
        <w:gridCol w:w="5103"/>
        <w:gridCol w:w="4471"/>
      </w:tblGrid>
      <w:tr w:rsidR="00345C3A" w:rsidRPr="00757C23" w:rsidTr="00030D0C">
        <w:trPr>
          <w:trHeight w:val="20"/>
        </w:trPr>
        <w:tc>
          <w:tcPr>
            <w:tcW w:w="3119" w:type="dxa"/>
            <w:vMerge w:val="restart"/>
            <w:shd w:val="clear" w:color="auto" w:fill="auto"/>
            <w:vAlign w:val="center"/>
          </w:tcPr>
          <w:p w:rsidR="00345C3A" w:rsidRPr="00757C23" w:rsidRDefault="00345C3A" w:rsidP="00030D0C">
            <w:pPr>
              <w:pStyle w:val="af3"/>
              <w:rPr>
                <w:sz w:val="22"/>
                <w:szCs w:val="22"/>
              </w:rPr>
            </w:pPr>
            <w:r w:rsidRPr="00757C23">
              <w:rPr>
                <w:sz w:val="22"/>
                <w:szCs w:val="22"/>
              </w:rPr>
              <w:t>Вид объекта</w:t>
            </w:r>
          </w:p>
        </w:tc>
        <w:tc>
          <w:tcPr>
            <w:tcW w:w="7371" w:type="dxa"/>
            <w:gridSpan w:val="2"/>
            <w:shd w:val="clear" w:color="auto" w:fill="auto"/>
            <w:vAlign w:val="center"/>
          </w:tcPr>
          <w:p w:rsidR="00345C3A" w:rsidRPr="00757C23" w:rsidRDefault="00345C3A" w:rsidP="00030D0C">
            <w:pPr>
              <w:pStyle w:val="af3"/>
              <w:rPr>
                <w:sz w:val="22"/>
                <w:szCs w:val="22"/>
              </w:rPr>
            </w:pPr>
            <w:r w:rsidRPr="00757C23">
              <w:rPr>
                <w:sz w:val="22"/>
                <w:szCs w:val="22"/>
              </w:rPr>
              <w:t>Обеспеченность объектами</w:t>
            </w:r>
          </w:p>
        </w:tc>
        <w:tc>
          <w:tcPr>
            <w:tcW w:w="4471" w:type="dxa"/>
            <w:vMerge w:val="restart"/>
            <w:shd w:val="clear" w:color="auto" w:fill="auto"/>
            <w:vAlign w:val="center"/>
          </w:tcPr>
          <w:p w:rsidR="00345C3A" w:rsidRPr="00757C23" w:rsidRDefault="00345C3A" w:rsidP="00030D0C">
            <w:pPr>
              <w:pStyle w:val="af3"/>
              <w:rPr>
                <w:sz w:val="22"/>
                <w:szCs w:val="22"/>
              </w:rPr>
            </w:pPr>
            <w:r w:rsidRPr="00757C23">
              <w:rPr>
                <w:sz w:val="22"/>
                <w:szCs w:val="22"/>
              </w:rPr>
              <w:t xml:space="preserve">Территориальная доступность объектов </w:t>
            </w:r>
            <w:r w:rsidRPr="00757C23">
              <w:rPr>
                <w:sz w:val="22"/>
                <w:szCs w:val="22"/>
              </w:rPr>
              <w:br/>
              <w:t>транспортной инфраструктуры, м</w:t>
            </w:r>
          </w:p>
        </w:tc>
      </w:tr>
      <w:tr w:rsidR="00345C3A" w:rsidRPr="00757C23" w:rsidTr="00030D0C">
        <w:trPr>
          <w:trHeight w:val="20"/>
        </w:trPr>
        <w:tc>
          <w:tcPr>
            <w:tcW w:w="3119" w:type="dxa"/>
            <w:vMerge/>
            <w:shd w:val="clear" w:color="auto" w:fill="auto"/>
            <w:vAlign w:val="center"/>
          </w:tcPr>
          <w:p w:rsidR="00345C3A" w:rsidRPr="00757C23" w:rsidRDefault="00345C3A" w:rsidP="00030D0C">
            <w:pPr>
              <w:jc w:val="center"/>
              <w:rPr>
                <w:b/>
                <w:sz w:val="22"/>
                <w:szCs w:val="22"/>
              </w:rPr>
            </w:pPr>
          </w:p>
        </w:tc>
        <w:tc>
          <w:tcPr>
            <w:tcW w:w="2268" w:type="dxa"/>
            <w:shd w:val="clear" w:color="auto" w:fill="auto"/>
            <w:vAlign w:val="center"/>
          </w:tcPr>
          <w:p w:rsidR="00345C3A" w:rsidRPr="00757C23" w:rsidRDefault="00345C3A" w:rsidP="00030D0C">
            <w:pPr>
              <w:pStyle w:val="af3"/>
              <w:rPr>
                <w:sz w:val="22"/>
                <w:szCs w:val="22"/>
              </w:rPr>
            </w:pPr>
            <w:r w:rsidRPr="00757C23">
              <w:rPr>
                <w:sz w:val="22"/>
                <w:szCs w:val="22"/>
              </w:rPr>
              <w:t>Потребность в мощности</w:t>
            </w:r>
          </w:p>
        </w:tc>
        <w:tc>
          <w:tcPr>
            <w:tcW w:w="5103" w:type="dxa"/>
            <w:shd w:val="clear" w:color="auto" w:fill="auto"/>
            <w:vAlign w:val="center"/>
          </w:tcPr>
          <w:p w:rsidR="00345C3A" w:rsidRPr="00757C23" w:rsidRDefault="00345C3A" w:rsidP="00030D0C">
            <w:pPr>
              <w:pStyle w:val="af3"/>
              <w:rPr>
                <w:sz w:val="22"/>
                <w:szCs w:val="22"/>
              </w:rPr>
            </w:pPr>
            <w:r w:rsidRPr="00757C23">
              <w:rPr>
                <w:sz w:val="22"/>
                <w:szCs w:val="22"/>
              </w:rPr>
              <w:t>Потребность в территории, для размещения объекта транспорта, кв. м</w:t>
            </w:r>
          </w:p>
        </w:tc>
        <w:tc>
          <w:tcPr>
            <w:tcW w:w="4471" w:type="dxa"/>
            <w:vMerge/>
            <w:shd w:val="clear" w:color="auto" w:fill="auto"/>
            <w:vAlign w:val="center"/>
          </w:tcPr>
          <w:p w:rsidR="00345C3A" w:rsidRPr="00757C23" w:rsidRDefault="00345C3A" w:rsidP="00030D0C">
            <w:pPr>
              <w:jc w:val="center"/>
              <w:rPr>
                <w:b/>
                <w:sz w:val="22"/>
                <w:szCs w:val="22"/>
              </w:rPr>
            </w:pPr>
          </w:p>
        </w:tc>
      </w:tr>
      <w:tr w:rsidR="00345C3A" w:rsidRPr="00757C23" w:rsidTr="00030D0C">
        <w:trPr>
          <w:trHeight w:val="20"/>
        </w:trPr>
        <w:tc>
          <w:tcPr>
            <w:tcW w:w="3119" w:type="dxa"/>
            <w:shd w:val="clear" w:color="auto" w:fill="auto"/>
          </w:tcPr>
          <w:p w:rsidR="00345C3A" w:rsidRPr="00757C23" w:rsidRDefault="00345C3A" w:rsidP="00345C3A">
            <w:pPr>
              <w:ind w:firstLine="0"/>
              <w:rPr>
                <w:sz w:val="22"/>
                <w:szCs w:val="22"/>
              </w:rPr>
            </w:pPr>
            <w:r w:rsidRPr="00757C23">
              <w:rPr>
                <w:sz w:val="22"/>
                <w:szCs w:val="22"/>
              </w:rPr>
              <w:t>Гаражи и открытые стоянки для постоянного хранения</w:t>
            </w:r>
          </w:p>
        </w:tc>
        <w:tc>
          <w:tcPr>
            <w:tcW w:w="2268" w:type="dxa"/>
            <w:shd w:val="clear" w:color="auto" w:fill="auto"/>
          </w:tcPr>
          <w:p w:rsidR="00345C3A" w:rsidRPr="00757C23" w:rsidRDefault="00345C3A" w:rsidP="00345C3A">
            <w:pPr>
              <w:ind w:firstLine="0"/>
              <w:rPr>
                <w:sz w:val="22"/>
                <w:szCs w:val="22"/>
              </w:rPr>
            </w:pPr>
            <w:r w:rsidRPr="00757C23">
              <w:rPr>
                <w:sz w:val="22"/>
                <w:szCs w:val="22"/>
              </w:rPr>
              <w:t>не менее 90% расчетного числа индивидуальных легк</w:t>
            </w:r>
            <w:r w:rsidRPr="00757C23">
              <w:rPr>
                <w:sz w:val="22"/>
                <w:szCs w:val="22"/>
              </w:rPr>
              <w:t>о</w:t>
            </w:r>
            <w:r w:rsidRPr="00757C23">
              <w:rPr>
                <w:sz w:val="22"/>
                <w:szCs w:val="22"/>
              </w:rPr>
              <w:t>вых автомобилей</w:t>
            </w:r>
          </w:p>
        </w:tc>
        <w:tc>
          <w:tcPr>
            <w:tcW w:w="5103" w:type="dxa"/>
            <w:shd w:val="clear" w:color="auto" w:fill="auto"/>
          </w:tcPr>
          <w:p w:rsidR="00345C3A" w:rsidRPr="00757C23" w:rsidRDefault="00345C3A" w:rsidP="00345C3A">
            <w:pPr>
              <w:ind w:firstLine="0"/>
              <w:rPr>
                <w:sz w:val="22"/>
                <w:szCs w:val="22"/>
              </w:rPr>
            </w:pPr>
            <w:r w:rsidRPr="00757C23">
              <w:rPr>
                <w:sz w:val="22"/>
                <w:szCs w:val="22"/>
              </w:rPr>
              <w:t>Для гаражей на одно машино-место:</w:t>
            </w:r>
          </w:p>
          <w:p w:rsidR="00345C3A" w:rsidRPr="00757C23" w:rsidRDefault="00345C3A" w:rsidP="00345C3A">
            <w:pPr>
              <w:ind w:firstLine="0"/>
              <w:rPr>
                <w:sz w:val="22"/>
                <w:szCs w:val="22"/>
              </w:rPr>
            </w:pPr>
            <w:r w:rsidRPr="00757C23">
              <w:rPr>
                <w:sz w:val="22"/>
                <w:szCs w:val="22"/>
              </w:rPr>
              <w:t>одноэтажные – 30;</w:t>
            </w:r>
          </w:p>
          <w:p w:rsidR="00345C3A" w:rsidRPr="00757C23" w:rsidRDefault="00345C3A" w:rsidP="00345C3A">
            <w:pPr>
              <w:ind w:firstLine="0"/>
              <w:rPr>
                <w:sz w:val="22"/>
                <w:szCs w:val="22"/>
              </w:rPr>
            </w:pPr>
            <w:r w:rsidRPr="00757C23">
              <w:rPr>
                <w:sz w:val="22"/>
                <w:szCs w:val="22"/>
              </w:rPr>
              <w:t>двухэтажные – 20;</w:t>
            </w:r>
          </w:p>
          <w:p w:rsidR="00345C3A" w:rsidRPr="00757C23" w:rsidRDefault="00345C3A" w:rsidP="00345C3A">
            <w:pPr>
              <w:ind w:firstLine="0"/>
              <w:rPr>
                <w:sz w:val="22"/>
                <w:szCs w:val="22"/>
              </w:rPr>
            </w:pPr>
            <w:r w:rsidRPr="00757C23">
              <w:rPr>
                <w:sz w:val="22"/>
                <w:szCs w:val="22"/>
              </w:rPr>
              <w:t>трехэтажные – 14;</w:t>
            </w:r>
          </w:p>
          <w:p w:rsidR="00345C3A" w:rsidRPr="00757C23" w:rsidRDefault="00345C3A" w:rsidP="00345C3A">
            <w:pPr>
              <w:ind w:firstLine="0"/>
              <w:rPr>
                <w:sz w:val="22"/>
                <w:szCs w:val="22"/>
              </w:rPr>
            </w:pPr>
            <w:r w:rsidRPr="00757C23">
              <w:rPr>
                <w:sz w:val="22"/>
                <w:szCs w:val="22"/>
              </w:rPr>
              <w:t>четырехэтажные – 12;</w:t>
            </w:r>
          </w:p>
          <w:p w:rsidR="00345C3A" w:rsidRPr="00757C23" w:rsidRDefault="00345C3A" w:rsidP="00345C3A">
            <w:pPr>
              <w:ind w:firstLine="0"/>
              <w:rPr>
                <w:sz w:val="22"/>
                <w:szCs w:val="22"/>
              </w:rPr>
            </w:pPr>
            <w:r w:rsidRPr="00757C23">
              <w:rPr>
                <w:sz w:val="22"/>
                <w:szCs w:val="22"/>
              </w:rPr>
              <w:t>пятиэтажные – 10.</w:t>
            </w:r>
          </w:p>
          <w:p w:rsidR="00345C3A" w:rsidRPr="00757C23" w:rsidRDefault="00345C3A" w:rsidP="00345C3A">
            <w:pPr>
              <w:ind w:firstLine="0"/>
              <w:rPr>
                <w:sz w:val="22"/>
                <w:szCs w:val="22"/>
              </w:rPr>
            </w:pPr>
            <w:r w:rsidRPr="00757C23">
              <w:rPr>
                <w:sz w:val="22"/>
                <w:szCs w:val="22"/>
              </w:rPr>
              <w:t>Для наземных стоянок на одно машино-место – 25.</w:t>
            </w:r>
          </w:p>
        </w:tc>
        <w:tc>
          <w:tcPr>
            <w:tcW w:w="4471" w:type="dxa"/>
            <w:shd w:val="clear" w:color="auto" w:fill="auto"/>
          </w:tcPr>
          <w:p w:rsidR="00345C3A" w:rsidRPr="00757C23" w:rsidRDefault="00345C3A" w:rsidP="00345C3A">
            <w:pPr>
              <w:ind w:firstLine="0"/>
              <w:rPr>
                <w:sz w:val="22"/>
                <w:szCs w:val="22"/>
              </w:rPr>
            </w:pPr>
            <w:r w:rsidRPr="00757C23">
              <w:rPr>
                <w:sz w:val="22"/>
                <w:szCs w:val="22"/>
              </w:rPr>
              <w:t xml:space="preserve">не более </w:t>
            </w:r>
            <w:smartTag w:uri="urn:schemas-microsoft-com:office:smarttags" w:element="metricconverter">
              <w:smartTagPr>
                <w:attr w:name="ProductID" w:val="800 м"/>
              </w:smartTagPr>
              <w:r w:rsidRPr="00757C23">
                <w:rPr>
                  <w:sz w:val="22"/>
                  <w:szCs w:val="22"/>
                </w:rPr>
                <w:t>800 м</w:t>
              </w:r>
            </w:smartTag>
            <w:r w:rsidRPr="00757C23">
              <w:rPr>
                <w:sz w:val="22"/>
                <w:szCs w:val="22"/>
              </w:rPr>
              <w:t xml:space="preserve">, в районах реконструкции или с неблагоприятной гидрогеологической обстановкой – не более </w:t>
            </w:r>
            <w:smartTag w:uri="urn:schemas-microsoft-com:office:smarttags" w:element="metricconverter">
              <w:smartTagPr>
                <w:attr w:name="ProductID" w:val="1500 м"/>
              </w:smartTagPr>
              <w:r w:rsidRPr="00757C23">
                <w:rPr>
                  <w:sz w:val="22"/>
                  <w:szCs w:val="22"/>
                </w:rPr>
                <w:t>1500 м</w:t>
              </w:r>
            </w:smartTag>
            <w:r w:rsidRPr="00757C23">
              <w:rPr>
                <w:sz w:val="22"/>
                <w:szCs w:val="22"/>
              </w:rPr>
              <w:t>.</w:t>
            </w:r>
          </w:p>
        </w:tc>
      </w:tr>
    </w:tbl>
    <w:p w:rsidR="00345C3A" w:rsidRPr="00757C23" w:rsidRDefault="00345C3A" w:rsidP="00345C3A">
      <w:pPr>
        <w:spacing w:before="160" w:after="160"/>
        <w:jc w:val="center"/>
        <w:rPr>
          <w:b/>
          <w:sz w:val="22"/>
          <w:szCs w:val="16"/>
        </w:rPr>
      </w:pPr>
    </w:p>
    <w:p w:rsidR="00345C3A" w:rsidRPr="002A14D8" w:rsidRDefault="00345C3A" w:rsidP="00345C3A">
      <w:pPr>
        <w:spacing w:before="160" w:after="160"/>
        <w:jc w:val="center"/>
        <w:rPr>
          <w:b/>
          <w:sz w:val="26"/>
          <w:szCs w:val="26"/>
        </w:rPr>
      </w:pPr>
      <w:r w:rsidRPr="002A14D8">
        <w:rPr>
          <w:b/>
          <w:sz w:val="26"/>
          <w:szCs w:val="26"/>
        </w:rPr>
        <w:t xml:space="preserve">Для объектов коммунальной инфраструктуры местного значения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7"/>
        <w:gridCol w:w="5076"/>
        <w:gridCol w:w="5076"/>
      </w:tblGrid>
      <w:tr w:rsidR="00345C3A" w:rsidRPr="00757C23" w:rsidTr="00030D0C">
        <w:trPr>
          <w:jc w:val="center"/>
        </w:trPr>
        <w:tc>
          <w:tcPr>
            <w:tcW w:w="1631" w:type="pct"/>
            <w:shd w:val="clear" w:color="auto" w:fill="auto"/>
            <w:vAlign w:val="center"/>
          </w:tcPr>
          <w:p w:rsidR="00345C3A" w:rsidRPr="00757C23" w:rsidRDefault="00345C3A" w:rsidP="00030D0C">
            <w:pPr>
              <w:pStyle w:val="af3"/>
              <w:rPr>
                <w:sz w:val="22"/>
                <w:szCs w:val="22"/>
              </w:rPr>
            </w:pPr>
            <w:r w:rsidRPr="00757C23">
              <w:rPr>
                <w:sz w:val="22"/>
                <w:szCs w:val="22"/>
              </w:rPr>
              <w:t>Вид объекта местного значения</w:t>
            </w:r>
          </w:p>
        </w:tc>
        <w:tc>
          <w:tcPr>
            <w:tcW w:w="1684" w:type="pct"/>
            <w:shd w:val="clear" w:color="auto" w:fill="auto"/>
            <w:vAlign w:val="center"/>
          </w:tcPr>
          <w:p w:rsidR="00345C3A" w:rsidRPr="00757C23" w:rsidRDefault="00345C3A" w:rsidP="00030D0C">
            <w:pPr>
              <w:pStyle w:val="af3"/>
              <w:rPr>
                <w:sz w:val="22"/>
                <w:szCs w:val="22"/>
              </w:rPr>
            </w:pPr>
            <w:r w:rsidRPr="00757C23">
              <w:rPr>
                <w:sz w:val="22"/>
                <w:szCs w:val="22"/>
              </w:rPr>
              <w:t>Потребность в территории, для размещения объекта обслуживания, кв. м</w:t>
            </w:r>
          </w:p>
        </w:tc>
        <w:tc>
          <w:tcPr>
            <w:tcW w:w="1684" w:type="pct"/>
            <w:shd w:val="clear" w:color="auto" w:fill="auto"/>
          </w:tcPr>
          <w:p w:rsidR="00345C3A" w:rsidRPr="00757C23" w:rsidRDefault="00345C3A" w:rsidP="00030D0C">
            <w:pPr>
              <w:pStyle w:val="af3"/>
              <w:rPr>
                <w:sz w:val="22"/>
                <w:szCs w:val="22"/>
              </w:rPr>
            </w:pPr>
            <w:r w:rsidRPr="00757C23">
              <w:rPr>
                <w:sz w:val="22"/>
                <w:szCs w:val="22"/>
              </w:rPr>
              <w:t xml:space="preserve">Территориальная доступность объектов </w:t>
            </w:r>
            <w:r w:rsidRPr="00757C23">
              <w:rPr>
                <w:sz w:val="22"/>
                <w:szCs w:val="22"/>
              </w:rPr>
              <w:br/>
              <w:t>коммунальной инфраструктуры</w:t>
            </w:r>
          </w:p>
        </w:tc>
      </w:tr>
      <w:tr w:rsidR="00345C3A" w:rsidRPr="00757C23" w:rsidTr="00030D0C">
        <w:trPr>
          <w:jc w:val="center"/>
        </w:trPr>
        <w:tc>
          <w:tcPr>
            <w:tcW w:w="1631" w:type="pct"/>
            <w:shd w:val="clear" w:color="auto" w:fill="auto"/>
          </w:tcPr>
          <w:p w:rsidR="00345C3A" w:rsidRPr="00757C23" w:rsidRDefault="00345C3A" w:rsidP="00030D0C">
            <w:pPr>
              <w:ind w:firstLine="0"/>
              <w:rPr>
                <w:sz w:val="22"/>
                <w:szCs w:val="22"/>
              </w:rPr>
            </w:pPr>
            <w:r w:rsidRPr="00757C23">
              <w:rPr>
                <w:sz w:val="22"/>
                <w:szCs w:val="22"/>
              </w:rPr>
              <w:t xml:space="preserve">Трансформаторные подстанции </w:t>
            </w:r>
          </w:p>
        </w:tc>
        <w:tc>
          <w:tcPr>
            <w:tcW w:w="1684" w:type="pct"/>
            <w:shd w:val="clear" w:color="auto" w:fill="auto"/>
          </w:tcPr>
          <w:p w:rsidR="00345C3A" w:rsidRPr="00757C23" w:rsidRDefault="00345C3A" w:rsidP="00030D0C">
            <w:pPr>
              <w:jc w:val="center"/>
              <w:rPr>
                <w:sz w:val="22"/>
                <w:szCs w:val="22"/>
              </w:rPr>
            </w:pPr>
            <w:r w:rsidRPr="00757C23">
              <w:rPr>
                <w:sz w:val="22"/>
                <w:szCs w:val="22"/>
              </w:rPr>
              <w:t>от 50</w:t>
            </w:r>
          </w:p>
        </w:tc>
        <w:tc>
          <w:tcPr>
            <w:tcW w:w="1684" w:type="pct"/>
            <w:shd w:val="clear" w:color="auto" w:fill="auto"/>
          </w:tcPr>
          <w:p w:rsidR="00345C3A" w:rsidRPr="00757C23" w:rsidRDefault="00345C3A" w:rsidP="00030D0C">
            <w:pPr>
              <w:jc w:val="center"/>
              <w:rPr>
                <w:sz w:val="22"/>
                <w:szCs w:val="22"/>
              </w:rPr>
            </w:pPr>
            <w:r w:rsidRPr="00757C23">
              <w:rPr>
                <w:sz w:val="22"/>
                <w:szCs w:val="22"/>
              </w:rPr>
              <w:t>Не нормируется</w:t>
            </w:r>
          </w:p>
        </w:tc>
      </w:tr>
      <w:tr w:rsidR="00345C3A" w:rsidRPr="00757C23" w:rsidTr="00030D0C">
        <w:trPr>
          <w:jc w:val="center"/>
        </w:trPr>
        <w:tc>
          <w:tcPr>
            <w:tcW w:w="1631" w:type="pct"/>
            <w:shd w:val="clear" w:color="auto" w:fill="auto"/>
          </w:tcPr>
          <w:p w:rsidR="00345C3A" w:rsidRPr="00757C23" w:rsidRDefault="00345C3A" w:rsidP="00030D0C">
            <w:pPr>
              <w:ind w:firstLine="0"/>
              <w:rPr>
                <w:sz w:val="22"/>
                <w:szCs w:val="22"/>
              </w:rPr>
            </w:pPr>
            <w:r w:rsidRPr="00757C23">
              <w:rPr>
                <w:sz w:val="22"/>
                <w:szCs w:val="22"/>
              </w:rPr>
              <w:t>Пункты редуцирования газа</w:t>
            </w:r>
          </w:p>
        </w:tc>
        <w:tc>
          <w:tcPr>
            <w:tcW w:w="1684" w:type="pct"/>
            <w:shd w:val="clear" w:color="auto" w:fill="auto"/>
          </w:tcPr>
          <w:p w:rsidR="00345C3A" w:rsidRPr="00757C23" w:rsidRDefault="00345C3A" w:rsidP="00030D0C">
            <w:pPr>
              <w:jc w:val="center"/>
              <w:rPr>
                <w:sz w:val="22"/>
                <w:szCs w:val="22"/>
              </w:rPr>
            </w:pPr>
            <w:r w:rsidRPr="00757C23">
              <w:rPr>
                <w:sz w:val="22"/>
                <w:szCs w:val="22"/>
              </w:rPr>
              <w:t>от 4</w:t>
            </w:r>
          </w:p>
        </w:tc>
        <w:tc>
          <w:tcPr>
            <w:tcW w:w="1684" w:type="pct"/>
            <w:shd w:val="clear" w:color="auto" w:fill="auto"/>
          </w:tcPr>
          <w:p w:rsidR="00345C3A" w:rsidRPr="00757C23" w:rsidRDefault="00345C3A" w:rsidP="00030D0C">
            <w:pPr>
              <w:jc w:val="center"/>
              <w:rPr>
                <w:sz w:val="22"/>
                <w:szCs w:val="22"/>
              </w:rPr>
            </w:pPr>
            <w:r w:rsidRPr="00757C23">
              <w:rPr>
                <w:sz w:val="22"/>
                <w:szCs w:val="22"/>
              </w:rPr>
              <w:t>Не нормируется</w:t>
            </w:r>
          </w:p>
        </w:tc>
      </w:tr>
    </w:tbl>
    <w:p w:rsidR="004063C8" w:rsidRPr="00757C23" w:rsidRDefault="004063C8" w:rsidP="00FE22B4">
      <w:pPr>
        <w:ind w:firstLine="0"/>
        <w:jc w:val="center"/>
        <w:rPr>
          <w:b/>
          <w:u w:val="single"/>
        </w:rPr>
      </w:pPr>
    </w:p>
    <w:p w:rsidR="004063C8" w:rsidRPr="00757C23" w:rsidRDefault="004063C8" w:rsidP="00FE22B4">
      <w:pPr>
        <w:numPr>
          <w:ilvl w:val="0"/>
          <w:numId w:val="11"/>
        </w:numPr>
        <w:spacing w:before="120" w:after="120"/>
        <w:ind w:left="714" w:hanging="357"/>
        <w:jc w:val="left"/>
        <w:outlineLvl w:val="0"/>
        <w:rPr>
          <w:b/>
          <w:sz w:val="20"/>
        </w:rPr>
        <w:sectPr w:rsidR="004063C8" w:rsidRPr="00757C23" w:rsidSect="00FE22B4">
          <w:pgSz w:w="16838" w:h="11906" w:orient="landscape"/>
          <w:pgMar w:top="1134" w:right="851" w:bottom="1134" w:left="1134" w:header="709" w:footer="709" w:gutter="0"/>
          <w:cols w:space="708"/>
          <w:docGrid w:linePitch="360"/>
        </w:sectPr>
      </w:pPr>
    </w:p>
    <w:p w:rsidR="004063C8" w:rsidRPr="002A14D8" w:rsidRDefault="004063C8" w:rsidP="00A038FB">
      <w:pPr>
        <w:keepNext/>
        <w:pageBreakBefore/>
        <w:tabs>
          <w:tab w:val="left" w:pos="851"/>
        </w:tabs>
        <w:spacing w:before="240" w:after="120"/>
        <w:ind w:left="432" w:hanging="432"/>
        <w:jc w:val="center"/>
        <w:outlineLvl w:val="0"/>
        <w:rPr>
          <w:b/>
          <w:bCs/>
          <w:caps/>
          <w:kern w:val="32"/>
          <w:sz w:val="26"/>
          <w:szCs w:val="26"/>
          <w:lang w:eastAsia="x-none"/>
        </w:rPr>
      </w:pPr>
      <w:bookmarkStart w:id="73" w:name="_Toc477198177"/>
      <w:bookmarkStart w:id="74" w:name="_Toc487800913"/>
      <w:bookmarkStart w:id="75" w:name="_Toc474149432"/>
      <w:r w:rsidRPr="002A14D8">
        <w:rPr>
          <w:b/>
          <w:bCs/>
          <w:caps/>
          <w:kern w:val="32"/>
          <w:sz w:val="26"/>
          <w:szCs w:val="26"/>
          <w:lang w:eastAsia="x-none"/>
        </w:rPr>
        <w:lastRenderedPageBreak/>
        <w:t xml:space="preserve">2.2 </w:t>
      </w:r>
      <w:r w:rsidRPr="002A14D8">
        <w:rPr>
          <w:b/>
          <w:bCs/>
          <w:caps/>
          <w:kern w:val="32"/>
          <w:sz w:val="26"/>
          <w:szCs w:val="26"/>
          <w:lang w:val="x-none" w:eastAsia="x-none"/>
        </w:rPr>
        <w:t>ОБЩЕСТВЕННО-ДЕЛОВАЯ ЗОНА</w:t>
      </w:r>
      <w:r w:rsidRPr="002A14D8">
        <w:rPr>
          <w:b/>
          <w:bCs/>
          <w:caps/>
          <w:kern w:val="32"/>
          <w:sz w:val="26"/>
          <w:szCs w:val="26"/>
          <w:lang w:eastAsia="x-none"/>
        </w:rPr>
        <w:t xml:space="preserve"> (О)</w:t>
      </w:r>
      <w:bookmarkEnd w:id="73"/>
      <w:bookmarkEnd w:id="74"/>
    </w:p>
    <w:p w:rsidR="004063C8" w:rsidRPr="00757C23" w:rsidRDefault="004063C8" w:rsidP="00260DB1">
      <w:pPr>
        <w:spacing w:before="120" w:after="120"/>
        <w:ind w:firstLine="0"/>
        <w:rPr>
          <w:b/>
          <w:sz w:val="20"/>
          <w:szCs w:val="20"/>
        </w:rPr>
      </w:pPr>
      <w:r w:rsidRPr="002A14D8">
        <w:rPr>
          <w:b/>
          <w:sz w:val="26"/>
          <w:szCs w:val="26"/>
        </w:rPr>
        <w:t>ОСНОВНЫЕ ВИДЫ И ПАРАМЕТРЫ РАЗРЕШЁННОГО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2742"/>
        <w:gridCol w:w="5506"/>
        <w:gridCol w:w="4471"/>
      </w:tblGrid>
      <w:tr w:rsidR="004063C8" w:rsidRPr="00757C23" w:rsidTr="00FE6A70">
        <w:trPr>
          <w:trHeight w:val="20"/>
          <w:tblHeader/>
          <w:jc w:val="center"/>
        </w:trPr>
        <w:tc>
          <w:tcPr>
            <w:tcW w:w="4765" w:type="dxa"/>
            <w:gridSpan w:val="2"/>
            <w:vAlign w:val="center"/>
          </w:tcPr>
          <w:p w:rsidR="004063C8" w:rsidRPr="00757C23" w:rsidRDefault="004063C8" w:rsidP="00A038FB">
            <w:pPr>
              <w:keepNext/>
              <w:keepLines/>
              <w:ind w:firstLine="0"/>
              <w:jc w:val="center"/>
              <w:rPr>
                <w:b/>
                <w:sz w:val="22"/>
                <w:szCs w:val="22"/>
              </w:rPr>
            </w:pPr>
            <w:r w:rsidRPr="00757C23">
              <w:rPr>
                <w:b/>
                <w:sz w:val="22"/>
                <w:szCs w:val="22"/>
              </w:rPr>
              <w:t>Виды использования</w:t>
            </w:r>
          </w:p>
        </w:tc>
        <w:tc>
          <w:tcPr>
            <w:tcW w:w="5506" w:type="dxa"/>
            <w:vMerge w:val="restart"/>
            <w:vAlign w:val="center"/>
          </w:tcPr>
          <w:p w:rsidR="004063C8" w:rsidRPr="00757C23" w:rsidRDefault="004063C8" w:rsidP="00A038FB">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4471" w:type="dxa"/>
            <w:vMerge w:val="restart"/>
            <w:vAlign w:val="center"/>
          </w:tcPr>
          <w:p w:rsidR="004063C8" w:rsidRPr="00757C23" w:rsidRDefault="004063C8" w:rsidP="00A038FB">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 xml:space="preserve">земельных участков и объектов </w:t>
            </w:r>
            <w:r w:rsidRPr="00757C23">
              <w:rPr>
                <w:b/>
                <w:sz w:val="22"/>
                <w:szCs w:val="22"/>
              </w:rPr>
              <w:br/>
              <w:t>капитального строительства</w:t>
            </w:r>
          </w:p>
        </w:tc>
      </w:tr>
      <w:tr w:rsidR="004063C8" w:rsidRPr="00757C23" w:rsidTr="00FE6A70">
        <w:trPr>
          <w:trHeight w:val="20"/>
          <w:tblHeader/>
          <w:jc w:val="center"/>
        </w:trPr>
        <w:tc>
          <w:tcPr>
            <w:tcW w:w="0" w:type="auto"/>
            <w:vAlign w:val="center"/>
          </w:tcPr>
          <w:p w:rsidR="004063C8" w:rsidRPr="00757C23" w:rsidRDefault="004063C8" w:rsidP="00A038FB">
            <w:pPr>
              <w:keepNext/>
              <w:keepLines/>
              <w:ind w:firstLine="0"/>
              <w:jc w:val="center"/>
              <w:rPr>
                <w:b/>
                <w:sz w:val="22"/>
                <w:szCs w:val="22"/>
              </w:rPr>
            </w:pPr>
            <w:r w:rsidRPr="00757C23">
              <w:rPr>
                <w:b/>
                <w:sz w:val="22"/>
                <w:szCs w:val="22"/>
              </w:rPr>
              <w:t>Наименование вида использования</w:t>
            </w:r>
          </w:p>
        </w:tc>
        <w:tc>
          <w:tcPr>
            <w:tcW w:w="2742" w:type="dxa"/>
            <w:vAlign w:val="center"/>
          </w:tcPr>
          <w:p w:rsidR="004063C8" w:rsidRPr="00757C23" w:rsidRDefault="00FE6A70" w:rsidP="00A038FB">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5506" w:type="dxa"/>
            <w:vMerge/>
            <w:vAlign w:val="center"/>
          </w:tcPr>
          <w:p w:rsidR="004063C8" w:rsidRPr="00757C23" w:rsidRDefault="004063C8" w:rsidP="00A038FB">
            <w:pPr>
              <w:keepNext/>
              <w:keepLines/>
              <w:ind w:firstLine="0"/>
              <w:jc w:val="center"/>
              <w:rPr>
                <w:b/>
                <w:sz w:val="22"/>
                <w:szCs w:val="22"/>
              </w:rPr>
            </w:pPr>
          </w:p>
        </w:tc>
        <w:tc>
          <w:tcPr>
            <w:tcW w:w="4471" w:type="dxa"/>
            <w:vMerge/>
            <w:vAlign w:val="center"/>
          </w:tcPr>
          <w:p w:rsidR="004063C8" w:rsidRPr="00757C23" w:rsidRDefault="004063C8" w:rsidP="00A038FB">
            <w:pPr>
              <w:keepNext/>
              <w:keepLines/>
              <w:ind w:firstLine="0"/>
              <w:jc w:val="center"/>
              <w:rPr>
                <w:b/>
                <w:sz w:val="22"/>
                <w:szCs w:val="22"/>
              </w:rPr>
            </w:pPr>
          </w:p>
        </w:tc>
      </w:tr>
      <w:tr w:rsidR="004063C8" w:rsidRPr="00757C23" w:rsidTr="00FE6A70">
        <w:trPr>
          <w:trHeight w:val="20"/>
          <w:jc w:val="center"/>
        </w:trPr>
        <w:tc>
          <w:tcPr>
            <w:tcW w:w="0" w:type="auto"/>
          </w:tcPr>
          <w:p w:rsidR="004063C8" w:rsidRPr="00757C23" w:rsidRDefault="004063C8" w:rsidP="00A038FB">
            <w:pPr>
              <w:ind w:firstLine="0"/>
              <w:jc w:val="left"/>
              <w:rPr>
                <w:sz w:val="22"/>
                <w:szCs w:val="22"/>
                <w:lang w:eastAsia="en-US"/>
              </w:rPr>
            </w:pPr>
            <w:r w:rsidRPr="00757C23">
              <w:rPr>
                <w:sz w:val="22"/>
                <w:szCs w:val="22"/>
                <w:lang w:eastAsia="en-US"/>
              </w:rPr>
              <w:t>Общественное управление</w:t>
            </w:r>
          </w:p>
        </w:tc>
        <w:tc>
          <w:tcPr>
            <w:tcW w:w="2742"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3.8</w:t>
            </w:r>
          </w:p>
        </w:tc>
        <w:tc>
          <w:tcPr>
            <w:tcW w:w="5506" w:type="dxa"/>
            <w:vMerge w:val="restart"/>
          </w:tcPr>
          <w:p w:rsidR="00317348" w:rsidRPr="00757C23" w:rsidRDefault="00317348" w:rsidP="00317348">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317348" w:rsidRPr="00757C23" w:rsidRDefault="00317348" w:rsidP="00317348">
            <w:pPr>
              <w:ind w:firstLine="0"/>
              <w:rPr>
                <w:sz w:val="22"/>
                <w:szCs w:val="22"/>
              </w:rPr>
            </w:pPr>
            <w:r w:rsidRPr="00757C23">
              <w:rPr>
                <w:sz w:val="22"/>
                <w:szCs w:val="22"/>
              </w:rPr>
              <w:t xml:space="preserve">- </w:t>
            </w:r>
            <w:smartTag w:uri="urn:schemas-microsoft-com:office:smarttags" w:element="metricconverter">
              <w:smartTagPr>
                <w:attr w:name="ProductID" w:val="500 кв. м"/>
              </w:smartTagPr>
              <w:r w:rsidRPr="00757C23">
                <w:rPr>
                  <w:sz w:val="22"/>
                  <w:szCs w:val="22"/>
                </w:rPr>
                <w:t>500 кв. м</w:t>
              </w:r>
            </w:smartTag>
            <w:r w:rsidRPr="00757C23">
              <w:rPr>
                <w:sz w:val="22"/>
                <w:szCs w:val="22"/>
              </w:rPr>
              <w:t>.</w:t>
            </w:r>
          </w:p>
          <w:p w:rsidR="00317348" w:rsidRPr="00757C23" w:rsidRDefault="00317348" w:rsidP="00317348">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317348" w:rsidRPr="00757C23" w:rsidRDefault="00317348" w:rsidP="00317348">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до </w:t>
            </w:r>
            <w:r w:rsidR="00FE2E9D" w:rsidRPr="00757C23">
              <w:rPr>
                <w:rFonts w:ascii="Times New Roman CYR" w:hAnsi="Times New Roman CYR" w:cs="Times New Roman CYR"/>
                <w:sz w:val="22"/>
                <w:szCs w:val="22"/>
              </w:rPr>
              <w:t>3</w:t>
            </w:r>
            <w:r w:rsidRPr="00757C23">
              <w:rPr>
                <w:rFonts w:ascii="Times New Roman CYR" w:hAnsi="Times New Roman CYR" w:cs="Times New Roman CYR"/>
                <w:sz w:val="22"/>
                <w:szCs w:val="22"/>
              </w:rPr>
              <w:t xml:space="preserve"> надземных этажей включительно.</w:t>
            </w:r>
          </w:p>
          <w:p w:rsidR="00317348" w:rsidRPr="00757C23" w:rsidRDefault="00317348" w:rsidP="00317348">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CD36E5" w:rsidRPr="00757C23" w:rsidRDefault="00CD36E5" w:rsidP="00CD36E5">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CD36E5" w:rsidRPr="00757C23" w:rsidRDefault="00A54670" w:rsidP="00CD36E5">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FE2E9D" w:rsidRPr="00757C23" w:rsidRDefault="00317348" w:rsidP="00FE2E9D">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r w:rsidR="00FE2E9D" w:rsidRPr="00757C23">
              <w:rPr>
                <w:rFonts w:ascii="Times New Roman CYR" w:hAnsi="Times New Roman CYR" w:cs="Times New Roman CYR"/>
                <w:sz w:val="22"/>
                <w:szCs w:val="22"/>
              </w:rPr>
              <w:t>:</w:t>
            </w:r>
          </w:p>
          <w:p w:rsidR="006334AE" w:rsidRPr="00757C23" w:rsidRDefault="00FE2E9D" w:rsidP="00FE2E9D">
            <w:pPr>
              <w:autoSpaceDE w:val="0"/>
              <w:autoSpaceDN w:val="0"/>
              <w:adjustRightInd w:val="0"/>
              <w:ind w:firstLine="0"/>
              <w:rP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3 м"/>
              </w:smartTagPr>
              <w:r w:rsidR="00510A0F" w:rsidRPr="00757C23">
                <w:rPr>
                  <w:rFonts w:ascii="Times New Roman CYR" w:hAnsi="Times New Roman CYR" w:cs="Times New Roman CYR"/>
                  <w:sz w:val="22"/>
                  <w:szCs w:val="22"/>
                </w:rPr>
                <w:t>3</w:t>
              </w:r>
              <w:r w:rsidR="004063C8" w:rsidRPr="00757C23">
                <w:rPr>
                  <w:sz w:val="22"/>
                  <w:szCs w:val="22"/>
                </w:rPr>
                <w:t xml:space="preserve"> м</w:t>
              </w:r>
            </w:smartTag>
            <w:r w:rsidR="004063C8" w:rsidRPr="00757C23">
              <w:rPr>
                <w:sz w:val="22"/>
                <w:szCs w:val="22"/>
              </w:rPr>
              <w:t xml:space="preserve"> до выступающих конструктивных элементов (крыльцо, пандус, приямок, от</w:t>
            </w:r>
            <w:r w:rsidR="00510A0F" w:rsidRPr="00757C23">
              <w:rPr>
                <w:sz w:val="22"/>
                <w:szCs w:val="22"/>
              </w:rPr>
              <w:t>мостка и т.д.) основного здания</w:t>
            </w:r>
            <w:r w:rsidR="004063C8" w:rsidRPr="00757C23">
              <w:rPr>
                <w:sz w:val="22"/>
                <w:szCs w:val="22"/>
              </w:rPr>
              <w:t xml:space="preserve"> </w:t>
            </w:r>
          </w:p>
          <w:p w:rsidR="00F67814" w:rsidRPr="00757C23" w:rsidRDefault="004063C8" w:rsidP="00510A0F">
            <w:pPr>
              <w:tabs>
                <w:tab w:val="center" w:pos="4677"/>
                <w:tab w:val="right" w:pos="9355"/>
              </w:tabs>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75%.</w:t>
            </w:r>
          </w:p>
        </w:tc>
        <w:tc>
          <w:tcPr>
            <w:tcW w:w="4471" w:type="dxa"/>
            <w:vMerge w:val="restart"/>
          </w:tcPr>
          <w:p w:rsidR="004063C8" w:rsidRPr="00757C23" w:rsidRDefault="006E24AD" w:rsidP="00A038FB">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4063C8" w:rsidRPr="00757C23" w:rsidTr="00FE6A70">
        <w:trPr>
          <w:trHeight w:val="20"/>
          <w:jc w:val="center"/>
        </w:trPr>
        <w:tc>
          <w:tcPr>
            <w:tcW w:w="0" w:type="auto"/>
          </w:tcPr>
          <w:p w:rsidR="004063C8" w:rsidRPr="00757C23" w:rsidRDefault="004063C8" w:rsidP="00A038FB">
            <w:pPr>
              <w:ind w:firstLine="0"/>
              <w:jc w:val="left"/>
              <w:rPr>
                <w:sz w:val="22"/>
                <w:szCs w:val="22"/>
                <w:lang w:eastAsia="en-US"/>
              </w:rPr>
            </w:pPr>
            <w:r w:rsidRPr="00757C23">
              <w:rPr>
                <w:sz w:val="22"/>
                <w:szCs w:val="22"/>
                <w:lang w:eastAsia="en-US"/>
              </w:rPr>
              <w:t>Деловое управление</w:t>
            </w:r>
          </w:p>
        </w:tc>
        <w:tc>
          <w:tcPr>
            <w:tcW w:w="2742"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4.1</w:t>
            </w:r>
          </w:p>
        </w:tc>
        <w:tc>
          <w:tcPr>
            <w:tcW w:w="5506" w:type="dxa"/>
            <w:vMerge/>
          </w:tcPr>
          <w:p w:rsidR="004063C8" w:rsidRPr="00757C23" w:rsidRDefault="004063C8" w:rsidP="00A038FB">
            <w:pPr>
              <w:ind w:firstLine="0"/>
              <w:rPr>
                <w:sz w:val="22"/>
                <w:szCs w:val="22"/>
              </w:rPr>
            </w:pPr>
          </w:p>
        </w:tc>
        <w:tc>
          <w:tcPr>
            <w:tcW w:w="4471" w:type="dxa"/>
            <w:vMerge/>
          </w:tcPr>
          <w:p w:rsidR="004063C8" w:rsidRPr="00757C23" w:rsidRDefault="004063C8" w:rsidP="00A038FB">
            <w:pPr>
              <w:ind w:firstLine="0"/>
              <w:rPr>
                <w:sz w:val="22"/>
                <w:szCs w:val="22"/>
              </w:rPr>
            </w:pPr>
          </w:p>
        </w:tc>
      </w:tr>
      <w:tr w:rsidR="004063C8" w:rsidRPr="00757C23" w:rsidTr="00FE6A70">
        <w:trPr>
          <w:trHeight w:val="20"/>
          <w:jc w:val="center"/>
        </w:trPr>
        <w:tc>
          <w:tcPr>
            <w:tcW w:w="0" w:type="auto"/>
          </w:tcPr>
          <w:p w:rsidR="004063C8" w:rsidRPr="00757C23" w:rsidRDefault="004063C8" w:rsidP="00A038FB">
            <w:pPr>
              <w:ind w:firstLine="0"/>
              <w:jc w:val="left"/>
              <w:rPr>
                <w:sz w:val="22"/>
                <w:szCs w:val="22"/>
                <w:lang w:eastAsia="en-US"/>
              </w:rPr>
            </w:pPr>
            <w:r w:rsidRPr="00757C23">
              <w:rPr>
                <w:sz w:val="22"/>
                <w:szCs w:val="22"/>
                <w:lang w:eastAsia="en-US"/>
              </w:rPr>
              <w:t>Банковская и страховая деятельность</w:t>
            </w:r>
          </w:p>
        </w:tc>
        <w:tc>
          <w:tcPr>
            <w:tcW w:w="2742"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4.5</w:t>
            </w:r>
          </w:p>
        </w:tc>
        <w:tc>
          <w:tcPr>
            <w:tcW w:w="5506" w:type="dxa"/>
            <w:vMerge/>
          </w:tcPr>
          <w:p w:rsidR="004063C8" w:rsidRPr="00757C23" w:rsidRDefault="004063C8" w:rsidP="00A038FB">
            <w:pPr>
              <w:ind w:firstLine="0"/>
              <w:rPr>
                <w:sz w:val="22"/>
                <w:szCs w:val="22"/>
              </w:rPr>
            </w:pPr>
          </w:p>
        </w:tc>
        <w:tc>
          <w:tcPr>
            <w:tcW w:w="4471" w:type="dxa"/>
            <w:vMerge/>
          </w:tcPr>
          <w:p w:rsidR="004063C8" w:rsidRPr="00757C23" w:rsidRDefault="004063C8" w:rsidP="00A038FB">
            <w:pPr>
              <w:ind w:firstLine="0"/>
              <w:rPr>
                <w:sz w:val="22"/>
                <w:szCs w:val="22"/>
              </w:rPr>
            </w:pPr>
          </w:p>
        </w:tc>
      </w:tr>
      <w:tr w:rsidR="004063C8" w:rsidRPr="00757C23" w:rsidTr="00FE6A70">
        <w:trPr>
          <w:trHeight w:val="20"/>
          <w:jc w:val="center"/>
        </w:trPr>
        <w:tc>
          <w:tcPr>
            <w:tcW w:w="0" w:type="auto"/>
          </w:tcPr>
          <w:p w:rsidR="004063C8" w:rsidRPr="00757C23" w:rsidRDefault="004063C8" w:rsidP="00A038FB">
            <w:pPr>
              <w:ind w:firstLine="0"/>
              <w:jc w:val="left"/>
              <w:rPr>
                <w:sz w:val="22"/>
                <w:szCs w:val="22"/>
                <w:lang w:eastAsia="en-US"/>
              </w:rPr>
            </w:pPr>
            <w:r w:rsidRPr="00757C23">
              <w:rPr>
                <w:sz w:val="22"/>
                <w:szCs w:val="22"/>
                <w:lang w:eastAsia="en-US"/>
              </w:rPr>
              <w:t>Обеспечение внутреннего правопорядка</w:t>
            </w:r>
          </w:p>
        </w:tc>
        <w:tc>
          <w:tcPr>
            <w:tcW w:w="2742"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8.3</w:t>
            </w:r>
          </w:p>
        </w:tc>
        <w:tc>
          <w:tcPr>
            <w:tcW w:w="5506" w:type="dxa"/>
            <w:vMerge/>
          </w:tcPr>
          <w:p w:rsidR="004063C8" w:rsidRPr="00757C23" w:rsidRDefault="004063C8" w:rsidP="00A038FB">
            <w:pPr>
              <w:ind w:firstLine="0"/>
              <w:rPr>
                <w:sz w:val="22"/>
                <w:szCs w:val="22"/>
              </w:rPr>
            </w:pPr>
          </w:p>
        </w:tc>
        <w:tc>
          <w:tcPr>
            <w:tcW w:w="4471" w:type="dxa"/>
            <w:vMerge/>
          </w:tcPr>
          <w:p w:rsidR="004063C8" w:rsidRPr="00757C23" w:rsidRDefault="004063C8" w:rsidP="00A038FB">
            <w:pPr>
              <w:ind w:firstLine="0"/>
              <w:rPr>
                <w:sz w:val="22"/>
                <w:szCs w:val="22"/>
              </w:rPr>
            </w:pPr>
          </w:p>
        </w:tc>
      </w:tr>
      <w:tr w:rsidR="00845FE6" w:rsidRPr="00757C23" w:rsidTr="00FE6A70">
        <w:trPr>
          <w:trHeight w:val="20"/>
          <w:jc w:val="center"/>
        </w:trPr>
        <w:tc>
          <w:tcPr>
            <w:tcW w:w="0" w:type="auto"/>
          </w:tcPr>
          <w:p w:rsidR="00845FE6" w:rsidRPr="00757C23" w:rsidRDefault="00845FE6" w:rsidP="00A038FB">
            <w:pPr>
              <w:ind w:firstLine="0"/>
              <w:jc w:val="left"/>
              <w:rPr>
                <w:sz w:val="22"/>
                <w:szCs w:val="22"/>
                <w:lang w:eastAsia="en-US"/>
              </w:rPr>
            </w:pPr>
            <w:r w:rsidRPr="00757C23">
              <w:rPr>
                <w:sz w:val="22"/>
                <w:szCs w:val="22"/>
                <w:lang w:eastAsia="en-US"/>
              </w:rPr>
              <w:t>Обеспечение научной деятельности</w:t>
            </w:r>
          </w:p>
        </w:tc>
        <w:tc>
          <w:tcPr>
            <w:tcW w:w="2742" w:type="dxa"/>
          </w:tcPr>
          <w:p w:rsidR="00845FE6" w:rsidRPr="00757C23" w:rsidRDefault="0080002F" w:rsidP="0080002F">
            <w:pPr>
              <w:autoSpaceDE w:val="0"/>
              <w:autoSpaceDN w:val="0"/>
              <w:adjustRightInd w:val="0"/>
              <w:ind w:firstLine="0"/>
              <w:jc w:val="center"/>
              <w:rPr>
                <w:sz w:val="22"/>
                <w:szCs w:val="22"/>
              </w:rPr>
            </w:pPr>
            <w:r w:rsidRPr="00757C23">
              <w:rPr>
                <w:sz w:val="22"/>
                <w:szCs w:val="22"/>
              </w:rPr>
              <w:t>3.9</w:t>
            </w:r>
          </w:p>
        </w:tc>
        <w:tc>
          <w:tcPr>
            <w:tcW w:w="5506" w:type="dxa"/>
          </w:tcPr>
          <w:p w:rsidR="00845FE6" w:rsidRPr="00757C23" w:rsidRDefault="00845FE6" w:rsidP="00753157">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845FE6" w:rsidRPr="00757C23" w:rsidRDefault="00845FE6" w:rsidP="00753157">
            <w:pPr>
              <w:ind w:firstLine="0"/>
              <w:contextualSpacing/>
              <w:rPr>
                <w:rFonts w:ascii="Times New Roman CYR" w:hAnsi="Times New Roman CYR" w:cs="Times New Roman CYR"/>
                <w:sz w:val="22"/>
                <w:szCs w:val="22"/>
              </w:rPr>
            </w:pPr>
            <w:r w:rsidRPr="00757C23">
              <w:rPr>
                <w:sz w:val="22"/>
                <w:szCs w:val="22"/>
              </w:rPr>
              <w:t xml:space="preserve">- </w:t>
            </w:r>
            <w:r w:rsidRPr="00757C23">
              <w:rPr>
                <w:rFonts w:ascii="Times New Roman CYR" w:hAnsi="Times New Roman CYR" w:cs="Times New Roman CYR"/>
                <w:sz w:val="22"/>
                <w:szCs w:val="22"/>
              </w:rPr>
              <w:t>не подлежит установлению.</w:t>
            </w:r>
          </w:p>
          <w:p w:rsidR="00845FE6" w:rsidRPr="00757C23" w:rsidRDefault="00845FE6"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845FE6" w:rsidRPr="00757C23" w:rsidRDefault="00845FE6"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 включительно.</w:t>
            </w:r>
          </w:p>
          <w:p w:rsidR="00845FE6" w:rsidRPr="00757C23" w:rsidRDefault="00845FE6"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об</w:t>
            </w:r>
            <w:r w:rsidR="000364CB" w:rsidRPr="00757C23">
              <w:rPr>
                <w:rFonts w:ascii="Times New Roman CYR" w:hAnsi="Times New Roman CYR" w:cs="Times New Roman CYR"/>
                <w:sz w:val="22"/>
                <w:szCs w:val="22"/>
              </w:rPr>
              <w:t xml:space="preserve">ъекта </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rFonts w:ascii="Times New Roman CYR" w:hAnsi="Times New Roman CYR" w:cs="Times New Roman CYR"/>
                  <w:sz w:val="22"/>
                  <w:szCs w:val="22"/>
                </w:rPr>
                <w:t xml:space="preserve">5 </w:t>
              </w:r>
              <w:r w:rsidRPr="00757C23">
                <w:rPr>
                  <w:rFonts w:ascii="Times New Roman CYR" w:hAnsi="Times New Roman CYR" w:cs="Times New Roman CYR"/>
                  <w:sz w:val="22"/>
                  <w:szCs w:val="22"/>
                </w:rPr>
                <w:lastRenderedPageBreak/>
                <w:t>м</w:t>
              </w:r>
            </w:smartTag>
            <w:r w:rsidRPr="00757C23">
              <w:rPr>
                <w:rFonts w:ascii="Times New Roman CYR" w:hAnsi="Times New Roman CYR" w:cs="Times New Roman CYR"/>
                <w:sz w:val="22"/>
                <w:szCs w:val="22"/>
              </w:rPr>
              <w:t>.</w:t>
            </w:r>
          </w:p>
          <w:p w:rsidR="00845FE6" w:rsidRPr="00757C23" w:rsidRDefault="00845FE6"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845FE6" w:rsidRPr="00757C23" w:rsidRDefault="00845FE6" w:rsidP="00753157">
            <w:pPr>
              <w:autoSpaceDE w:val="0"/>
              <w:autoSpaceDN w:val="0"/>
              <w:adjustRightInd w:val="0"/>
              <w:ind w:firstLine="0"/>
              <w:rPr>
                <w:sz w:val="22"/>
                <w:szCs w:val="22"/>
              </w:rPr>
            </w:pPr>
            <w:r w:rsidRPr="00757C23">
              <w:rPr>
                <w:rFonts w:ascii="Times New Roman CYR" w:hAnsi="Times New Roman CYR" w:cs="Times New Roman CYR"/>
                <w:sz w:val="22"/>
                <w:szCs w:val="22"/>
              </w:rPr>
              <w:t xml:space="preserve">- </w:t>
            </w:r>
            <w:r w:rsidR="000364CB" w:rsidRPr="00757C23">
              <w:rPr>
                <w:rFonts w:ascii="Times New Roman CYR" w:hAnsi="Times New Roman CYR" w:cs="Times New Roman CYR"/>
                <w:sz w:val="22"/>
                <w:szCs w:val="22"/>
              </w:rPr>
              <w:t xml:space="preserve">до основного строения </w:t>
            </w:r>
            <w:r w:rsidR="00510A0F" w:rsidRPr="00757C23">
              <w:rPr>
                <w:sz w:val="22"/>
                <w:szCs w:val="22"/>
              </w:rPr>
              <w:t xml:space="preserve">– </w:t>
            </w:r>
            <w:smartTag w:uri="urn:schemas-microsoft-com:office:smarttags" w:element="metricconverter">
              <w:smartTagPr>
                <w:attr w:name="ProductID" w:val="3 м"/>
              </w:smartTagPr>
              <w:r w:rsidR="00510A0F" w:rsidRPr="00757C23">
                <w:rPr>
                  <w:sz w:val="22"/>
                  <w:szCs w:val="22"/>
                </w:rPr>
                <w:t>3 м</w:t>
              </w:r>
            </w:smartTag>
            <w:r w:rsidR="00993DE2" w:rsidRPr="00757C23">
              <w:rPr>
                <w:sz w:val="22"/>
                <w:szCs w:val="22"/>
              </w:rPr>
              <w:t>.</w:t>
            </w:r>
          </w:p>
          <w:p w:rsidR="00845FE6" w:rsidRPr="00757C23" w:rsidRDefault="00845FE6" w:rsidP="00753157">
            <w:pPr>
              <w:tabs>
                <w:tab w:val="center" w:pos="4677"/>
                <w:tab w:val="right" w:pos="9355"/>
              </w:tabs>
              <w:ind w:firstLine="0"/>
              <w:rPr>
                <w:sz w:val="22"/>
                <w:szCs w:val="22"/>
              </w:rPr>
            </w:pPr>
            <w:r w:rsidRPr="00757C23">
              <w:rPr>
                <w:sz w:val="22"/>
                <w:szCs w:val="22"/>
              </w:rPr>
              <w:t>Максимальный процент застройки в границах земе</w:t>
            </w:r>
            <w:r w:rsidR="00A54670" w:rsidRPr="00757C23">
              <w:rPr>
                <w:sz w:val="22"/>
                <w:szCs w:val="22"/>
              </w:rPr>
              <w:t>льного участка – 75%.</w:t>
            </w:r>
          </w:p>
          <w:p w:rsidR="00845FE6" w:rsidRPr="00757C23" w:rsidRDefault="00845FE6" w:rsidP="00753157">
            <w:pPr>
              <w:ind w:firstLine="0"/>
              <w:rPr>
                <w:sz w:val="22"/>
                <w:szCs w:val="22"/>
              </w:rPr>
            </w:pPr>
            <w:r w:rsidRPr="00757C23">
              <w:rPr>
                <w:sz w:val="22"/>
                <w:szCs w:val="22"/>
              </w:rPr>
              <w:t>Процент озеленения – 15% от площади земельного участка.</w:t>
            </w:r>
          </w:p>
        </w:tc>
        <w:tc>
          <w:tcPr>
            <w:tcW w:w="4471" w:type="dxa"/>
          </w:tcPr>
          <w:p w:rsidR="00845FE6" w:rsidRPr="00757C23" w:rsidRDefault="006E24AD" w:rsidP="00A038FB">
            <w:pPr>
              <w:ind w:firstLine="0"/>
              <w:rPr>
                <w:sz w:val="22"/>
                <w:szCs w:val="22"/>
              </w:rPr>
            </w:pPr>
            <w:r w:rsidRPr="00757C23">
              <w:lastRenderedPageBreak/>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DC275E" w:rsidRPr="00757C23" w:rsidTr="00FE6A70">
        <w:trPr>
          <w:trHeight w:val="20"/>
          <w:jc w:val="center"/>
        </w:trPr>
        <w:tc>
          <w:tcPr>
            <w:tcW w:w="0" w:type="auto"/>
          </w:tcPr>
          <w:p w:rsidR="00DC275E" w:rsidRPr="00757C23" w:rsidRDefault="00DC275E" w:rsidP="00A038FB">
            <w:pPr>
              <w:ind w:firstLine="0"/>
              <w:jc w:val="left"/>
              <w:rPr>
                <w:sz w:val="22"/>
                <w:szCs w:val="22"/>
                <w:lang w:eastAsia="en-US"/>
              </w:rPr>
            </w:pPr>
            <w:r w:rsidRPr="00757C23">
              <w:rPr>
                <w:sz w:val="22"/>
                <w:szCs w:val="22"/>
                <w:lang w:eastAsia="en-US"/>
              </w:rPr>
              <w:lastRenderedPageBreak/>
              <w:t>Гостиничное обслуживание</w:t>
            </w:r>
          </w:p>
        </w:tc>
        <w:tc>
          <w:tcPr>
            <w:tcW w:w="2742" w:type="dxa"/>
          </w:tcPr>
          <w:p w:rsidR="00DC275E" w:rsidRPr="00757C23" w:rsidRDefault="0080002F" w:rsidP="0080002F">
            <w:pPr>
              <w:autoSpaceDE w:val="0"/>
              <w:autoSpaceDN w:val="0"/>
              <w:adjustRightInd w:val="0"/>
              <w:ind w:firstLine="0"/>
              <w:jc w:val="center"/>
              <w:rPr>
                <w:sz w:val="22"/>
                <w:szCs w:val="22"/>
              </w:rPr>
            </w:pPr>
            <w:r w:rsidRPr="00757C23">
              <w:rPr>
                <w:sz w:val="22"/>
                <w:szCs w:val="22"/>
              </w:rPr>
              <w:t>4.7</w:t>
            </w:r>
          </w:p>
        </w:tc>
        <w:tc>
          <w:tcPr>
            <w:tcW w:w="5506" w:type="dxa"/>
          </w:tcPr>
          <w:p w:rsidR="00DC275E" w:rsidRPr="00757C23" w:rsidRDefault="00DC275E" w:rsidP="00753157">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DC275E" w:rsidRPr="00757C23" w:rsidRDefault="00DC275E" w:rsidP="00753157">
            <w:pPr>
              <w:ind w:firstLine="0"/>
              <w:rPr>
                <w:sz w:val="22"/>
                <w:szCs w:val="22"/>
              </w:rPr>
            </w:pPr>
            <w:r w:rsidRPr="00757C23">
              <w:rPr>
                <w:sz w:val="22"/>
                <w:szCs w:val="22"/>
              </w:rPr>
              <w:t xml:space="preserve">- не менее </w:t>
            </w:r>
            <w:smartTag w:uri="urn:schemas-microsoft-com:office:smarttags" w:element="metricconverter">
              <w:smartTagPr>
                <w:attr w:name="ProductID" w:val="500 кв. м"/>
              </w:smartTagPr>
              <w:r w:rsidRPr="00757C23">
                <w:rPr>
                  <w:sz w:val="22"/>
                  <w:szCs w:val="22"/>
                </w:rPr>
                <w:t>500 кв. м</w:t>
              </w:r>
            </w:smartTag>
            <w:r w:rsidRPr="00757C23">
              <w:rPr>
                <w:sz w:val="22"/>
                <w:szCs w:val="22"/>
              </w:rPr>
              <w:t>.</w:t>
            </w:r>
          </w:p>
          <w:p w:rsidR="00DC275E" w:rsidRPr="00757C23" w:rsidRDefault="00DC275E"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DC275E" w:rsidRPr="00757C23" w:rsidRDefault="00DC275E"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 включительно.</w:t>
            </w:r>
          </w:p>
          <w:p w:rsidR="00DC275E" w:rsidRPr="00757C23" w:rsidRDefault="00DC275E"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0364CB" w:rsidRPr="00757C23">
              <w:rPr>
                <w:rFonts w:ascii="Times New Roman CYR" w:hAnsi="Times New Roman CYR" w:cs="Times New Roman CYR"/>
                <w:sz w:val="22"/>
                <w:szCs w:val="22"/>
              </w:rPr>
              <w:t xml:space="preserve">бъекта </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DC275E" w:rsidRPr="00757C23" w:rsidRDefault="00DC275E"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DC275E" w:rsidRPr="00757C23" w:rsidRDefault="00A54670" w:rsidP="00753157">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DC275E" w:rsidRPr="00757C23" w:rsidRDefault="00DC275E"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DC275E" w:rsidRPr="00757C23" w:rsidRDefault="00DC275E" w:rsidP="00510A0F">
            <w:pPr>
              <w:autoSpaceDE w:val="0"/>
              <w:autoSpaceDN w:val="0"/>
              <w:adjustRightInd w:val="0"/>
              <w:ind w:firstLine="0"/>
              <w:rP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sz w:val="22"/>
                  <w:szCs w:val="22"/>
                </w:rPr>
                <w:t>5 м</w:t>
              </w:r>
            </w:smartTag>
            <w:r w:rsidRPr="00757C23">
              <w:rPr>
                <w:sz w:val="22"/>
                <w:szCs w:val="22"/>
              </w:rPr>
              <w:t xml:space="preserve"> до выступающих конструктивных элементов (крыльцо, пандус, приямок, отмостка и т.д.) основного здания</w:t>
            </w:r>
            <w:r w:rsidR="00510A0F" w:rsidRPr="00757C23">
              <w:rPr>
                <w:sz w:val="22"/>
                <w:szCs w:val="22"/>
              </w:rPr>
              <w:t>.</w:t>
            </w:r>
            <w:r w:rsidRPr="00757C23">
              <w:rPr>
                <w:sz w:val="22"/>
                <w:szCs w:val="22"/>
              </w:rPr>
              <w:t xml:space="preserve"> </w:t>
            </w:r>
          </w:p>
        </w:tc>
        <w:tc>
          <w:tcPr>
            <w:tcW w:w="4471" w:type="dxa"/>
          </w:tcPr>
          <w:p w:rsidR="00DC275E" w:rsidRPr="00757C23" w:rsidRDefault="006E24AD" w:rsidP="00A038FB">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4063C8" w:rsidRPr="00757C23" w:rsidTr="00FE6A70">
        <w:trPr>
          <w:trHeight w:val="20"/>
          <w:jc w:val="center"/>
        </w:trPr>
        <w:tc>
          <w:tcPr>
            <w:tcW w:w="0" w:type="auto"/>
          </w:tcPr>
          <w:p w:rsidR="004063C8" w:rsidRPr="00757C23" w:rsidRDefault="004063C8" w:rsidP="00A038FB">
            <w:pPr>
              <w:ind w:firstLine="0"/>
              <w:jc w:val="left"/>
              <w:rPr>
                <w:sz w:val="22"/>
                <w:szCs w:val="22"/>
                <w:lang w:eastAsia="en-US"/>
              </w:rPr>
            </w:pPr>
            <w:r w:rsidRPr="00757C23">
              <w:rPr>
                <w:sz w:val="22"/>
                <w:szCs w:val="22"/>
                <w:lang w:eastAsia="en-US"/>
              </w:rPr>
              <w:t>Культурное развитие</w:t>
            </w:r>
          </w:p>
        </w:tc>
        <w:tc>
          <w:tcPr>
            <w:tcW w:w="2742"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3.6</w:t>
            </w:r>
          </w:p>
        </w:tc>
        <w:tc>
          <w:tcPr>
            <w:tcW w:w="5506" w:type="dxa"/>
            <w:vMerge w:val="restart"/>
          </w:tcPr>
          <w:p w:rsidR="00180FDE" w:rsidRPr="00757C23" w:rsidRDefault="00180FDE" w:rsidP="00180FDE">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180FDE" w:rsidRPr="00757C23" w:rsidRDefault="00180FDE" w:rsidP="00180FDE">
            <w:pPr>
              <w:numPr>
                <w:ilvl w:val="0"/>
                <w:numId w:val="8"/>
              </w:numPr>
              <w:ind w:left="317" w:hanging="283"/>
              <w:jc w:val="left"/>
              <w:rPr>
                <w:sz w:val="22"/>
                <w:szCs w:val="22"/>
              </w:rPr>
            </w:pPr>
            <w:r w:rsidRPr="00757C23">
              <w:rPr>
                <w:sz w:val="22"/>
                <w:szCs w:val="22"/>
              </w:rPr>
              <w:t xml:space="preserve">для строительства цирков, музеев, концертных залов, картинных галерей </w:t>
            </w:r>
            <w:r w:rsidR="000364CB" w:rsidRPr="00757C23">
              <w:rPr>
                <w:sz w:val="22"/>
                <w:szCs w:val="22"/>
              </w:rPr>
              <w:t xml:space="preserve">- </w:t>
            </w:r>
            <w:smartTag w:uri="urn:schemas-microsoft-com:office:smarttags" w:element="metricconverter">
              <w:smartTagPr>
                <w:attr w:name="ProductID" w:val="5 000 кв. м"/>
              </w:smartTagPr>
              <w:r w:rsidRPr="00757C23">
                <w:rPr>
                  <w:sz w:val="22"/>
                  <w:szCs w:val="22"/>
                </w:rPr>
                <w:t>5 000 кв. м</w:t>
              </w:r>
            </w:smartTag>
            <w:r w:rsidRPr="00757C23">
              <w:rPr>
                <w:sz w:val="22"/>
                <w:szCs w:val="22"/>
              </w:rPr>
              <w:t>;</w:t>
            </w:r>
          </w:p>
          <w:p w:rsidR="00180FDE" w:rsidRPr="00757C23" w:rsidRDefault="00180FDE" w:rsidP="00180FDE">
            <w:pPr>
              <w:numPr>
                <w:ilvl w:val="0"/>
                <w:numId w:val="8"/>
              </w:numPr>
              <w:ind w:left="317" w:hanging="283"/>
              <w:jc w:val="left"/>
              <w:rPr>
                <w:sz w:val="22"/>
                <w:szCs w:val="22"/>
              </w:rPr>
            </w:pPr>
            <w:r w:rsidRPr="00757C23">
              <w:rPr>
                <w:sz w:val="22"/>
                <w:szCs w:val="22"/>
              </w:rPr>
              <w:t xml:space="preserve">для прочих объектов </w:t>
            </w:r>
            <w:r w:rsidR="000364CB" w:rsidRPr="00757C23">
              <w:rPr>
                <w:sz w:val="22"/>
                <w:szCs w:val="22"/>
              </w:rPr>
              <w:t xml:space="preserve">- </w:t>
            </w:r>
            <w:smartTag w:uri="urn:schemas-microsoft-com:office:smarttags" w:element="metricconverter">
              <w:smartTagPr>
                <w:attr w:name="ProductID" w:val="500 кв. м"/>
              </w:smartTagPr>
              <w:r w:rsidRPr="00757C23">
                <w:rPr>
                  <w:sz w:val="22"/>
                  <w:szCs w:val="22"/>
                </w:rPr>
                <w:t>500 кв. м</w:t>
              </w:r>
            </w:smartTag>
            <w:r w:rsidRPr="00757C23">
              <w:rPr>
                <w:sz w:val="22"/>
                <w:szCs w:val="22"/>
              </w:rPr>
              <w:t>.</w:t>
            </w:r>
          </w:p>
          <w:p w:rsidR="00180FDE" w:rsidRPr="00757C23" w:rsidRDefault="00180FDE" w:rsidP="00180FDE">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180FDE" w:rsidRPr="00757C23" w:rsidRDefault="00180FDE" w:rsidP="00180FDE">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не подлежит установлению.</w:t>
            </w:r>
          </w:p>
          <w:p w:rsidR="00180FDE" w:rsidRPr="00757C23" w:rsidRDefault="00180FDE" w:rsidP="00180FDE">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 xml:space="preserve">Минимальный отступ от красной линии до объекта -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F82901" w:rsidRPr="00757C23" w:rsidRDefault="004063C8" w:rsidP="00555A64">
            <w:pPr>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75%.</w:t>
            </w:r>
          </w:p>
        </w:tc>
        <w:tc>
          <w:tcPr>
            <w:tcW w:w="4471" w:type="dxa"/>
            <w:vMerge w:val="restart"/>
          </w:tcPr>
          <w:p w:rsidR="004063C8" w:rsidRPr="00757C23" w:rsidRDefault="006E24AD" w:rsidP="00A038FB">
            <w:pPr>
              <w:ind w:firstLine="0"/>
              <w:rPr>
                <w:sz w:val="22"/>
                <w:szCs w:val="22"/>
              </w:rPr>
            </w:pPr>
            <w:r w:rsidRPr="00757C23">
              <w:lastRenderedPageBreak/>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4063C8" w:rsidRPr="00757C23" w:rsidTr="00FE6A70">
        <w:trPr>
          <w:trHeight w:val="20"/>
          <w:jc w:val="center"/>
        </w:trPr>
        <w:tc>
          <w:tcPr>
            <w:tcW w:w="0" w:type="auto"/>
          </w:tcPr>
          <w:p w:rsidR="004063C8" w:rsidRPr="00757C23" w:rsidRDefault="004063C8" w:rsidP="00A038FB">
            <w:pPr>
              <w:ind w:firstLine="0"/>
              <w:jc w:val="left"/>
              <w:rPr>
                <w:sz w:val="22"/>
                <w:szCs w:val="22"/>
                <w:lang w:eastAsia="en-US"/>
              </w:rPr>
            </w:pPr>
            <w:r w:rsidRPr="00757C23">
              <w:rPr>
                <w:sz w:val="22"/>
                <w:szCs w:val="22"/>
                <w:lang w:eastAsia="en-US"/>
              </w:rPr>
              <w:t>Развлечения</w:t>
            </w:r>
          </w:p>
        </w:tc>
        <w:tc>
          <w:tcPr>
            <w:tcW w:w="2742"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4.8</w:t>
            </w:r>
          </w:p>
        </w:tc>
        <w:tc>
          <w:tcPr>
            <w:tcW w:w="5506" w:type="dxa"/>
            <w:vMerge/>
          </w:tcPr>
          <w:p w:rsidR="004063C8" w:rsidRPr="00757C23" w:rsidRDefault="004063C8" w:rsidP="00A038FB">
            <w:pPr>
              <w:ind w:firstLine="0"/>
              <w:rPr>
                <w:sz w:val="22"/>
                <w:szCs w:val="22"/>
              </w:rPr>
            </w:pPr>
          </w:p>
        </w:tc>
        <w:tc>
          <w:tcPr>
            <w:tcW w:w="4471" w:type="dxa"/>
            <w:vMerge/>
          </w:tcPr>
          <w:p w:rsidR="004063C8" w:rsidRPr="00757C23" w:rsidRDefault="004063C8" w:rsidP="00A038FB">
            <w:pPr>
              <w:ind w:firstLine="0"/>
              <w:rPr>
                <w:sz w:val="22"/>
                <w:szCs w:val="22"/>
              </w:rPr>
            </w:pPr>
          </w:p>
        </w:tc>
      </w:tr>
      <w:tr w:rsidR="00A90313" w:rsidRPr="00757C23" w:rsidTr="00FE6A70">
        <w:trPr>
          <w:trHeight w:val="20"/>
          <w:jc w:val="center"/>
        </w:trPr>
        <w:tc>
          <w:tcPr>
            <w:tcW w:w="0" w:type="auto"/>
          </w:tcPr>
          <w:p w:rsidR="00A90313" w:rsidRPr="00757C23" w:rsidRDefault="00A90313" w:rsidP="00A038FB">
            <w:pPr>
              <w:ind w:firstLine="0"/>
              <w:jc w:val="left"/>
              <w:rPr>
                <w:sz w:val="22"/>
                <w:szCs w:val="22"/>
                <w:lang w:eastAsia="en-US"/>
              </w:rPr>
            </w:pPr>
            <w:r w:rsidRPr="00757C23">
              <w:rPr>
                <w:sz w:val="22"/>
                <w:szCs w:val="22"/>
                <w:lang w:eastAsia="en-US"/>
              </w:rPr>
              <w:lastRenderedPageBreak/>
              <w:t>Объекты торговли (торговые центры, торгово-развлекательные центры (комплексы)</w:t>
            </w:r>
          </w:p>
        </w:tc>
        <w:tc>
          <w:tcPr>
            <w:tcW w:w="2742" w:type="dxa"/>
          </w:tcPr>
          <w:p w:rsidR="00A90313" w:rsidRPr="00757C23" w:rsidRDefault="0080002F" w:rsidP="0080002F">
            <w:pPr>
              <w:autoSpaceDE w:val="0"/>
              <w:autoSpaceDN w:val="0"/>
              <w:adjustRightInd w:val="0"/>
              <w:ind w:firstLine="0"/>
              <w:jc w:val="center"/>
              <w:rPr>
                <w:sz w:val="22"/>
                <w:szCs w:val="22"/>
              </w:rPr>
            </w:pPr>
            <w:r w:rsidRPr="00757C23">
              <w:rPr>
                <w:sz w:val="22"/>
                <w:szCs w:val="22"/>
              </w:rPr>
              <w:t>4.2</w:t>
            </w:r>
          </w:p>
        </w:tc>
        <w:tc>
          <w:tcPr>
            <w:tcW w:w="5506" w:type="dxa"/>
          </w:tcPr>
          <w:p w:rsidR="00A90313" w:rsidRPr="00757C23" w:rsidRDefault="00A90313" w:rsidP="00753157">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A90313" w:rsidRPr="00757C23" w:rsidRDefault="00A90313" w:rsidP="00753157">
            <w:pPr>
              <w:ind w:firstLine="0"/>
              <w:rPr>
                <w:sz w:val="22"/>
                <w:szCs w:val="22"/>
              </w:rPr>
            </w:pPr>
            <w:r w:rsidRPr="00757C23">
              <w:rPr>
                <w:sz w:val="22"/>
                <w:szCs w:val="22"/>
              </w:rPr>
              <w:t xml:space="preserve">- не менее </w:t>
            </w:r>
            <w:smartTag w:uri="urn:schemas-microsoft-com:office:smarttags" w:element="metricconverter">
              <w:smartTagPr>
                <w:attr w:name="ProductID" w:val="500 кв. м"/>
              </w:smartTagPr>
              <w:r w:rsidRPr="00757C23">
                <w:rPr>
                  <w:sz w:val="22"/>
                  <w:szCs w:val="22"/>
                </w:rPr>
                <w:t>500 кв. м</w:t>
              </w:r>
            </w:smartTag>
            <w:r w:rsidRPr="00757C23">
              <w:rPr>
                <w:sz w:val="22"/>
                <w:szCs w:val="22"/>
              </w:rPr>
              <w:t>.</w:t>
            </w:r>
          </w:p>
          <w:p w:rsidR="00A90313" w:rsidRPr="00757C23" w:rsidRDefault="00A90313"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A90313" w:rsidRPr="00757C23" w:rsidRDefault="00A90313"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 включительно.</w:t>
            </w:r>
          </w:p>
          <w:p w:rsidR="00A90313" w:rsidRPr="00757C23" w:rsidRDefault="00A90313"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A90313" w:rsidRPr="00757C23" w:rsidRDefault="00A90313"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A90313" w:rsidRPr="00757C23" w:rsidRDefault="00A54670" w:rsidP="00753157">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A90313" w:rsidRPr="00757C23" w:rsidRDefault="00A90313"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w:t>
            </w:r>
            <w:r w:rsidR="000364CB" w:rsidRPr="00757C23">
              <w:rPr>
                <w:rFonts w:ascii="Times New Roman CYR" w:hAnsi="Times New Roman CYR" w:cs="Times New Roman CYR"/>
                <w:sz w:val="22"/>
                <w:szCs w:val="22"/>
              </w:rPr>
              <w:t>ниц смежного земельного участка:</w:t>
            </w:r>
          </w:p>
          <w:p w:rsidR="00A90313" w:rsidRPr="00757C23" w:rsidRDefault="00A90313" w:rsidP="00753157">
            <w:pPr>
              <w:autoSpaceDE w:val="0"/>
              <w:autoSpaceDN w:val="0"/>
              <w:adjustRightInd w:val="0"/>
              <w:ind w:firstLine="0"/>
              <w:rP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sz w:val="22"/>
                  <w:szCs w:val="22"/>
                </w:rPr>
                <w:t>5 м</w:t>
              </w:r>
            </w:smartTag>
            <w:r w:rsidRPr="00757C23">
              <w:rPr>
                <w:sz w:val="22"/>
                <w:szCs w:val="22"/>
              </w:rPr>
              <w:t xml:space="preserve"> до выступающих конструктивных элементов (крыльцо, пандус, приямок, отмостка и т.д.) основного здания, </w:t>
            </w:r>
          </w:p>
          <w:p w:rsidR="00A90313" w:rsidRPr="00757C23" w:rsidRDefault="00A90313" w:rsidP="00753157">
            <w:pPr>
              <w:autoSpaceDE w:val="0"/>
              <w:autoSpaceDN w:val="0"/>
              <w:adjustRightInd w:val="0"/>
              <w:ind w:firstLine="0"/>
              <w:rPr>
                <w:rFonts w:ascii="Times New Roman CYR" w:hAnsi="Times New Roman CYR" w:cs="Times New Roman CY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A90313" w:rsidRPr="00757C23" w:rsidRDefault="00A90313" w:rsidP="00555A64">
            <w:pPr>
              <w:tabs>
                <w:tab w:val="center" w:pos="4677"/>
                <w:tab w:val="right" w:pos="9355"/>
              </w:tabs>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75%.</w:t>
            </w:r>
          </w:p>
        </w:tc>
        <w:tc>
          <w:tcPr>
            <w:tcW w:w="4471" w:type="dxa"/>
          </w:tcPr>
          <w:p w:rsidR="00A90313" w:rsidRPr="00757C23" w:rsidRDefault="006E24AD" w:rsidP="00A038FB">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r w:rsidRPr="00757C23">
              <w:rPr>
                <w:sz w:val="22"/>
                <w:szCs w:val="22"/>
              </w:rPr>
              <w:t xml:space="preserve"> </w:t>
            </w:r>
          </w:p>
        </w:tc>
      </w:tr>
      <w:tr w:rsidR="007C5D5E" w:rsidRPr="00757C23" w:rsidTr="00FE6A70">
        <w:trPr>
          <w:trHeight w:val="20"/>
          <w:jc w:val="center"/>
        </w:trPr>
        <w:tc>
          <w:tcPr>
            <w:tcW w:w="0" w:type="auto"/>
          </w:tcPr>
          <w:p w:rsidR="007C5D5E" w:rsidRPr="00757C23" w:rsidRDefault="007C5D5E" w:rsidP="00A038FB">
            <w:pPr>
              <w:ind w:firstLine="0"/>
              <w:jc w:val="left"/>
              <w:rPr>
                <w:sz w:val="22"/>
                <w:szCs w:val="22"/>
                <w:lang w:eastAsia="en-US"/>
              </w:rPr>
            </w:pPr>
            <w:r w:rsidRPr="00757C23">
              <w:rPr>
                <w:sz w:val="22"/>
                <w:szCs w:val="22"/>
                <w:lang w:eastAsia="en-US"/>
              </w:rPr>
              <w:t>Магазины</w:t>
            </w:r>
          </w:p>
        </w:tc>
        <w:tc>
          <w:tcPr>
            <w:tcW w:w="2742" w:type="dxa"/>
          </w:tcPr>
          <w:p w:rsidR="007C5D5E" w:rsidRPr="00757C23" w:rsidRDefault="0080002F" w:rsidP="0080002F">
            <w:pPr>
              <w:autoSpaceDE w:val="0"/>
              <w:autoSpaceDN w:val="0"/>
              <w:adjustRightInd w:val="0"/>
              <w:ind w:firstLine="0"/>
              <w:jc w:val="center"/>
              <w:rPr>
                <w:sz w:val="22"/>
                <w:szCs w:val="22"/>
              </w:rPr>
            </w:pPr>
            <w:r w:rsidRPr="00757C23">
              <w:rPr>
                <w:sz w:val="22"/>
                <w:szCs w:val="22"/>
              </w:rPr>
              <w:t>4.4</w:t>
            </w:r>
          </w:p>
        </w:tc>
        <w:tc>
          <w:tcPr>
            <w:tcW w:w="5506" w:type="dxa"/>
            <w:vMerge w:val="restart"/>
          </w:tcPr>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740033" w:rsidRPr="00757C23" w:rsidRDefault="00740033" w:rsidP="00740033">
            <w:pPr>
              <w:tabs>
                <w:tab w:val="center" w:pos="4677"/>
                <w:tab w:val="right" w:pos="9355"/>
              </w:tabs>
              <w:ind w:firstLine="0"/>
              <w:rPr>
                <w:sz w:val="22"/>
                <w:szCs w:val="22"/>
              </w:rPr>
            </w:pPr>
            <w:r w:rsidRPr="00757C23">
              <w:rPr>
                <w:rFonts w:ascii="Times New Roman CYR" w:hAnsi="Times New Roman CYR" w:cs="Times New Roman CYR"/>
                <w:sz w:val="22"/>
                <w:szCs w:val="22"/>
              </w:rPr>
              <w:t xml:space="preserve">Количество этажей – </w:t>
            </w:r>
            <w:r w:rsidRPr="00757C23">
              <w:rPr>
                <w:sz w:val="22"/>
                <w:szCs w:val="22"/>
              </w:rPr>
              <w:t>до 2 надземных этажей.</w:t>
            </w:r>
          </w:p>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740033" w:rsidRPr="00757C23" w:rsidRDefault="00740033" w:rsidP="00740033">
            <w:pPr>
              <w:autoSpaceDE w:val="0"/>
              <w:autoSpaceDN w:val="0"/>
              <w:adjustRightInd w:val="0"/>
              <w:ind w:firstLine="0"/>
              <w:rPr>
                <w:sz w:val="22"/>
                <w:szCs w:val="22"/>
              </w:rPr>
            </w:pPr>
            <w:r w:rsidRPr="00757C23">
              <w:rPr>
                <w:sz w:val="22"/>
                <w:szCs w:val="22"/>
              </w:rPr>
              <w:lastRenderedPageBreak/>
              <w:t>В условиях реконструкции допускается размещение зданий по красной линии улиц.</w:t>
            </w:r>
          </w:p>
          <w:p w:rsidR="00740033" w:rsidRPr="00757C23" w:rsidRDefault="00740033" w:rsidP="00740033">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740033" w:rsidRPr="00757C23" w:rsidRDefault="00740033" w:rsidP="00740033">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3 м"/>
              </w:smartTagPr>
              <w:r w:rsidRPr="00757C23">
                <w:rPr>
                  <w:sz w:val="22"/>
                  <w:szCs w:val="22"/>
                </w:rPr>
                <w:t>3 м</w:t>
              </w:r>
            </w:smartTag>
            <w:r w:rsidRPr="00757C23">
              <w:rPr>
                <w:sz w:val="22"/>
                <w:szCs w:val="22"/>
              </w:rPr>
              <w:t xml:space="preserve"> до выступающих конструктивных элементов (крыльцо, пандус, приямок, отмостка и т.д.) основного здания, </w:t>
            </w:r>
          </w:p>
          <w:p w:rsidR="00740033" w:rsidRPr="00757C23" w:rsidRDefault="00740033" w:rsidP="00740033">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740033" w:rsidRPr="00757C23" w:rsidRDefault="00A54670" w:rsidP="00740033">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7C5D5E" w:rsidRPr="00757C23" w:rsidRDefault="00740033" w:rsidP="00555A64">
            <w:pPr>
              <w:ind w:firstLine="0"/>
              <w:rPr>
                <w:sz w:val="22"/>
                <w:szCs w:val="22"/>
              </w:rPr>
            </w:pPr>
            <w:r w:rsidRPr="00757C23">
              <w:rPr>
                <w:sz w:val="22"/>
                <w:szCs w:val="22"/>
              </w:rPr>
              <w:t xml:space="preserve">Максимальный процент застройки в границах </w:t>
            </w:r>
            <w:r w:rsidR="00A54670" w:rsidRPr="00757C23">
              <w:rPr>
                <w:sz w:val="22"/>
                <w:szCs w:val="22"/>
              </w:rPr>
              <w:t>земельного участка – 75%.</w:t>
            </w:r>
          </w:p>
        </w:tc>
        <w:tc>
          <w:tcPr>
            <w:tcW w:w="4471" w:type="dxa"/>
            <w:vMerge w:val="restart"/>
          </w:tcPr>
          <w:p w:rsidR="007C5D5E" w:rsidRPr="00757C23" w:rsidRDefault="006E24AD" w:rsidP="00A038FB">
            <w:pPr>
              <w:ind w:firstLine="0"/>
              <w:rPr>
                <w:sz w:val="22"/>
                <w:szCs w:val="22"/>
              </w:rPr>
            </w:pPr>
            <w:r w:rsidRPr="00757C23">
              <w:lastRenderedPageBreak/>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4063C8" w:rsidRPr="00757C23" w:rsidTr="00FE6A70">
        <w:trPr>
          <w:trHeight w:val="20"/>
          <w:jc w:val="center"/>
        </w:trPr>
        <w:tc>
          <w:tcPr>
            <w:tcW w:w="0" w:type="auto"/>
          </w:tcPr>
          <w:p w:rsidR="004063C8" w:rsidRPr="00757C23" w:rsidRDefault="004063C8" w:rsidP="00A038FB">
            <w:pPr>
              <w:ind w:firstLine="0"/>
              <w:jc w:val="left"/>
              <w:rPr>
                <w:sz w:val="22"/>
                <w:szCs w:val="22"/>
                <w:lang w:eastAsia="en-US"/>
              </w:rPr>
            </w:pPr>
            <w:r w:rsidRPr="00757C23">
              <w:rPr>
                <w:sz w:val="22"/>
                <w:szCs w:val="22"/>
                <w:lang w:eastAsia="en-US"/>
              </w:rPr>
              <w:t>Общественное питание</w:t>
            </w:r>
          </w:p>
        </w:tc>
        <w:tc>
          <w:tcPr>
            <w:tcW w:w="2742"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4.6</w:t>
            </w:r>
          </w:p>
        </w:tc>
        <w:tc>
          <w:tcPr>
            <w:tcW w:w="5506" w:type="dxa"/>
            <w:vMerge/>
          </w:tcPr>
          <w:p w:rsidR="004063C8" w:rsidRPr="00757C23" w:rsidRDefault="004063C8" w:rsidP="00A038FB">
            <w:pPr>
              <w:ind w:firstLine="0"/>
              <w:rPr>
                <w:sz w:val="22"/>
                <w:szCs w:val="22"/>
              </w:rPr>
            </w:pPr>
          </w:p>
        </w:tc>
        <w:tc>
          <w:tcPr>
            <w:tcW w:w="4471" w:type="dxa"/>
            <w:vMerge/>
          </w:tcPr>
          <w:p w:rsidR="004063C8" w:rsidRPr="00757C23" w:rsidRDefault="004063C8" w:rsidP="00A038FB">
            <w:pPr>
              <w:ind w:firstLine="0"/>
              <w:rPr>
                <w:sz w:val="22"/>
                <w:szCs w:val="22"/>
              </w:rPr>
            </w:pPr>
          </w:p>
        </w:tc>
      </w:tr>
      <w:tr w:rsidR="00983D88" w:rsidRPr="00757C23" w:rsidTr="00FE6A70">
        <w:trPr>
          <w:trHeight w:val="20"/>
          <w:jc w:val="center"/>
        </w:trPr>
        <w:tc>
          <w:tcPr>
            <w:tcW w:w="0" w:type="auto"/>
          </w:tcPr>
          <w:p w:rsidR="00983D88" w:rsidRPr="00757C23" w:rsidRDefault="00983D88" w:rsidP="00A038FB">
            <w:pPr>
              <w:ind w:firstLine="0"/>
              <w:jc w:val="left"/>
              <w:rPr>
                <w:sz w:val="22"/>
                <w:szCs w:val="22"/>
                <w:lang w:eastAsia="en-US"/>
              </w:rPr>
            </w:pPr>
            <w:r w:rsidRPr="00757C23">
              <w:rPr>
                <w:sz w:val="22"/>
                <w:szCs w:val="22"/>
                <w:lang w:eastAsia="en-US"/>
              </w:rPr>
              <w:lastRenderedPageBreak/>
              <w:t>Социальное обслуживание</w:t>
            </w:r>
          </w:p>
        </w:tc>
        <w:tc>
          <w:tcPr>
            <w:tcW w:w="2742" w:type="dxa"/>
          </w:tcPr>
          <w:p w:rsidR="00983D88" w:rsidRPr="00757C23" w:rsidRDefault="0080002F" w:rsidP="0080002F">
            <w:pPr>
              <w:autoSpaceDE w:val="0"/>
              <w:autoSpaceDN w:val="0"/>
              <w:adjustRightInd w:val="0"/>
              <w:ind w:firstLine="0"/>
              <w:jc w:val="center"/>
              <w:rPr>
                <w:sz w:val="22"/>
                <w:szCs w:val="22"/>
              </w:rPr>
            </w:pPr>
            <w:r w:rsidRPr="00757C23">
              <w:rPr>
                <w:sz w:val="22"/>
                <w:szCs w:val="22"/>
              </w:rPr>
              <w:t>3.2</w:t>
            </w:r>
          </w:p>
        </w:tc>
        <w:tc>
          <w:tcPr>
            <w:tcW w:w="5506" w:type="dxa"/>
          </w:tcPr>
          <w:p w:rsidR="00983D88" w:rsidRPr="00757C23" w:rsidRDefault="00983D88" w:rsidP="00753157">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983D88" w:rsidRPr="00757C23" w:rsidRDefault="00983D88" w:rsidP="00753157">
            <w:pPr>
              <w:ind w:firstLine="0"/>
              <w:rPr>
                <w:sz w:val="22"/>
                <w:szCs w:val="22"/>
              </w:rPr>
            </w:pPr>
            <w:r w:rsidRPr="00757C23">
              <w:rPr>
                <w:sz w:val="22"/>
                <w:szCs w:val="22"/>
              </w:rPr>
              <w:t xml:space="preserve">- не менее </w:t>
            </w:r>
            <w:smartTag w:uri="urn:schemas-microsoft-com:office:smarttags" w:element="metricconverter">
              <w:smartTagPr>
                <w:attr w:name="ProductID" w:val="500 кв. м"/>
              </w:smartTagPr>
              <w:r w:rsidRPr="00757C23">
                <w:rPr>
                  <w:sz w:val="22"/>
                  <w:szCs w:val="22"/>
                </w:rPr>
                <w:t>500 кв. м</w:t>
              </w:r>
            </w:smartTag>
            <w:r w:rsidRPr="00757C23">
              <w:rPr>
                <w:sz w:val="22"/>
                <w:szCs w:val="22"/>
              </w:rPr>
              <w:t>.</w:t>
            </w:r>
          </w:p>
          <w:p w:rsidR="00983D88" w:rsidRPr="00757C23" w:rsidRDefault="00983D88"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983D88" w:rsidRPr="00757C23" w:rsidRDefault="00983D88"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 включительно.</w:t>
            </w:r>
          </w:p>
          <w:p w:rsidR="00983D88" w:rsidRPr="00757C23" w:rsidRDefault="00983D88"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0364CB" w:rsidRPr="00757C23">
              <w:rPr>
                <w:rFonts w:ascii="Times New Roman CYR" w:hAnsi="Times New Roman CYR" w:cs="Times New Roman CYR"/>
                <w:sz w:val="22"/>
                <w:szCs w:val="22"/>
              </w:rPr>
              <w:t xml:space="preserve">бъекта </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983D88" w:rsidRPr="00757C23" w:rsidRDefault="00983D88"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983D88" w:rsidRPr="00757C23" w:rsidRDefault="00A54670" w:rsidP="00753157">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983D88" w:rsidRPr="00757C23" w:rsidRDefault="00983D88"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983D88" w:rsidRPr="00757C23" w:rsidRDefault="00983D88" w:rsidP="00753157">
            <w:pPr>
              <w:autoSpaceDE w:val="0"/>
              <w:autoSpaceDN w:val="0"/>
              <w:adjustRightInd w:val="0"/>
              <w:ind w:firstLine="0"/>
              <w:rP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00647F46" w:rsidRPr="00757C23">
                <w:rPr>
                  <w:sz w:val="22"/>
                  <w:szCs w:val="22"/>
                </w:rPr>
                <w:t>5 м</w:t>
              </w:r>
            </w:smartTag>
            <w:r w:rsidRPr="00757C23">
              <w:rPr>
                <w:sz w:val="22"/>
                <w:szCs w:val="22"/>
              </w:rPr>
              <w:t xml:space="preserve"> до выступающих конструктивных элементов (крыльцо, пандус, приямок, отмостка и т.д.) основного здания, </w:t>
            </w:r>
          </w:p>
          <w:p w:rsidR="00983D88" w:rsidRPr="00757C23" w:rsidRDefault="00983D88" w:rsidP="00753157">
            <w:pPr>
              <w:autoSpaceDE w:val="0"/>
              <w:autoSpaceDN w:val="0"/>
              <w:adjustRightInd w:val="0"/>
              <w:ind w:firstLine="0"/>
              <w:rPr>
                <w:rFonts w:ascii="Times New Roman CYR" w:hAnsi="Times New Roman CYR" w:cs="Times New Roman CY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983D88" w:rsidRPr="00757C23" w:rsidRDefault="00983D88" w:rsidP="00555A64">
            <w:pPr>
              <w:tabs>
                <w:tab w:val="center" w:pos="4677"/>
                <w:tab w:val="right" w:pos="9355"/>
              </w:tabs>
              <w:ind w:firstLine="0"/>
              <w:rPr>
                <w:sz w:val="22"/>
                <w:szCs w:val="22"/>
              </w:rPr>
            </w:pPr>
            <w:r w:rsidRPr="00757C23">
              <w:rPr>
                <w:sz w:val="22"/>
                <w:szCs w:val="22"/>
              </w:rPr>
              <w:t>Максимальный процент застройки в гра</w:t>
            </w:r>
            <w:r w:rsidR="00A54670" w:rsidRPr="00757C23">
              <w:rPr>
                <w:sz w:val="22"/>
                <w:szCs w:val="22"/>
              </w:rPr>
              <w:t xml:space="preserve">ницах </w:t>
            </w:r>
            <w:r w:rsidR="00A54670" w:rsidRPr="00757C23">
              <w:rPr>
                <w:sz w:val="22"/>
                <w:szCs w:val="22"/>
              </w:rPr>
              <w:lastRenderedPageBreak/>
              <w:t>земельного участка – 75%.</w:t>
            </w:r>
          </w:p>
        </w:tc>
        <w:tc>
          <w:tcPr>
            <w:tcW w:w="4471" w:type="dxa"/>
          </w:tcPr>
          <w:p w:rsidR="00983D88" w:rsidRPr="00757C23" w:rsidRDefault="006E24AD" w:rsidP="00A038FB">
            <w:pPr>
              <w:ind w:firstLine="0"/>
              <w:rPr>
                <w:sz w:val="22"/>
                <w:szCs w:val="22"/>
              </w:rPr>
            </w:pPr>
            <w:r w:rsidRPr="00757C23">
              <w:lastRenderedPageBreak/>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955997" w:rsidRPr="00757C23" w:rsidTr="00FE6A70">
        <w:trPr>
          <w:trHeight w:val="20"/>
          <w:jc w:val="center"/>
        </w:trPr>
        <w:tc>
          <w:tcPr>
            <w:tcW w:w="0" w:type="auto"/>
          </w:tcPr>
          <w:p w:rsidR="00955997" w:rsidRPr="00757C23" w:rsidRDefault="00955997" w:rsidP="00A038FB">
            <w:pPr>
              <w:autoSpaceDE w:val="0"/>
              <w:autoSpaceDN w:val="0"/>
              <w:adjustRightInd w:val="0"/>
              <w:ind w:firstLine="0"/>
              <w:rPr>
                <w:sz w:val="22"/>
                <w:szCs w:val="22"/>
                <w:lang w:val="en-US"/>
              </w:rPr>
            </w:pPr>
            <w:r w:rsidRPr="00757C23">
              <w:rPr>
                <w:sz w:val="22"/>
                <w:szCs w:val="22"/>
              </w:rPr>
              <w:lastRenderedPageBreak/>
              <w:t>Амбулаторно-поликлиническое обслуживание</w:t>
            </w:r>
          </w:p>
        </w:tc>
        <w:tc>
          <w:tcPr>
            <w:tcW w:w="2742" w:type="dxa"/>
          </w:tcPr>
          <w:p w:rsidR="00955997" w:rsidRPr="00757C23" w:rsidRDefault="0080002F" w:rsidP="0080002F">
            <w:pPr>
              <w:autoSpaceDE w:val="0"/>
              <w:autoSpaceDN w:val="0"/>
              <w:adjustRightInd w:val="0"/>
              <w:ind w:firstLine="0"/>
              <w:jc w:val="center"/>
              <w:rPr>
                <w:sz w:val="22"/>
                <w:szCs w:val="22"/>
              </w:rPr>
            </w:pPr>
            <w:r w:rsidRPr="00757C23">
              <w:rPr>
                <w:sz w:val="22"/>
                <w:szCs w:val="22"/>
              </w:rPr>
              <w:t>3.4.1</w:t>
            </w:r>
          </w:p>
        </w:tc>
        <w:tc>
          <w:tcPr>
            <w:tcW w:w="5506" w:type="dxa"/>
          </w:tcPr>
          <w:p w:rsidR="00955997" w:rsidRPr="00757C23" w:rsidRDefault="00955997" w:rsidP="00753157">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955997" w:rsidRPr="00757C23" w:rsidRDefault="00955997" w:rsidP="00753157">
            <w:pPr>
              <w:ind w:firstLine="0"/>
              <w:rPr>
                <w:sz w:val="22"/>
                <w:szCs w:val="22"/>
              </w:rPr>
            </w:pPr>
            <w:r w:rsidRPr="00757C23">
              <w:rPr>
                <w:sz w:val="22"/>
                <w:szCs w:val="22"/>
              </w:rPr>
              <w:t xml:space="preserve">- не менее </w:t>
            </w:r>
            <w:smartTag w:uri="urn:schemas-microsoft-com:office:smarttags" w:element="metricconverter">
              <w:smartTagPr>
                <w:attr w:name="ProductID" w:val="500 кв. м"/>
              </w:smartTagPr>
              <w:r w:rsidRPr="00757C23">
                <w:rPr>
                  <w:sz w:val="22"/>
                  <w:szCs w:val="22"/>
                </w:rPr>
                <w:t>500 кв. м</w:t>
              </w:r>
            </w:smartTag>
            <w:r w:rsidRPr="00757C23">
              <w:rPr>
                <w:sz w:val="22"/>
                <w:szCs w:val="22"/>
              </w:rPr>
              <w:t>.</w:t>
            </w:r>
          </w:p>
          <w:p w:rsidR="00955997" w:rsidRPr="00757C23" w:rsidRDefault="00955997"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955997" w:rsidRPr="00757C23" w:rsidRDefault="00955997"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 включительно.</w:t>
            </w:r>
          </w:p>
          <w:p w:rsidR="00955997" w:rsidRPr="00757C23" w:rsidRDefault="00955997"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0364CB" w:rsidRPr="00757C23">
              <w:rPr>
                <w:rFonts w:ascii="Times New Roman CYR" w:hAnsi="Times New Roman CYR" w:cs="Times New Roman CYR"/>
                <w:sz w:val="22"/>
                <w:szCs w:val="22"/>
              </w:rPr>
              <w:t xml:space="preserve">бъекта </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955997" w:rsidRPr="00757C23" w:rsidRDefault="00955997"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955997" w:rsidRPr="00757C23" w:rsidRDefault="00A54670" w:rsidP="00753157">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955997" w:rsidRPr="00757C23" w:rsidRDefault="00955997"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955997" w:rsidRPr="00757C23" w:rsidRDefault="00955997" w:rsidP="00753157">
            <w:pPr>
              <w:autoSpaceDE w:val="0"/>
              <w:autoSpaceDN w:val="0"/>
              <w:adjustRightInd w:val="0"/>
              <w:ind w:firstLine="0"/>
              <w:rP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sz w:val="22"/>
                  <w:szCs w:val="22"/>
                </w:rPr>
                <w:t>5 м</w:t>
              </w:r>
            </w:smartTag>
            <w:r w:rsidRPr="00757C23">
              <w:rPr>
                <w:sz w:val="22"/>
                <w:szCs w:val="22"/>
              </w:rPr>
              <w:t xml:space="preserve"> до выступающих конструктивных элементов (крыльцо, пандус, приямок, отмостка и т.д.) основного здания, </w:t>
            </w:r>
          </w:p>
          <w:p w:rsidR="00955997" w:rsidRPr="00757C23" w:rsidRDefault="00955997" w:rsidP="00753157">
            <w:pPr>
              <w:autoSpaceDE w:val="0"/>
              <w:autoSpaceDN w:val="0"/>
              <w:adjustRightInd w:val="0"/>
              <w:ind w:firstLine="0"/>
              <w:rPr>
                <w:rFonts w:ascii="Times New Roman CYR" w:hAnsi="Times New Roman CYR" w:cs="Times New Roman CY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955997" w:rsidRPr="00757C23" w:rsidRDefault="00955997" w:rsidP="00555A64">
            <w:pPr>
              <w:tabs>
                <w:tab w:val="center" w:pos="4677"/>
                <w:tab w:val="right" w:pos="9355"/>
              </w:tabs>
              <w:ind w:firstLine="0"/>
              <w:rPr>
                <w:sz w:val="22"/>
                <w:szCs w:val="22"/>
              </w:rPr>
            </w:pPr>
            <w:r w:rsidRPr="00757C23">
              <w:rPr>
                <w:sz w:val="22"/>
                <w:szCs w:val="22"/>
              </w:rPr>
              <w:t>Максимальный процент застройки в границах земел</w:t>
            </w:r>
            <w:r w:rsidR="00A54670" w:rsidRPr="00757C23">
              <w:rPr>
                <w:sz w:val="22"/>
                <w:szCs w:val="22"/>
              </w:rPr>
              <w:t>ьного участка – 45%.</w:t>
            </w:r>
          </w:p>
        </w:tc>
        <w:tc>
          <w:tcPr>
            <w:tcW w:w="4471" w:type="dxa"/>
          </w:tcPr>
          <w:p w:rsidR="00955997" w:rsidRPr="00757C23" w:rsidRDefault="00955997" w:rsidP="00A038FB">
            <w:pPr>
              <w:autoSpaceDE w:val="0"/>
              <w:autoSpaceDN w:val="0"/>
              <w:adjustRightInd w:val="0"/>
              <w:ind w:firstLine="0"/>
              <w:rPr>
                <w:sz w:val="22"/>
                <w:szCs w:val="22"/>
              </w:rPr>
            </w:pPr>
            <w:r w:rsidRPr="00757C23">
              <w:rPr>
                <w:sz w:val="22"/>
                <w:szCs w:val="22"/>
              </w:rPr>
              <w:t>Не допускается размещать лечебно-профилактические и оздоровительные учреждения общего пользования в санитарно-защитных зонах, установленных в предусмотренном действующим законодательством порядке.</w:t>
            </w:r>
          </w:p>
          <w:p w:rsidR="00955997" w:rsidRPr="00757C23" w:rsidRDefault="006E24AD" w:rsidP="00A038FB">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955997" w:rsidRPr="00757C23" w:rsidTr="00FE6A70">
        <w:trPr>
          <w:trHeight w:val="20"/>
          <w:jc w:val="center"/>
        </w:trPr>
        <w:tc>
          <w:tcPr>
            <w:tcW w:w="0" w:type="auto"/>
          </w:tcPr>
          <w:p w:rsidR="00955997" w:rsidRPr="00757C23" w:rsidRDefault="00955997" w:rsidP="00A038FB">
            <w:pPr>
              <w:ind w:firstLine="0"/>
              <w:jc w:val="left"/>
              <w:rPr>
                <w:sz w:val="22"/>
                <w:szCs w:val="22"/>
                <w:lang w:eastAsia="en-US"/>
              </w:rPr>
            </w:pPr>
            <w:r w:rsidRPr="00757C23">
              <w:rPr>
                <w:sz w:val="22"/>
                <w:szCs w:val="22"/>
                <w:lang w:eastAsia="en-US"/>
              </w:rPr>
              <w:t>Дошкольное, начальное и среднее общее образование</w:t>
            </w:r>
          </w:p>
        </w:tc>
        <w:tc>
          <w:tcPr>
            <w:tcW w:w="2742" w:type="dxa"/>
          </w:tcPr>
          <w:p w:rsidR="00955997" w:rsidRPr="00757C23" w:rsidRDefault="0080002F" w:rsidP="0080002F">
            <w:pPr>
              <w:autoSpaceDE w:val="0"/>
              <w:autoSpaceDN w:val="0"/>
              <w:adjustRightInd w:val="0"/>
              <w:ind w:firstLine="0"/>
              <w:jc w:val="center"/>
              <w:rPr>
                <w:sz w:val="22"/>
                <w:szCs w:val="22"/>
              </w:rPr>
            </w:pPr>
            <w:r w:rsidRPr="00757C23">
              <w:rPr>
                <w:sz w:val="22"/>
                <w:szCs w:val="22"/>
              </w:rPr>
              <w:t>3.5.1</w:t>
            </w:r>
          </w:p>
        </w:tc>
        <w:tc>
          <w:tcPr>
            <w:tcW w:w="5506" w:type="dxa"/>
          </w:tcPr>
          <w:p w:rsidR="00955997" w:rsidRPr="00757C23" w:rsidRDefault="00955997"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w:t>
            </w:r>
          </w:p>
          <w:p w:rsidR="00955997" w:rsidRPr="00757C23" w:rsidRDefault="00955997"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 муниципальные дошкольные образовательные организации – не менее </w:t>
            </w:r>
            <w:smartTag w:uri="urn:schemas-microsoft-com:office:smarttags" w:element="metricconverter">
              <w:smartTagPr>
                <w:attr w:name="ProductID" w:val="3120 кв. м"/>
              </w:smartTagPr>
              <w:r w:rsidRPr="00757C23">
                <w:rPr>
                  <w:rFonts w:ascii="Times New Roman CYR" w:hAnsi="Times New Roman CYR" w:cs="Times New Roman CYR"/>
                  <w:sz w:val="22"/>
                  <w:szCs w:val="22"/>
                </w:rPr>
                <w:t>3120 кв. м</w:t>
              </w:r>
            </w:smartTag>
            <w:r w:rsidRPr="00757C23">
              <w:rPr>
                <w:rFonts w:ascii="Times New Roman CYR" w:hAnsi="Times New Roman CYR" w:cs="Times New Roman CYR"/>
                <w:sz w:val="22"/>
                <w:szCs w:val="22"/>
              </w:rPr>
              <w:t>;</w:t>
            </w:r>
          </w:p>
          <w:p w:rsidR="00955997" w:rsidRPr="00757C23" w:rsidRDefault="00955997"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 муниципальные общеобразовательные организации – не менее </w:t>
            </w:r>
            <w:smartTag w:uri="urn:schemas-microsoft-com:office:smarttags" w:element="metricconverter">
              <w:smartTagPr>
                <w:attr w:name="ProductID" w:val="20 000 кв. м"/>
              </w:smartTagPr>
              <w:r w:rsidRPr="00757C23">
                <w:rPr>
                  <w:rFonts w:ascii="Times New Roman CYR" w:hAnsi="Times New Roman CYR" w:cs="Times New Roman CYR"/>
                  <w:sz w:val="22"/>
                  <w:szCs w:val="22"/>
                </w:rPr>
                <w:t>20 000 кв. м</w:t>
              </w:r>
            </w:smartTag>
            <w:r w:rsidRPr="00757C23">
              <w:rPr>
                <w:rFonts w:ascii="Times New Roman CYR" w:hAnsi="Times New Roman CYR" w:cs="Times New Roman CYR"/>
                <w:sz w:val="22"/>
                <w:szCs w:val="22"/>
              </w:rPr>
              <w:t>;</w:t>
            </w:r>
          </w:p>
          <w:p w:rsidR="00955997" w:rsidRPr="00757C23" w:rsidRDefault="00955997"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муниципальные организации дополнительного образования – не менее </w:t>
            </w:r>
            <w:smartTag w:uri="urn:schemas-microsoft-com:office:smarttags" w:element="metricconverter">
              <w:smartTagPr>
                <w:attr w:name="ProductID" w:val="450 кв. м"/>
              </w:smartTagPr>
              <w:r w:rsidRPr="00757C23">
                <w:rPr>
                  <w:rFonts w:ascii="Times New Roman CYR" w:hAnsi="Times New Roman CYR" w:cs="Times New Roman CYR"/>
                  <w:sz w:val="22"/>
                  <w:szCs w:val="22"/>
                </w:rPr>
                <w:t>450 кв. м</w:t>
              </w:r>
            </w:smartTag>
            <w:r w:rsidRPr="00757C23">
              <w:rPr>
                <w:rFonts w:ascii="Times New Roman CYR" w:hAnsi="Times New Roman CYR" w:cs="Times New Roman CYR"/>
                <w:sz w:val="22"/>
                <w:szCs w:val="22"/>
              </w:rPr>
              <w:t>.</w:t>
            </w:r>
          </w:p>
          <w:p w:rsidR="00955997" w:rsidRPr="00757C23" w:rsidRDefault="00955997" w:rsidP="007B6ADF">
            <w:pPr>
              <w:ind w:firstLine="0"/>
              <w:rPr>
                <w:sz w:val="22"/>
                <w:szCs w:val="22"/>
              </w:rPr>
            </w:pPr>
            <w:r w:rsidRPr="00757C23">
              <w:rPr>
                <w:sz w:val="22"/>
                <w:szCs w:val="22"/>
              </w:rPr>
              <w:t>Максимальная площадь участка - не подлежит установлению</w:t>
            </w:r>
          </w:p>
          <w:p w:rsidR="00955997" w:rsidRPr="00757C23" w:rsidRDefault="00955997"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w:t>
            </w:r>
          </w:p>
          <w:p w:rsidR="00955997" w:rsidRPr="00757C23" w:rsidRDefault="00955997"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Высота – не подлежит установлению.</w:t>
            </w:r>
          </w:p>
          <w:p w:rsidR="00955997" w:rsidRPr="00757C23" w:rsidRDefault="00955997" w:rsidP="000364CB">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0364CB" w:rsidRPr="00757C23">
              <w:rPr>
                <w:rFonts w:ascii="Times New Roman CYR" w:hAnsi="Times New Roman CYR" w:cs="Times New Roman CYR"/>
                <w:sz w:val="22"/>
                <w:szCs w:val="22"/>
              </w:rPr>
              <w:t xml:space="preserve">бъекта </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10 м"/>
              </w:smartTagPr>
              <w:r w:rsidRPr="00757C23">
                <w:rPr>
                  <w:rFonts w:ascii="Times New Roman CYR" w:hAnsi="Times New Roman CYR" w:cs="Times New Roman CYR"/>
                  <w:sz w:val="22"/>
                  <w:szCs w:val="22"/>
                </w:rPr>
                <w:t>10 м</w:t>
              </w:r>
            </w:smartTag>
            <w:r w:rsidRPr="00757C23">
              <w:rPr>
                <w:rFonts w:ascii="Times New Roman CYR" w:hAnsi="Times New Roman CYR" w:cs="Times New Roman CYR"/>
                <w:sz w:val="22"/>
                <w:szCs w:val="22"/>
              </w:rPr>
              <w:t>.</w:t>
            </w:r>
          </w:p>
          <w:p w:rsidR="00955997" w:rsidRPr="00757C23" w:rsidRDefault="00955997" w:rsidP="007B6ADF">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955997" w:rsidRPr="00757C23" w:rsidRDefault="00955997" w:rsidP="00EB2905">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6 м"/>
              </w:smartTagPr>
              <w:r w:rsidRPr="00757C23">
                <w:rPr>
                  <w:rFonts w:ascii="Times New Roman CYR" w:hAnsi="Times New Roman CYR" w:cs="Times New Roman CYR"/>
                  <w:sz w:val="22"/>
                  <w:szCs w:val="22"/>
                </w:rPr>
                <w:t>6 м</w:t>
              </w:r>
            </w:smartTag>
            <w:r w:rsidRPr="00757C23">
              <w:rPr>
                <w:rFonts w:ascii="Times New Roman CYR" w:hAnsi="Times New Roman CYR" w:cs="Times New Roman CYR"/>
                <w:sz w:val="22"/>
                <w:szCs w:val="22"/>
              </w:rPr>
              <w:t xml:space="preserve"> до основного строения;</w:t>
            </w:r>
          </w:p>
          <w:p w:rsidR="00955997" w:rsidRPr="00757C23" w:rsidRDefault="00955997" w:rsidP="000364CB">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1 м"/>
              </w:smartTagPr>
              <w:r w:rsidRPr="00757C23">
                <w:rPr>
                  <w:rFonts w:ascii="Times New Roman CYR" w:hAnsi="Times New Roman CYR" w:cs="Times New Roman CYR"/>
                  <w:sz w:val="22"/>
                  <w:szCs w:val="22"/>
                </w:rPr>
                <w:t>1 м</w:t>
              </w:r>
            </w:smartTag>
            <w:r w:rsidRPr="00757C23">
              <w:rPr>
                <w:rFonts w:ascii="Times New Roman CYR" w:hAnsi="Times New Roman CYR" w:cs="Times New Roman CYR"/>
                <w:sz w:val="22"/>
                <w:szCs w:val="22"/>
              </w:rPr>
              <w:t xml:space="preserve"> до вспомогательных и </w:t>
            </w:r>
            <w:r w:rsidR="000364CB" w:rsidRPr="00757C23">
              <w:rPr>
                <w:rFonts w:ascii="Times New Roman CYR" w:hAnsi="Times New Roman CYR" w:cs="Times New Roman CYR"/>
                <w:sz w:val="22"/>
                <w:szCs w:val="22"/>
              </w:rPr>
              <w:t xml:space="preserve"> </w:t>
            </w:r>
            <w:r w:rsidRPr="00757C23">
              <w:rPr>
                <w:rFonts w:ascii="Times New Roman CYR" w:hAnsi="Times New Roman CYR" w:cs="Times New Roman CYR"/>
                <w:sz w:val="22"/>
                <w:szCs w:val="22"/>
              </w:rPr>
              <w:t>хозяйственных построек.</w:t>
            </w:r>
          </w:p>
          <w:p w:rsidR="00955997" w:rsidRPr="00757C23" w:rsidRDefault="00A54670" w:rsidP="000364CB">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В условиях реконструкции допускается сокращение отступа и/или размещение зданий по красной линии улиц.</w:t>
            </w:r>
          </w:p>
          <w:p w:rsidR="00955997" w:rsidRPr="00757C23" w:rsidRDefault="00955997" w:rsidP="00555A64">
            <w:pPr>
              <w:ind w:left="34" w:firstLine="0"/>
              <w:contextualSpacing/>
              <w:rPr>
                <w:sz w:val="22"/>
                <w:szCs w:val="22"/>
              </w:rPr>
            </w:pPr>
            <w:r w:rsidRPr="00757C23">
              <w:rPr>
                <w:rFonts w:ascii="Times New Roman CYR" w:hAnsi="Times New Roman CYR" w:cs="Times New Roman CYR"/>
                <w:sz w:val="22"/>
                <w:szCs w:val="22"/>
              </w:rPr>
              <w:t>Максимальный процент застройки в гра</w:t>
            </w:r>
            <w:r w:rsidR="00A54670" w:rsidRPr="00757C23">
              <w:rPr>
                <w:rFonts w:ascii="Times New Roman CYR" w:hAnsi="Times New Roman CYR" w:cs="Times New Roman CYR"/>
                <w:sz w:val="22"/>
                <w:szCs w:val="22"/>
              </w:rPr>
              <w:t>ницах земельного участка – 60%.</w:t>
            </w:r>
          </w:p>
        </w:tc>
        <w:tc>
          <w:tcPr>
            <w:tcW w:w="4471" w:type="dxa"/>
          </w:tcPr>
          <w:p w:rsidR="00955997" w:rsidRPr="00757C23" w:rsidRDefault="00955997" w:rsidP="00A038FB">
            <w:pPr>
              <w:ind w:firstLine="0"/>
              <w:rPr>
                <w:sz w:val="22"/>
                <w:szCs w:val="22"/>
              </w:rPr>
            </w:pPr>
            <w:r w:rsidRPr="00757C23">
              <w:rPr>
                <w:sz w:val="22"/>
                <w:szCs w:val="22"/>
              </w:rPr>
              <w:lastRenderedPageBreak/>
              <w:t>Не допускается размещать образовательные и детские учреждения в санитарно-защитных зонах, установленных в предусмотренном действующим законодательством порядке.</w:t>
            </w:r>
          </w:p>
          <w:p w:rsidR="00955997" w:rsidRPr="00757C23" w:rsidRDefault="006E24AD" w:rsidP="00A038FB">
            <w:pPr>
              <w:autoSpaceDE w:val="0"/>
              <w:autoSpaceDN w:val="0"/>
              <w:adjustRightInd w:val="0"/>
              <w:ind w:firstLine="0"/>
              <w:rPr>
                <w:sz w:val="22"/>
                <w:szCs w:val="22"/>
              </w:rPr>
            </w:pPr>
            <w:r w:rsidRPr="00757C23">
              <w:t xml:space="preserve">Использование земельных участков в границах зон с особыми условиями использования территории осуществлять в соответствии со статьями 3-11 </w:t>
            </w:r>
            <w:r w:rsidRPr="00757C23">
              <w:lastRenderedPageBreak/>
              <w:t>настоящих регламентов и действующим законодательством</w:t>
            </w:r>
          </w:p>
        </w:tc>
      </w:tr>
      <w:tr w:rsidR="00955997" w:rsidRPr="00757C23" w:rsidTr="00FE6A70">
        <w:trPr>
          <w:trHeight w:val="20"/>
          <w:jc w:val="center"/>
        </w:trPr>
        <w:tc>
          <w:tcPr>
            <w:tcW w:w="0" w:type="auto"/>
          </w:tcPr>
          <w:p w:rsidR="00955997" w:rsidRPr="00757C23" w:rsidRDefault="00955997" w:rsidP="00A038FB">
            <w:pPr>
              <w:ind w:firstLine="0"/>
              <w:jc w:val="left"/>
              <w:rPr>
                <w:sz w:val="22"/>
                <w:szCs w:val="22"/>
                <w:lang w:eastAsia="en-US"/>
              </w:rPr>
            </w:pPr>
            <w:r w:rsidRPr="00757C23">
              <w:rPr>
                <w:sz w:val="22"/>
                <w:szCs w:val="22"/>
                <w:lang w:eastAsia="en-US"/>
              </w:rPr>
              <w:lastRenderedPageBreak/>
              <w:t>Спорт</w:t>
            </w:r>
          </w:p>
        </w:tc>
        <w:tc>
          <w:tcPr>
            <w:tcW w:w="2742" w:type="dxa"/>
          </w:tcPr>
          <w:p w:rsidR="00955997" w:rsidRPr="00757C23" w:rsidRDefault="0080002F" w:rsidP="0080002F">
            <w:pPr>
              <w:autoSpaceDE w:val="0"/>
              <w:autoSpaceDN w:val="0"/>
              <w:adjustRightInd w:val="0"/>
              <w:ind w:firstLine="0"/>
              <w:jc w:val="center"/>
              <w:rPr>
                <w:sz w:val="22"/>
                <w:szCs w:val="22"/>
              </w:rPr>
            </w:pPr>
            <w:r w:rsidRPr="00757C23">
              <w:rPr>
                <w:sz w:val="22"/>
                <w:szCs w:val="22"/>
              </w:rPr>
              <w:t>5.1</w:t>
            </w:r>
          </w:p>
        </w:tc>
        <w:tc>
          <w:tcPr>
            <w:tcW w:w="5506" w:type="dxa"/>
          </w:tcPr>
          <w:p w:rsidR="00955997" w:rsidRPr="00757C23" w:rsidRDefault="00955997" w:rsidP="007B6ADF">
            <w:pPr>
              <w:ind w:firstLine="0"/>
              <w:rPr>
                <w:sz w:val="22"/>
                <w:szCs w:val="22"/>
              </w:rPr>
            </w:pPr>
            <w:r w:rsidRPr="00757C23">
              <w:rPr>
                <w:sz w:val="22"/>
                <w:szCs w:val="22"/>
              </w:rPr>
              <w:t xml:space="preserve">Минимальная площадь участка – не менее </w:t>
            </w:r>
            <w:smartTag w:uri="urn:schemas-microsoft-com:office:smarttags" w:element="metricconverter">
              <w:smartTagPr>
                <w:attr w:name="ProductID" w:val="100 кв. м"/>
              </w:smartTagPr>
              <w:r w:rsidRPr="00757C23">
                <w:rPr>
                  <w:sz w:val="22"/>
                  <w:szCs w:val="22"/>
                </w:rPr>
                <w:t>100 кв. м</w:t>
              </w:r>
            </w:smartTag>
            <w:r w:rsidRPr="00757C23">
              <w:rPr>
                <w:sz w:val="22"/>
                <w:szCs w:val="22"/>
              </w:rPr>
              <w:t>.</w:t>
            </w:r>
          </w:p>
          <w:p w:rsidR="00955997" w:rsidRPr="00757C23" w:rsidRDefault="00955997" w:rsidP="007B6ADF">
            <w:pPr>
              <w:ind w:firstLine="0"/>
              <w:jc w:val="left"/>
              <w:rPr>
                <w:sz w:val="22"/>
                <w:szCs w:val="22"/>
              </w:rPr>
            </w:pPr>
            <w:r w:rsidRPr="00757C23">
              <w:rPr>
                <w:sz w:val="22"/>
                <w:szCs w:val="22"/>
              </w:rPr>
              <w:t xml:space="preserve">Максимальная площадь участка: </w:t>
            </w:r>
          </w:p>
          <w:p w:rsidR="00955997" w:rsidRPr="00757C23" w:rsidRDefault="00955997" w:rsidP="007B6ADF">
            <w:pPr>
              <w:ind w:firstLine="0"/>
              <w:jc w:val="left"/>
              <w:rPr>
                <w:sz w:val="22"/>
                <w:szCs w:val="22"/>
              </w:rPr>
            </w:pPr>
            <w:r w:rsidRPr="00757C23">
              <w:rPr>
                <w:sz w:val="22"/>
                <w:szCs w:val="22"/>
              </w:rPr>
              <w:t>- не подлежит установлению.</w:t>
            </w:r>
          </w:p>
          <w:p w:rsidR="00955997" w:rsidRPr="00757C23" w:rsidRDefault="00955997" w:rsidP="007B6ADF">
            <w:pPr>
              <w:ind w:firstLine="0"/>
              <w:jc w:val="left"/>
              <w:rPr>
                <w:sz w:val="22"/>
                <w:szCs w:val="22"/>
              </w:rPr>
            </w:pPr>
            <w:r w:rsidRPr="00757C23">
              <w:rPr>
                <w:sz w:val="22"/>
                <w:szCs w:val="22"/>
              </w:rPr>
              <w:t>Количество этажей – до 2 надземных этажей.</w:t>
            </w:r>
          </w:p>
          <w:p w:rsidR="00955997" w:rsidRPr="00757C23" w:rsidRDefault="00955997" w:rsidP="007B6AD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объекта</w:t>
            </w:r>
            <w:r w:rsidR="001C732B" w:rsidRPr="00757C23">
              <w:rPr>
                <w:rFonts w:ascii="Times New Roman CYR" w:hAnsi="Times New Roman CYR" w:cs="Times New Roman CYR"/>
                <w:sz w:val="22"/>
                <w:szCs w:val="22"/>
              </w:rPr>
              <w:t xml:space="preserve"> </w:t>
            </w:r>
            <w:r w:rsidR="000364CB" w:rsidRPr="00757C23">
              <w:rPr>
                <w:rFonts w:ascii="Times New Roman CYR" w:hAnsi="Times New Roman CYR" w:cs="Times New Roman CYR"/>
                <w:sz w:val="22"/>
                <w:szCs w:val="22"/>
              </w:rPr>
              <w:t>–</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000364CB"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955997" w:rsidRPr="00757C23" w:rsidRDefault="00955997" w:rsidP="007B6ADF">
            <w:pPr>
              <w:ind w:firstLine="0"/>
              <w:rPr>
                <w:sz w:val="22"/>
                <w:szCs w:val="22"/>
              </w:rPr>
            </w:pPr>
            <w:r w:rsidRPr="00757C23">
              <w:rPr>
                <w:rFonts w:ascii="Times New Roman CYR" w:hAnsi="Times New Roman CYR" w:cs="Times New Roman CYR"/>
                <w:sz w:val="22"/>
                <w:szCs w:val="22"/>
              </w:rPr>
              <w:t>Расстояние от границ смежного земельного участка</w:t>
            </w:r>
            <w:r w:rsidRPr="00757C23">
              <w:rPr>
                <w:sz w:val="22"/>
                <w:szCs w:val="22"/>
              </w:rPr>
              <w:t>:</w:t>
            </w:r>
          </w:p>
          <w:p w:rsidR="00955997" w:rsidRPr="00757C23" w:rsidRDefault="00955997" w:rsidP="007B6ADF">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5 м"/>
              </w:smartTagPr>
              <w:r w:rsidRPr="00757C23">
                <w:rPr>
                  <w:sz w:val="22"/>
                  <w:szCs w:val="22"/>
                </w:rPr>
                <w:t>5 м</w:t>
              </w:r>
            </w:smartTag>
            <w:r w:rsidRPr="00757C23">
              <w:rPr>
                <w:sz w:val="22"/>
                <w:szCs w:val="22"/>
              </w:rPr>
              <w:t xml:space="preserve"> до выступающих конструктивных элементов (крыльцо, пандус, приямок, отмостка и т.д.) основного здания;</w:t>
            </w:r>
          </w:p>
          <w:p w:rsidR="00955997" w:rsidRPr="00757C23" w:rsidRDefault="00955997" w:rsidP="007B6ADF">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до вспомогательных построек.</w:t>
            </w:r>
          </w:p>
          <w:p w:rsidR="00955997" w:rsidRPr="00757C23" w:rsidRDefault="00955997" w:rsidP="007B6ADF">
            <w:pPr>
              <w:autoSpaceDE w:val="0"/>
              <w:autoSpaceDN w:val="0"/>
              <w:adjustRightInd w:val="0"/>
              <w:ind w:firstLine="0"/>
              <w:rPr>
                <w:sz w:val="22"/>
                <w:szCs w:val="22"/>
              </w:rPr>
            </w:pPr>
            <w:r w:rsidRPr="00757C23">
              <w:rPr>
                <w:sz w:val="22"/>
                <w:szCs w:val="22"/>
              </w:rPr>
              <w:t>В условиях реконструкции допускается размещение зданий по красной линии улиц.</w:t>
            </w:r>
          </w:p>
          <w:p w:rsidR="00955997" w:rsidRPr="00757C23" w:rsidRDefault="00955997" w:rsidP="00555A64">
            <w:pPr>
              <w:tabs>
                <w:tab w:val="center" w:pos="4677"/>
                <w:tab w:val="right" w:pos="9355"/>
              </w:tabs>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60%.</w:t>
            </w:r>
          </w:p>
        </w:tc>
        <w:tc>
          <w:tcPr>
            <w:tcW w:w="4471" w:type="dxa"/>
          </w:tcPr>
          <w:p w:rsidR="00955997" w:rsidRPr="00757C23" w:rsidRDefault="00955997" w:rsidP="00A038FB">
            <w:pPr>
              <w:ind w:firstLine="0"/>
              <w:rPr>
                <w:sz w:val="22"/>
                <w:szCs w:val="22"/>
              </w:rPr>
            </w:pPr>
            <w:r w:rsidRPr="00757C23">
              <w:rPr>
                <w:sz w:val="22"/>
                <w:szCs w:val="22"/>
              </w:rPr>
              <w:t>Не допускается размещать спортивные сооружения в санитарно-защитных зонах, установленных в предусмотренном действующим законодательством порядке.</w:t>
            </w:r>
          </w:p>
          <w:p w:rsidR="00955997" w:rsidRPr="00757C23" w:rsidRDefault="006E24AD" w:rsidP="00A038FB">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955997" w:rsidRPr="00757C23" w:rsidTr="00FE6A70">
        <w:trPr>
          <w:trHeight w:val="20"/>
          <w:jc w:val="center"/>
        </w:trPr>
        <w:tc>
          <w:tcPr>
            <w:tcW w:w="0" w:type="auto"/>
          </w:tcPr>
          <w:p w:rsidR="00955997" w:rsidRPr="00757C23" w:rsidRDefault="00955997" w:rsidP="00A038FB">
            <w:pPr>
              <w:ind w:firstLine="0"/>
              <w:jc w:val="left"/>
              <w:rPr>
                <w:sz w:val="22"/>
                <w:szCs w:val="22"/>
              </w:rPr>
            </w:pPr>
            <w:r w:rsidRPr="00757C23">
              <w:rPr>
                <w:sz w:val="22"/>
                <w:szCs w:val="22"/>
              </w:rPr>
              <w:t>Коммунальное обслуживание</w:t>
            </w:r>
          </w:p>
        </w:tc>
        <w:tc>
          <w:tcPr>
            <w:tcW w:w="2742" w:type="dxa"/>
          </w:tcPr>
          <w:p w:rsidR="00955997" w:rsidRPr="00757C23" w:rsidRDefault="0080002F" w:rsidP="0080002F">
            <w:pPr>
              <w:autoSpaceDE w:val="0"/>
              <w:autoSpaceDN w:val="0"/>
              <w:adjustRightInd w:val="0"/>
              <w:ind w:firstLine="0"/>
              <w:jc w:val="center"/>
              <w:rPr>
                <w:sz w:val="22"/>
                <w:szCs w:val="22"/>
              </w:rPr>
            </w:pPr>
            <w:r w:rsidRPr="00757C23">
              <w:rPr>
                <w:sz w:val="22"/>
                <w:szCs w:val="22"/>
              </w:rPr>
              <w:t>3.1</w:t>
            </w:r>
          </w:p>
        </w:tc>
        <w:tc>
          <w:tcPr>
            <w:tcW w:w="5506"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955997" w:rsidRPr="00757C23" w:rsidRDefault="00B10DA6" w:rsidP="00555A64">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471" w:type="dxa"/>
          </w:tcPr>
          <w:p w:rsidR="00955997" w:rsidRPr="00757C23" w:rsidRDefault="006E24AD" w:rsidP="00A038FB">
            <w:pPr>
              <w:ind w:firstLine="0"/>
              <w:rPr>
                <w:sz w:val="22"/>
                <w:szCs w:val="22"/>
              </w:rPr>
            </w:pPr>
            <w:r w:rsidRPr="00757C23">
              <w:lastRenderedPageBreak/>
              <w:t xml:space="preserve">Использование земельных участков в границах зон с особыми условиями использования территории осуществлять в соответствии со статьями 3-11 </w:t>
            </w:r>
            <w:r w:rsidRPr="00757C23">
              <w:lastRenderedPageBreak/>
              <w:t>настоящих регламентов и действующим законодательством</w:t>
            </w:r>
          </w:p>
        </w:tc>
      </w:tr>
      <w:tr w:rsidR="00955997" w:rsidRPr="00757C23" w:rsidTr="00FE6A70">
        <w:trPr>
          <w:trHeight w:val="20"/>
          <w:jc w:val="center"/>
        </w:trPr>
        <w:tc>
          <w:tcPr>
            <w:tcW w:w="0" w:type="auto"/>
          </w:tcPr>
          <w:p w:rsidR="00955997" w:rsidRPr="00757C23" w:rsidRDefault="00955997" w:rsidP="00260DB1">
            <w:pPr>
              <w:ind w:firstLine="0"/>
              <w:rPr>
                <w:sz w:val="22"/>
                <w:szCs w:val="22"/>
              </w:rPr>
            </w:pPr>
            <w:r w:rsidRPr="00757C23">
              <w:rPr>
                <w:sz w:val="22"/>
                <w:szCs w:val="22"/>
              </w:rPr>
              <w:lastRenderedPageBreak/>
              <w:t>Земельные участки (территории) общего пользования</w:t>
            </w:r>
          </w:p>
        </w:tc>
        <w:tc>
          <w:tcPr>
            <w:tcW w:w="2742" w:type="dxa"/>
          </w:tcPr>
          <w:p w:rsidR="00955997" w:rsidRPr="00757C23" w:rsidRDefault="0080002F" w:rsidP="0080002F">
            <w:pPr>
              <w:autoSpaceDE w:val="0"/>
              <w:autoSpaceDN w:val="0"/>
              <w:adjustRightInd w:val="0"/>
              <w:ind w:firstLine="0"/>
              <w:jc w:val="center"/>
              <w:rPr>
                <w:sz w:val="22"/>
                <w:szCs w:val="22"/>
              </w:rPr>
            </w:pPr>
            <w:r w:rsidRPr="00757C23">
              <w:rPr>
                <w:sz w:val="22"/>
                <w:szCs w:val="22"/>
              </w:rPr>
              <w:t>12.0</w:t>
            </w:r>
          </w:p>
        </w:tc>
        <w:tc>
          <w:tcPr>
            <w:tcW w:w="5506"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955997"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471" w:type="dxa"/>
          </w:tcPr>
          <w:p w:rsidR="00955997" w:rsidRPr="00757C23" w:rsidRDefault="00955997" w:rsidP="00A038FB">
            <w:pPr>
              <w:ind w:firstLine="0"/>
              <w:rPr>
                <w:sz w:val="22"/>
                <w:szCs w:val="22"/>
              </w:rPr>
            </w:pPr>
          </w:p>
        </w:tc>
      </w:tr>
    </w:tbl>
    <w:p w:rsidR="004063C8" w:rsidRPr="00757C23" w:rsidRDefault="004063C8" w:rsidP="00A038FB">
      <w:pPr>
        <w:spacing w:before="120" w:after="120"/>
        <w:ind w:left="567" w:firstLine="0"/>
        <w:rPr>
          <w:b/>
          <w:sz w:val="20"/>
          <w:szCs w:val="20"/>
        </w:rPr>
        <w:sectPr w:rsidR="004063C8" w:rsidRPr="00757C23" w:rsidSect="00680ECB">
          <w:pgSz w:w="16838" w:h="11906" w:orient="landscape"/>
          <w:pgMar w:top="1134" w:right="851" w:bottom="1134" w:left="1134" w:header="709" w:footer="709" w:gutter="0"/>
          <w:cols w:space="708"/>
          <w:docGrid w:linePitch="360"/>
        </w:sectPr>
      </w:pPr>
    </w:p>
    <w:p w:rsidR="004063C8" w:rsidRPr="000A6EC3" w:rsidRDefault="004063C8" w:rsidP="00260DB1">
      <w:pPr>
        <w:spacing w:before="120" w:after="120"/>
        <w:ind w:firstLine="0"/>
        <w:rPr>
          <w:b/>
          <w:sz w:val="26"/>
          <w:szCs w:val="26"/>
        </w:rPr>
      </w:pPr>
      <w:r w:rsidRPr="000A6EC3">
        <w:rPr>
          <w:b/>
          <w:sz w:val="26"/>
          <w:szCs w:val="26"/>
        </w:rPr>
        <w:lastRenderedPageBreak/>
        <w:t>УСЛОВНО РАЗРЕШЁННЫЕ ВИДЫ И ПАРАМЕТРЫ ИСПОЛЬЗОВАНИЯ ЗЕМЕЛЬНЫХ УЧАСТКОВ И ОБЪЕКТОВ КАПИТАЛЬНОГО СТРОИТЕЛЬСТВА</w:t>
      </w:r>
    </w:p>
    <w:tbl>
      <w:tblPr>
        <w:tblW w:w="1474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46"/>
        <w:gridCol w:w="2419"/>
        <w:gridCol w:w="5607"/>
        <w:gridCol w:w="4370"/>
      </w:tblGrid>
      <w:tr w:rsidR="004063C8" w:rsidRPr="00757C23" w:rsidTr="00FE6A70">
        <w:trPr>
          <w:trHeight w:val="384"/>
          <w:tblHeader/>
          <w:jc w:val="center"/>
        </w:trPr>
        <w:tc>
          <w:tcPr>
            <w:tcW w:w="4765" w:type="dxa"/>
            <w:gridSpan w:val="2"/>
            <w:vAlign w:val="center"/>
          </w:tcPr>
          <w:p w:rsidR="004063C8" w:rsidRPr="00757C23" w:rsidRDefault="004063C8" w:rsidP="00A038FB">
            <w:pPr>
              <w:keepNext/>
              <w:keepLines/>
              <w:ind w:firstLine="0"/>
              <w:jc w:val="center"/>
              <w:rPr>
                <w:b/>
                <w:sz w:val="22"/>
                <w:szCs w:val="22"/>
              </w:rPr>
            </w:pPr>
            <w:r w:rsidRPr="00757C23">
              <w:rPr>
                <w:b/>
                <w:sz w:val="22"/>
                <w:szCs w:val="22"/>
              </w:rPr>
              <w:t>Виды использования</w:t>
            </w:r>
          </w:p>
        </w:tc>
        <w:tc>
          <w:tcPr>
            <w:tcW w:w="5607" w:type="dxa"/>
            <w:vMerge w:val="restart"/>
            <w:vAlign w:val="center"/>
          </w:tcPr>
          <w:p w:rsidR="004063C8" w:rsidRPr="00757C23" w:rsidRDefault="004063C8" w:rsidP="00A038FB">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4370" w:type="dxa"/>
            <w:vMerge w:val="restart"/>
            <w:vAlign w:val="center"/>
          </w:tcPr>
          <w:p w:rsidR="004063C8" w:rsidRPr="00757C23" w:rsidRDefault="004063C8" w:rsidP="00A038FB">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 xml:space="preserve">земельных участков и объектов </w:t>
            </w:r>
            <w:r w:rsidRPr="00757C23">
              <w:rPr>
                <w:b/>
                <w:sz w:val="22"/>
                <w:szCs w:val="22"/>
              </w:rPr>
              <w:br/>
              <w:t>капитального строительства</w:t>
            </w:r>
          </w:p>
        </w:tc>
      </w:tr>
      <w:tr w:rsidR="004063C8" w:rsidRPr="00757C23" w:rsidTr="00FE6A70">
        <w:trPr>
          <w:trHeight w:val="384"/>
          <w:tblHeader/>
          <w:jc w:val="center"/>
        </w:trPr>
        <w:tc>
          <w:tcPr>
            <w:tcW w:w="2346" w:type="dxa"/>
            <w:vAlign w:val="center"/>
          </w:tcPr>
          <w:p w:rsidR="004063C8" w:rsidRPr="00757C23" w:rsidRDefault="004063C8" w:rsidP="00A038FB">
            <w:pPr>
              <w:keepNext/>
              <w:keepLines/>
              <w:ind w:firstLine="0"/>
              <w:jc w:val="center"/>
              <w:rPr>
                <w:b/>
                <w:sz w:val="22"/>
                <w:szCs w:val="22"/>
              </w:rPr>
            </w:pPr>
            <w:r w:rsidRPr="00757C23">
              <w:rPr>
                <w:b/>
                <w:sz w:val="22"/>
                <w:szCs w:val="22"/>
              </w:rPr>
              <w:t>Наименование вида использования</w:t>
            </w:r>
          </w:p>
        </w:tc>
        <w:tc>
          <w:tcPr>
            <w:tcW w:w="2419" w:type="dxa"/>
            <w:vAlign w:val="center"/>
          </w:tcPr>
          <w:p w:rsidR="004063C8" w:rsidRPr="00757C23" w:rsidRDefault="00FE6A70" w:rsidP="00A038FB">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5607" w:type="dxa"/>
            <w:vMerge/>
            <w:vAlign w:val="center"/>
          </w:tcPr>
          <w:p w:rsidR="004063C8" w:rsidRPr="00757C23" w:rsidRDefault="004063C8" w:rsidP="00A038FB">
            <w:pPr>
              <w:keepNext/>
              <w:keepLines/>
              <w:ind w:firstLine="0"/>
              <w:jc w:val="center"/>
              <w:rPr>
                <w:b/>
                <w:sz w:val="22"/>
                <w:szCs w:val="22"/>
              </w:rPr>
            </w:pPr>
          </w:p>
        </w:tc>
        <w:tc>
          <w:tcPr>
            <w:tcW w:w="4370" w:type="dxa"/>
            <w:vMerge/>
            <w:vAlign w:val="center"/>
          </w:tcPr>
          <w:p w:rsidR="004063C8" w:rsidRPr="00757C23" w:rsidRDefault="004063C8" w:rsidP="00A038FB">
            <w:pPr>
              <w:keepNext/>
              <w:keepLines/>
              <w:ind w:firstLine="0"/>
              <w:jc w:val="center"/>
              <w:rPr>
                <w:b/>
                <w:sz w:val="22"/>
                <w:szCs w:val="22"/>
              </w:rPr>
            </w:pPr>
          </w:p>
        </w:tc>
      </w:tr>
      <w:tr w:rsidR="005113DD" w:rsidRPr="00757C23" w:rsidTr="00FE6A70">
        <w:trPr>
          <w:trHeight w:val="206"/>
          <w:jc w:val="center"/>
        </w:trPr>
        <w:tc>
          <w:tcPr>
            <w:tcW w:w="2346" w:type="dxa"/>
          </w:tcPr>
          <w:p w:rsidR="005113DD" w:rsidRPr="00757C23" w:rsidRDefault="005113DD" w:rsidP="00A038FB">
            <w:pPr>
              <w:ind w:firstLine="0"/>
              <w:jc w:val="left"/>
              <w:rPr>
                <w:sz w:val="22"/>
                <w:szCs w:val="22"/>
              </w:rPr>
            </w:pPr>
            <w:r w:rsidRPr="00757C23">
              <w:rPr>
                <w:sz w:val="22"/>
                <w:szCs w:val="22"/>
              </w:rPr>
              <w:t>Религиозное использование</w:t>
            </w:r>
          </w:p>
        </w:tc>
        <w:tc>
          <w:tcPr>
            <w:tcW w:w="2419" w:type="dxa"/>
          </w:tcPr>
          <w:p w:rsidR="005113DD" w:rsidRPr="00757C23" w:rsidRDefault="0080002F" w:rsidP="0080002F">
            <w:pPr>
              <w:autoSpaceDE w:val="0"/>
              <w:autoSpaceDN w:val="0"/>
              <w:adjustRightInd w:val="0"/>
              <w:ind w:firstLine="0"/>
              <w:jc w:val="center"/>
              <w:rPr>
                <w:sz w:val="22"/>
                <w:szCs w:val="22"/>
              </w:rPr>
            </w:pPr>
            <w:r w:rsidRPr="00757C23">
              <w:rPr>
                <w:sz w:val="22"/>
                <w:szCs w:val="22"/>
              </w:rPr>
              <w:t>3.7</w:t>
            </w:r>
          </w:p>
        </w:tc>
        <w:tc>
          <w:tcPr>
            <w:tcW w:w="5607" w:type="dxa"/>
          </w:tcPr>
          <w:p w:rsidR="005113DD" w:rsidRPr="00757C23" w:rsidRDefault="005113DD"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 не подлежит установлению. </w:t>
            </w:r>
          </w:p>
          <w:p w:rsidR="005113DD" w:rsidRPr="00757C23" w:rsidRDefault="005113DD"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5113DD" w:rsidRPr="00757C23" w:rsidRDefault="005113DD"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не подлежит установлению.</w:t>
            </w:r>
          </w:p>
          <w:p w:rsidR="005113DD" w:rsidRPr="00757C23" w:rsidRDefault="005113DD"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Высота </w:t>
            </w:r>
            <w:r w:rsidR="000364CB" w:rsidRPr="00757C23">
              <w:rPr>
                <w:rFonts w:ascii="Times New Roman CYR" w:hAnsi="Times New Roman CYR" w:cs="Times New Roman CYR"/>
                <w:sz w:val="22"/>
                <w:szCs w:val="22"/>
              </w:rPr>
              <w:t>– не подлежит установлению</w:t>
            </w:r>
            <w:r w:rsidRPr="00757C23">
              <w:rPr>
                <w:rFonts w:ascii="Times New Roman CYR" w:hAnsi="Times New Roman CYR" w:cs="Times New Roman CYR"/>
                <w:sz w:val="22"/>
                <w:szCs w:val="22"/>
              </w:rPr>
              <w:t>.</w:t>
            </w:r>
          </w:p>
          <w:p w:rsidR="005113DD" w:rsidRPr="00757C23" w:rsidRDefault="005113DD"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0364CB" w:rsidRPr="00757C23">
              <w:rPr>
                <w:rFonts w:ascii="Times New Roman CYR" w:hAnsi="Times New Roman CYR" w:cs="Times New Roman CYR"/>
                <w:sz w:val="22"/>
                <w:szCs w:val="22"/>
              </w:rPr>
              <w:t xml:space="preserve">бъекта </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5113DD" w:rsidRPr="00757C23" w:rsidRDefault="005113DD"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w:t>
            </w:r>
            <w:r w:rsidR="000364CB" w:rsidRPr="00757C23">
              <w:rPr>
                <w:rFonts w:ascii="Times New Roman CYR" w:hAnsi="Times New Roman CYR" w:cs="Times New Roman CYR"/>
                <w:sz w:val="22"/>
                <w:szCs w:val="22"/>
              </w:rPr>
              <w:t>ниц смежного земельного участка:</w:t>
            </w:r>
          </w:p>
          <w:p w:rsidR="005113DD" w:rsidRPr="00757C23" w:rsidRDefault="005113DD"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3 м"/>
              </w:smartTagPr>
              <w:r w:rsidRPr="00757C23">
                <w:rPr>
                  <w:sz w:val="22"/>
                  <w:szCs w:val="22"/>
                </w:rPr>
                <w:t>3 м</w:t>
              </w:r>
            </w:smartTag>
            <w:r w:rsidRPr="00757C23">
              <w:rPr>
                <w:sz w:val="22"/>
                <w:szCs w:val="22"/>
              </w:rPr>
              <w:t xml:space="preserve"> до основного строения;</w:t>
            </w:r>
          </w:p>
          <w:p w:rsidR="005113DD" w:rsidRPr="00757C23" w:rsidRDefault="005113DD" w:rsidP="00753157">
            <w:pPr>
              <w:ind w:firstLine="0"/>
              <w:jc w:val="left"/>
              <w:rP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5113DD" w:rsidRPr="00757C23" w:rsidRDefault="005113DD" w:rsidP="00753157">
            <w:pPr>
              <w:autoSpaceDE w:val="0"/>
              <w:autoSpaceDN w:val="0"/>
              <w:adjustRightInd w:val="0"/>
              <w:ind w:firstLine="0"/>
              <w:rPr>
                <w:sz w:val="22"/>
                <w:szCs w:val="22"/>
              </w:rPr>
            </w:pPr>
            <w:r w:rsidRPr="00757C23">
              <w:rPr>
                <w:sz w:val="22"/>
                <w:szCs w:val="22"/>
              </w:rPr>
              <w:t>Вспомогательные строения и хозяйственные постройки размещать со стороны улиц не допускается.</w:t>
            </w:r>
          </w:p>
          <w:p w:rsidR="005113DD" w:rsidRPr="00757C23" w:rsidRDefault="005113DD" w:rsidP="00555A64">
            <w:pPr>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70%.</w:t>
            </w:r>
          </w:p>
        </w:tc>
        <w:tc>
          <w:tcPr>
            <w:tcW w:w="4370" w:type="dxa"/>
          </w:tcPr>
          <w:p w:rsidR="005113DD" w:rsidRPr="00757C23" w:rsidRDefault="006E24AD" w:rsidP="00A038FB">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4063C8" w:rsidRPr="00757C23" w:rsidTr="00FE6A70">
        <w:trPr>
          <w:trHeight w:val="206"/>
          <w:jc w:val="center"/>
        </w:trPr>
        <w:tc>
          <w:tcPr>
            <w:tcW w:w="2346" w:type="dxa"/>
          </w:tcPr>
          <w:p w:rsidR="004063C8" w:rsidRPr="00757C23" w:rsidRDefault="0080002F" w:rsidP="00A038FB">
            <w:pPr>
              <w:ind w:firstLine="0"/>
              <w:jc w:val="left"/>
              <w:rPr>
                <w:sz w:val="22"/>
                <w:szCs w:val="22"/>
              </w:rPr>
            </w:pPr>
            <w:r w:rsidRPr="00757C23">
              <w:rPr>
                <w:sz w:val="22"/>
                <w:szCs w:val="22"/>
              </w:rPr>
              <w:t>Хранение автотранспорта</w:t>
            </w:r>
          </w:p>
        </w:tc>
        <w:tc>
          <w:tcPr>
            <w:tcW w:w="2419"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2.7.1</w:t>
            </w:r>
          </w:p>
          <w:p w:rsidR="004063C8" w:rsidRPr="00757C23" w:rsidRDefault="004063C8" w:rsidP="00A038FB">
            <w:pPr>
              <w:ind w:firstLine="0"/>
              <w:rPr>
                <w:sz w:val="22"/>
                <w:szCs w:val="22"/>
              </w:rPr>
            </w:pPr>
          </w:p>
        </w:tc>
        <w:tc>
          <w:tcPr>
            <w:tcW w:w="5607"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2 надземных этажей включительно.</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D37E66" w:rsidRPr="00757C23" w:rsidRDefault="00B10DA6" w:rsidP="00826B1B">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370" w:type="dxa"/>
          </w:tcPr>
          <w:p w:rsidR="004063C8" w:rsidRPr="00757C23" w:rsidRDefault="006E24AD" w:rsidP="00A038FB">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bl>
    <w:p w:rsidR="004063C8" w:rsidRPr="00757C23" w:rsidRDefault="004063C8" w:rsidP="00A038FB">
      <w:pPr>
        <w:spacing w:before="120" w:after="120"/>
        <w:ind w:left="567" w:firstLine="0"/>
        <w:rPr>
          <w:b/>
          <w:sz w:val="20"/>
          <w:szCs w:val="20"/>
        </w:rPr>
      </w:pPr>
    </w:p>
    <w:p w:rsidR="00B53EE3" w:rsidRPr="000A6EC3" w:rsidRDefault="00B53EE3" w:rsidP="00260DB1">
      <w:pPr>
        <w:spacing w:before="120" w:after="120"/>
        <w:ind w:firstLine="0"/>
        <w:rPr>
          <w:b/>
          <w:sz w:val="26"/>
          <w:szCs w:val="26"/>
        </w:rPr>
      </w:pPr>
      <w:r w:rsidRPr="000A6EC3">
        <w:rPr>
          <w:b/>
          <w:sz w:val="26"/>
          <w:szCs w:val="26"/>
        </w:rPr>
        <w:lastRenderedPageBreak/>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w:t>
      </w:r>
      <w:r w:rsidRPr="000A6EC3">
        <w:rPr>
          <w:b/>
          <w:sz w:val="26"/>
          <w:szCs w:val="26"/>
        </w:rPr>
        <w:t>И</w:t>
      </w:r>
      <w:r w:rsidRPr="000A6EC3">
        <w:rPr>
          <w:b/>
          <w:sz w:val="26"/>
          <w:szCs w:val="26"/>
        </w:rPr>
        <w:t>АЛЬНОЙ ДОСТУПНОСТИ УКАЗАННЫХ ОБЪЕКТОВ ДЛЯ НАСЕЛЕНИЯ ДЛЯ ТЕРРИТОРИЙ, ПРЕДПОЛАГАЮЩИХ ДЕЯТЕЛЬНОСТЬ ПО КО</w:t>
      </w:r>
      <w:r w:rsidRPr="000A6EC3">
        <w:rPr>
          <w:b/>
          <w:sz w:val="26"/>
          <w:szCs w:val="26"/>
        </w:rPr>
        <w:t>М</w:t>
      </w:r>
      <w:r w:rsidRPr="000A6EC3">
        <w:rPr>
          <w:b/>
          <w:sz w:val="26"/>
          <w:szCs w:val="26"/>
        </w:rPr>
        <w:t>ПЛЕКСНОМУ И УСТОЙЧИВОМУ РАЗВИТИЮ ТЕРРИТОРИИ</w:t>
      </w:r>
    </w:p>
    <w:p w:rsidR="00B53EE3" w:rsidRPr="000A6EC3" w:rsidRDefault="00B53EE3" w:rsidP="00B53EE3">
      <w:pPr>
        <w:spacing w:before="160" w:after="160"/>
        <w:jc w:val="center"/>
        <w:rPr>
          <w:b/>
          <w:sz w:val="26"/>
          <w:szCs w:val="26"/>
        </w:rPr>
      </w:pPr>
      <w:r w:rsidRPr="000A6EC3">
        <w:rPr>
          <w:b/>
          <w:sz w:val="26"/>
          <w:szCs w:val="26"/>
        </w:rPr>
        <w:t xml:space="preserve">Для объектов коммунальной инфраструктуры местного значения </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7"/>
        <w:gridCol w:w="4992"/>
        <w:gridCol w:w="4653"/>
      </w:tblGrid>
      <w:tr w:rsidR="00B53EE3" w:rsidRPr="00757C23" w:rsidTr="00260DB1">
        <w:trPr>
          <w:jc w:val="center"/>
        </w:trPr>
        <w:tc>
          <w:tcPr>
            <w:tcW w:w="1729" w:type="pct"/>
            <w:shd w:val="clear" w:color="auto" w:fill="auto"/>
            <w:vAlign w:val="center"/>
          </w:tcPr>
          <w:p w:rsidR="00B53EE3" w:rsidRPr="00757C23" w:rsidRDefault="00B53EE3" w:rsidP="00030D0C">
            <w:pPr>
              <w:pStyle w:val="af3"/>
              <w:rPr>
                <w:sz w:val="22"/>
                <w:szCs w:val="22"/>
              </w:rPr>
            </w:pPr>
            <w:r w:rsidRPr="00757C23">
              <w:rPr>
                <w:sz w:val="22"/>
                <w:szCs w:val="22"/>
              </w:rPr>
              <w:t>Вид объекта местного значения</w:t>
            </w:r>
          </w:p>
        </w:tc>
        <w:tc>
          <w:tcPr>
            <w:tcW w:w="1693" w:type="pct"/>
            <w:shd w:val="clear" w:color="auto" w:fill="auto"/>
            <w:vAlign w:val="center"/>
          </w:tcPr>
          <w:p w:rsidR="00B53EE3" w:rsidRPr="00757C23" w:rsidRDefault="00B53EE3" w:rsidP="00030D0C">
            <w:pPr>
              <w:pStyle w:val="af3"/>
              <w:rPr>
                <w:sz w:val="22"/>
                <w:szCs w:val="22"/>
              </w:rPr>
            </w:pPr>
            <w:r w:rsidRPr="00757C23">
              <w:rPr>
                <w:sz w:val="22"/>
                <w:szCs w:val="22"/>
              </w:rPr>
              <w:t>Потребность в территории, для размещения объекта обслуживания, кв. м</w:t>
            </w:r>
          </w:p>
        </w:tc>
        <w:tc>
          <w:tcPr>
            <w:tcW w:w="1578" w:type="pct"/>
            <w:shd w:val="clear" w:color="auto" w:fill="auto"/>
          </w:tcPr>
          <w:p w:rsidR="00B53EE3" w:rsidRPr="00757C23" w:rsidRDefault="00B53EE3" w:rsidP="00030D0C">
            <w:pPr>
              <w:pStyle w:val="af3"/>
              <w:rPr>
                <w:sz w:val="22"/>
                <w:szCs w:val="22"/>
              </w:rPr>
            </w:pPr>
            <w:r w:rsidRPr="00757C23">
              <w:rPr>
                <w:sz w:val="22"/>
                <w:szCs w:val="22"/>
              </w:rPr>
              <w:t>Территориальная доступность объектов коммунальной инфраструктуры</w:t>
            </w:r>
          </w:p>
        </w:tc>
      </w:tr>
      <w:tr w:rsidR="00B53EE3" w:rsidRPr="00757C23" w:rsidTr="00260DB1">
        <w:trPr>
          <w:jc w:val="center"/>
        </w:trPr>
        <w:tc>
          <w:tcPr>
            <w:tcW w:w="1729" w:type="pct"/>
            <w:shd w:val="clear" w:color="auto" w:fill="auto"/>
          </w:tcPr>
          <w:p w:rsidR="00B53EE3" w:rsidRPr="00757C23" w:rsidRDefault="00B53EE3" w:rsidP="00030D0C">
            <w:pPr>
              <w:rPr>
                <w:sz w:val="22"/>
                <w:szCs w:val="22"/>
              </w:rPr>
            </w:pPr>
            <w:r w:rsidRPr="00757C23">
              <w:rPr>
                <w:sz w:val="22"/>
                <w:szCs w:val="22"/>
              </w:rPr>
              <w:t xml:space="preserve">Трансформаторные подстанции </w:t>
            </w:r>
          </w:p>
        </w:tc>
        <w:tc>
          <w:tcPr>
            <w:tcW w:w="1693" w:type="pct"/>
            <w:shd w:val="clear" w:color="auto" w:fill="auto"/>
          </w:tcPr>
          <w:p w:rsidR="00B53EE3" w:rsidRPr="00757C23" w:rsidRDefault="00B53EE3" w:rsidP="00030D0C">
            <w:pPr>
              <w:jc w:val="center"/>
              <w:rPr>
                <w:sz w:val="22"/>
                <w:szCs w:val="22"/>
              </w:rPr>
            </w:pPr>
            <w:r w:rsidRPr="00757C23">
              <w:rPr>
                <w:sz w:val="22"/>
                <w:szCs w:val="22"/>
              </w:rPr>
              <w:t>от 50</w:t>
            </w:r>
          </w:p>
        </w:tc>
        <w:tc>
          <w:tcPr>
            <w:tcW w:w="1578" w:type="pct"/>
            <w:shd w:val="clear" w:color="auto" w:fill="auto"/>
          </w:tcPr>
          <w:p w:rsidR="00B53EE3" w:rsidRPr="00757C23" w:rsidRDefault="00B53EE3" w:rsidP="00030D0C">
            <w:pPr>
              <w:jc w:val="center"/>
              <w:rPr>
                <w:sz w:val="22"/>
                <w:szCs w:val="22"/>
              </w:rPr>
            </w:pPr>
            <w:r w:rsidRPr="00757C23">
              <w:rPr>
                <w:sz w:val="22"/>
                <w:szCs w:val="22"/>
              </w:rPr>
              <w:t>Не нормируется</w:t>
            </w:r>
          </w:p>
        </w:tc>
      </w:tr>
      <w:tr w:rsidR="00B53EE3" w:rsidRPr="00757C23" w:rsidTr="00260DB1">
        <w:trPr>
          <w:jc w:val="center"/>
        </w:trPr>
        <w:tc>
          <w:tcPr>
            <w:tcW w:w="1729" w:type="pct"/>
            <w:shd w:val="clear" w:color="auto" w:fill="auto"/>
          </w:tcPr>
          <w:p w:rsidR="00B53EE3" w:rsidRPr="00757C23" w:rsidRDefault="00B53EE3" w:rsidP="00030D0C">
            <w:pPr>
              <w:rPr>
                <w:sz w:val="22"/>
                <w:szCs w:val="22"/>
              </w:rPr>
            </w:pPr>
            <w:r w:rsidRPr="00757C23">
              <w:rPr>
                <w:sz w:val="22"/>
                <w:szCs w:val="22"/>
              </w:rPr>
              <w:t>Пункты редуцирования газа</w:t>
            </w:r>
          </w:p>
        </w:tc>
        <w:tc>
          <w:tcPr>
            <w:tcW w:w="1693" w:type="pct"/>
            <w:shd w:val="clear" w:color="auto" w:fill="auto"/>
          </w:tcPr>
          <w:p w:rsidR="00B53EE3" w:rsidRPr="00757C23" w:rsidRDefault="00B53EE3" w:rsidP="00030D0C">
            <w:pPr>
              <w:jc w:val="center"/>
              <w:rPr>
                <w:sz w:val="22"/>
                <w:szCs w:val="22"/>
              </w:rPr>
            </w:pPr>
            <w:r w:rsidRPr="00757C23">
              <w:rPr>
                <w:sz w:val="22"/>
                <w:szCs w:val="22"/>
              </w:rPr>
              <w:t>от 4</w:t>
            </w:r>
          </w:p>
        </w:tc>
        <w:tc>
          <w:tcPr>
            <w:tcW w:w="1578" w:type="pct"/>
            <w:shd w:val="clear" w:color="auto" w:fill="auto"/>
          </w:tcPr>
          <w:p w:rsidR="00B53EE3" w:rsidRPr="00757C23" w:rsidRDefault="00B53EE3" w:rsidP="00030D0C">
            <w:pPr>
              <w:jc w:val="center"/>
              <w:rPr>
                <w:sz w:val="22"/>
                <w:szCs w:val="22"/>
              </w:rPr>
            </w:pPr>
            <w:r w:rsidRPr="00757C23">
              <w:rPr>
                <w:sz w:val="22"/>
                <w:szCs w:val="22"/>
              </w:rPr>
              <w:t>Не нормируется</w:t>
            </w:r>
          </w:p>
        </w:tc>
      </w:tr>
      <w:tr w:rsidR="00B53EE3" w:rsidRPr="00757C23" w:rsidTr="00260DB1">
        <w:trPr>
          <w:jc w:val="center"/>
        </w:trPr>
        <w:tc>
          <w:tcPr>
            <w:tcW w:w="1729" w:type="pct"/>
            <w:shd w:val="clear" w:color="auto" w:fill="auto"/>
          </w:tcPr>
          <w:p w:rsidR="00B53EE3" w:rsidRPr="00757C23" w:rsidRDefault="00B53EE3" w:rsidP="00030D0C">
            <w:pPr>
              <w:rPr>
                <w:sz w:val="22"/>
                <w:szCs w:val="22"/>
              </w:rPr>
            </w:pPr>
            <w:r w:rsidRPr="00757C23">
              <w:rPr>
                <w:sz w:val="22"/>
                <w:szCs w:val="22"/>
              </w:rPr>
              <w:t>Котельные</w:t>
            </w:r>
          </w:p>
        </w:tc>
        <w:tc>
          <w:tcPr>
            <w:tcW w:w="1693" w:type="pct"/>
            <w:shd w:val="clear" w:color="auto" w:fill="auto"/>
          </w:tcPr>
          <w:p w:rsidR="00B53EE3" w:rsidRPr="00757C23" w:rsidRDefault="00B53EE3" w:rsidP="00030D0C">
            <w:pPr>
              <w:jc w:val="center"/>
              <w:rPr>
                <w:sz w:val="22"/>
                <w:szCs w:val="22"/>
              </w:rPr>
            </w:pPr>
            <w:r w:rsidRPr="00757C23">
              <w:rPr>
                <w:sz w:val="22"/>
                <w:szCs w:val="22"/>
              </w:rPr>
              <w:t>от 7000</w:t>
            </w:r>
          </w:p>
        </w:tc>
        <w:tc>
          <w:tcPr>
            <w:tcW w:w="1578" w:type="pct"/>
            <w:shd w:val="clear" w:color="auto" w:fill="auto"/>
          </w:tcPr>
          <w:p w:rsidR="00B53EE3" w:rsidRPr="00757C23" w:rsidRDefault="00B53EE3" w:rsidP="00030D0C">
            <w:pPr>
              <w:jc w:val="center"/>
              <w:rPr>
                <w:sz w:val="22"/>
                <w:szCs w:val="22"/>
              </w:rPr>
            </w:pPr>
            <w:r w:rsidRPr="00757C23">
              <w:rPr>
                <w:sz w:val="22"/>
                <w:szCs w:val="22"/>
              </w:rPr>
              <w:t>Не нормируется</w:t>
            </w:r>
          </w:p>
        </w:tc>
      </w:tr>
    </w:tbl>
    <w:p w:rsidR="000A6EC3" w:rsidRDefault="000A6EC3" w:rsidP="00260DB1">
      <w:pPr>
        <w:spacing w:before="120" w:after="120"/>
        <w:ind w:firstLine="0"/>
        <w:rPr>
          <w:b/>
          <w:sz w:val="26"/>
          <w:szCs w:val="26"/>
        </w:rPr>
      </w:pPr>
    </w:p>
    <w:p w:rsidR="004063C8" w:rsidRPr="000A6EC3" w:rsidRDefault="004063C8" w:rsidP="00260DB1">
      <w:pPr>
        <w:spacing w:before="120" w:after="120"/>
        <w:ind w:firstLine="0"/>
        <w:rPr>
          <w:b/>
          <w:sz w:val="26"/>
          <w:szCs w:val="26"/>
        </w:rPr>
      </w:pPr>
      <w:r w:rsidRPr="000A6EC3">
        <w:rPr>
          <w:b/>
          <w:sz w:val="26"/>
          <w:szCs w:val="26"/>
        </w:rPr>
        <w:t>ВСПОМОГАТЕЛЬНЫЕ ВИДЫ И ПАРАМЕТРЫ РАЗРЕШЁННОГО ИСПОЛЬЗОВАНИЯ ЗЕМЕЛЬНЫХ УЧАСТКОВ И ОБЪЕКТОВ КАПИТАЛЬНОГО СТРОИТЕЛЬСТВА</w:t>
      </w:r>
      <w:r w:rsidR="00D23617" w:rsidRPr="000A6EC3">
        <w:rPr>
          <w:b/>
          <w:sz w:val="26"/>
          <w:szCs w:val="26"/>
        </w:rPr>
        <w:t>: нет</w:t>
      </w:r>
    </w:p>
    <w:p w:rsidR="004063C8" w:rsidRPr="000A6EC3" w:rsidRDefault="004063C8" w:rsidP="00576B4E">
      <w:pPr>
        <w:pStyle w:val="1"/>
        <w:keepNext/>
        <w:pageBreakBefore/>
        <w:tabs>
          <w:tab w:val="left" w:pos="851"/>
        </w:tabs>
        <w:spacing w:before="240" w:after="120"/>
        <w:ind w:left="432" w:hanging="432"/>
        <w:jc w:val="center"/>
        <w:rPr>
          <w:caps/>
          <w:kern w:val="32"/>
          <w:sz w:val="26"/>
          <w:szCs w:val="26"/>
        </w:rPr>
      </w:pPr>
      <w:bookmarkStart w:id="76" w:name="_Toc477198186"/>
      <w:bookmarkStart w:id="77" w:name="_Toc487800922"/>
      <w:r w:rsidRPr="000A6EC3">
        <w:rPr>
          <w:caps/>
          <w:kern w:val="32"/>
          <w:sz w:val="26"/>
          <w:szCs w:val="26"/>
        </w:rPr>
        <w:lastRenderedPageBreak/>
        <w:t>2.3 ЗОНА ПРОМЫШЛЕННОГО И КОММУНАЛЬНО-СКЛАДСКОГО НАЗНАЧЕНИЯ (П)</w:t>
      </w:r>
      <w:bookmarkEnd w:id="76"/>
      <w:bookmarkEnd w:id="77"/>
    </w:p>
    <w:p w:rsidR="004063C8" w:rsidRPr="000A6EC3" w:rsidRDefault="004063C8" w:rsidP="00576B4E">
      <w:pPr>
        <w:autoSpaceDE w:val="0"/>
        <w:autoSpaceDN w:val="0"/>
        <w:adjustRightInd w:val="0"/>
        <w:ind w:firstLine="567"/>
        <w:rPr>
          <w:sz w:val="26"/>
          <w:szCs w:val="26"/>
        </w:rPr>
      </w:pPr>
      <w:r w:rsidRPr="000A6EC3">
        <w:rPr>
          <w:sz w:val="26"/>
          <w:szCs w:val="26"/>
        </w:rPr>
        <w:t>Действие градостроительного регламента не распространяется на земельные участки, предоставленные для добычи полезных ископаемых.</w:t>
      </w:r>
    </w:p>
    <w:p w:rsidR="004063C8" w:rsidRPr="000A6EC3" w:rsidRDefault="004063C8" w:rsidP="00260DB1">
      <w:pPr>
        <w:spacing w:before="120" w:after="120"/>
        <w:ind w:firstLine="0"/>
        <w:rPr>
          <w:b/>
          <w:sz w:val="26"/>
          <w:szCs w:val="26"/>
        </w:rPr>
      </w:pPr>
      <w:r w:rsidRPr="000A6EC3">
        <w:rPr>
          <w:b/>
          <w:sz w:val="26"/>
          <w:szCs w:val="26"/>
        </w:rPr>
        <w:t>ОСНОВНЫЕ ВИДЫ И ПАРАМЕТРЫ РАЗРЕШЁННОГО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9"/>
        <w:gridCol w:w="2576"/>
        <w:gridCol w:w="5880"/>
        <w:gridCol w:w="4097"/>
      </w:tblGrid>
      <w:tr w:rsidR="004063C8" w:rsidRPr="00757C23" w:rsidTr="00FE6A70">
        <w:trPr>
          <w:trHeight w:val="20"/>
          <w:tblHeader/>
          <w:jc w:val="center"/>
        </w:trPr>
        <w:tc>
          <w:tcPr>
            <w:tcW w:w="4765" w:type="dxa"/>
            <w:gridSpan w:val="2"/>
            <w:vAlign w:val="center"/>
          </w:tcPr>
          <w:p w:rsidR="004063C8" w:rsidRPr="00757C23" w:rsidRDefault="004063C8" w:rsidP="00576B4E">
            <w:pPr>
              <w:keepNext/>
              <w:keepLines/>
              <w:ind w:firstLine="0"/>
              <w:jc w:val="center"/>
              <w:rPr>
                <w:b/>
                <w:sz w:val="22"/>
                <w:szCs w:val="22"/>
              </w:rPr>
            </w:pPr>
            <w:r w:rsidRPr="00757C23">
              <w:rPr>
                <w:b/>
                <w:sz w:val="22"/>
                <w:szCs w:val="22"/>
              </w:rPr>
              <w:t>Виды использования</w:t>
            </w:r>
          </w:p>
        </w:tc>
        <w:tc>
          <w:tcPr>
            <w:tcW w:w="5880" w:type="dxa"/>
            <w:vMerge w:val="restart"/>
            <w:vAlign w:val="center"/>
          </w:tcPr>
          <w:p w:rsidR="004063C8" w:rsidRPr="00757C23" w:rsidRDefault="004063C8" w:rsidP="00576B4E">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4097" w:type="dxa"/>
            <w:vMerge w:val="restart"/>
            <w:vAlign w:val="center"/>
          </w:tcPr>
          <w:p w:rsidR="004063C8" w:rsidRPr="00757C23" w:rsidRDefault="004063C8" w:rsidP="00576B4E">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 xml:space="preserve">земельных участков и объектов </w:t>
            </w:r>
            <w:r w:rsidRPr="00757C23">
              <w:rPr>
                <w:b/>
                <w:sz w:val="22"/>
                <w:szCs w:val="22"/>
              </w:rPr>
              <w:br/>
              <w:t>капитального строительства</w:t>
            </w:r>
          </w:p>
        </w:tc>
      </w:tr>
      <w:tr w:rsidR="004063C8" w:rsidRPr="00757C23" w:rsidTr="00FE6A70">
        <w:trPr>
          <w:trHeight w:val="20"/>
          <w:tblHeader/>
          <w:jc w:val="center"/>
        </w:trPr>
        <w:tc>
          <w:tcPr>
            <w:tcW w:w="2189" w:type="dxa"/>
            <w:vAlign w:val="center"/>
          </w:tcPr>
          <w:p w:rsidR="004063C8" w:rsidRPr="00757C23" w:rsidRDefault="004063C8" w:rsidP="00576B4E">
            <w:pPr>
              <w:keepNext/>
              <w:keepLines/>
              <w:ind w:firstLine="0"/>
              <w:jc w:val="center"/>
              <w:rPr>
                <w:b/>
                <w:sz w:val="22"/>
                <w:szCs w:val="22"/>
              </w:rPr>
            </w:pPr>
            <w:r w:rsidRPr="00757C23">
              <w:rPr>
                <w:b/>
                <w:sz w:val="22"/>
                <w:szCs w:val="22"/>
              </w:rPr>
              <w:t>Наименование вида использования</w:t>
            </w:r>
          </w:p>
        </w:tc>
        <w:tc>
          <w:tcPr>
            <w:tcW w:w="2576" w:type="dxa"/>
            <w:vAlign w:val="center"/>
          </w:tcPr>
          <w:p w:rsidR="004063C8" w:rsidRPr="00757C23" w:rsidRDefault="00FE6A70" w:rsidP="00576B4E">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5880" w:type="dxa"/>
            <w:vMerge/>
            <w:vAlign w:val="center"/>
          </w:tcPr>
          <w:p w:rsidR="004063C8" w:rsidRPr="00757C23" w:rsidRDefault="004063C8" w:rsidP="00576B4E">
            <w:pPr>
              <w:keepNext/>
              <w:keepLines/>
              <w:ind w:firstLine="0"/>
              <w:jc w:val="center"/>
              <w:rPr>
                <w:b/>
                <w:sz w:val="22"/>
                <w:szCs w:val="22"/>
              </w:rPr>
            </w:pPr>
          </w:p>
        </w:tc>
        <w:tc>
          <w:tcPr>
            <w:tcW w:w="4097" w:type="dxa"/>
            <w:vMerge/>
            <w:vAlign w:val="center"/>
          </w:tcPr>
          <w:p w:rsidR="004063C8" w:rsidRPr="00757C23" w:rsidRDefault="004063C8" w:rsidP="00576B4E">
            <w:pPr>
              <w:keepNext/>
              <w:keepLines/>
              <w:ind w:firstLine="0"/>
              <w:jc w:val="center"/>
              <w:rPr>
                <w:b/>
                <w:sz w:val="22"/>
                <w:szCs w:val="22"/>
              </w:rPr>
            </w:pPr>
          </w:p>
        </w:tc>
      </w:tr>
      <w:tr w:rsidR="004063C8" w:rsidRPr="00757C23" w:rsidTr="00FE6A70">
        <w:trPr>
          <w:trHeight w:val="20"/>
          <w:jc w:val="center"/>
        </w:trPr>
        <w:tc>
          <w:tcPr>
            <w:tcW w:w="2189" w:type="dxa"/>
          </w:tcPr>
          <w:p w:rsidR="004063C8" w:rsidRPr="00757C23" w:rsidRDefault="004063C8" w:rsidP="00576B4E">
            <w:pPr>
              <w:ind w:firstLine="0"/>
              <w:jc w:val="left"/>
              <w:rPr>
                <w:sz w:val="22"/>
                <w:szCs w:val="22"/>
              </w:rPr>
            </w:pPr>
            <w:r w:rsidRPr="00757C23">
              <w:rPr>
                <w:sz w:val="22"/>
                <w:szCs w:val="22"/>
              </w:rPr>
              <w:t>Производственная деятельность</w:t>
            </w:r>
          </w:p>
        </w:tc>
        <w:tc>
          <w:tcPr>
            <w:tcW w:w="2576" w:type="dxa"/>
          </w:tcPr>
          <w:p w:rsidR="004063C8" w:rsidRPr="00757C23" w:rsidRDefault="0080002F" w:rsidP="0080002F">
            <w:pPr>
              <w:ind w:firstLine="0"/>
              <w:jc w:val="center"/>
              <w:rPr>
                <w:sz w:val="22"/>
                <w:szCs w:val="22"/>
              </w:rPr>
            </w:pPr>
            <w:r w:rsidRPr="00757C23">
              <w:rPr>
                <w:sz w:val="22"/>
                <w:szCs w:val="22"/>
              </w:rPr>
              <w:t>6.0</w:t>
            </w:r>
          </w:p>
        </w:tc>
        <w:tc>
          <w:tcPr>
            <w:tcW w:w="5880" w:type="dxa"/>
            <w:vMerge w:val="restart"/>
          </w:tcPr>
          <w:p w:rsidR="002A0BA6" w:rsidRPr="00757C23" w:rsidRDefault="002A0BA6" w:rsidP="002A0BA6">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w:t>
            </w:r>
            <w:r w:rsidR="000364CB" w:rsidRPr="00757C23">
              <w:rPr>
                <w:rFonts w:ascii="Times New Roman CYR" w:hAnsi="Times New Roman CYR" w:cs="Times New Roman CYR"/>
                <w:sz w:val="22"/>
                <w:szCs w:val="22"/>
              </w:rPr>
              <w:t xml:space="preserve"> </w:t>
            </w:r>
            <w:r w:rsidRPr="00757C23">
              <w:rPr>
                <w:rFonts w:ascii="Times New Roman CYR" w:hAnsi="Times New Roman CYR" w:cs="Times New Roman CYR"/>
                <w:sz w:val="22"/>
                <w:szCs w:val="22"/>
              </w:rPr>
              <w:t>- не подлежит установлению.</w:t>
            </w:r>
          </w:p>
          <w:p w:rsidR="002A0BA6" w:rsidRPr="00757C23" w:rsidRDefault="002A0BA6" w:rsidP="002A0BA6">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2A0BA6" w:rsidRPr="00757C23" w:rsidRDefault="002A0BA6" w:rsidP="002A0B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до </w:t>
            </w:r>
            <w:r w:rsidR="00E3658D" w:rsidRPr="00757C23">
              <w:rPr>
                <w:rFonts w:ascii="Times New Roman CYR" w:hAnsi="Times New Roman CYR" w:cs="Times New Roman CYR"/>
                <w:sz w:val="22"/>
                <w:szCs w:val="22"/>
              </w:rPr>
              <w:t>3</w:t>
            </w:r>
            <w:r w:rsidRPr="00757C23">
              <w:rPr>
                <w:rFonts w:ascii="Times New Roman CYR" w:hAnsi="Times New Roman CYR" w:cs="Times New Roman CYR"/>
                <w:sz w:val="22"/>
                <w:szCs w:val="22"/>
              </w:rPr>
              <w:t xml:space="preserve"> надземных этажей включительно.</w:t>
            </w:r>
          </w:p>
          <w:p w:rsidR="002A0BA6" w:rsidRPr="00757C23" w:rsidRDefault="002A0BA6" w:rsidP="002A0B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 </w:t>
            </w:r>
            <w:smartTag w:uri="urn:schemas-microsoft-com:office:smarttags" w:element="metricconverter">
              <w:smartTagPr>
                <w:attr w:name="ProductID" w:val="3 м"/>
              </w:smartTagPr>
              <w:r w:rsidR="00E3658D" w:rsidRPr="00757C23">
                <w:rPr>
                  <w:rFonts w:ascii="Times New Roman CYR" w:hAnsi="Times New Roman CYR" w:cs="Times New Roman CYR"/>
                  <w:sz w:val="22"/>
                  <w:szCs w:val="22"/>
                </w:rPr>
                <w:t>3</w:t>
              </w:r>
              <w:r w:rsidRPr="00757C23">
                <w:rPr>
                  <w:rFonts w:ascii="Times New Roman CYR" w:hAnsi="Times New Roman CYR" w:cs="Times New Roman CYR"/>
                  <w:sz w:val="22"/>
                  <w:szCs w:val="22"/>
                </w:rPr>
                <w:t xml:space="preserve"> м</w:t>
              </w:r>
            </w:smartTag>
            <w:r w:rsidRPr="00757C23">
              <w:rPr>
                <w:rFonts w:ascii="Times New Roman CYR" w:hAnsi="Times New Roman CYR" w:cs="Times New Roman CYR"/>
                <w:sz w:val="22"/>
                <w:szCs w:val="22"/>
              </w:rPr>
              <w:t>.</w:t>
            </w:r>
          </w:p>
          <w:p w:rsidR="002A0BA6" w:rsidRPr="00757C23" w:rsidRDefault="002A0BA6" w:rsidP="002A0BA6">
            <w:pPr>
              <w:ind w:firstLine="0"/>
              <w:contextualSpacing/>
              <w:rPr>
                <w:rFonts w:ascii="Times New Roman CYR" w:hAnsi="Times New Roman CYR" w:cs="Times New Roman CY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r w:rsidR="00E3658D" w:rsidRPr="00757C23">
              <w:rPr>
                <w:sz w:val="22"/>
                <w:szCs w:val="22"/>
              </w:rPr>
              <w:t>.</w:t>
            </w:r>
          </w:p>
          <w:p w:rsidR="004063C8" w:rsidRPr="00757C23" w:rsidRDefault="002A0BA6" w:rsidP="00E3658D">
            <w:pPr>
              <w:tabs>
                <w:tab w:val="center" w:pos="4677"/>
                <w:tab w:val="right" w:pos="9355"/>
              </w:tabs>
              <w:ind w:firstLine="0"/>
              <w:rPr>
                <w:sz w:val="22"/>
                <w:szCs w:val="22"/>
              </w:rPr>
            </w:pPr>
            <w:r w:rsidRPr="00757C23">
              <w:rPr>
                <w:rFonts w:ascii="Times New Roman CYR" w:hAnsi="Times New Roman CYR" w:cs="Times New Roman CYR"/>
                <w:sz w:val="22"/>
                <w:szCs w:val="22"/>
              </w:rPr>
              <w:t>Расстояние от границ смежного земельного участка</w:t>
            </w:r>
            <w:r w:rsidR="00E3658D" w:rsidRPr="00757C23">
              <w:rPr>
                <w:rFonts w:ascii="Times New Roman CYR" w:hAnsi="Times New Roman CYR" w:cs="Times New Roman CYR"/>
                <w:sz w:val="22"/>
                <w:szCs w:val="22"/>
              </w:rPr>
              <w:t xml:space="preserve"> </w:t>
            </w:r>
            <w:r w:rsidR="004063C8" w:rsidRPr="00757C23">
              <w:rPr>
                <w:sz w:val="22"/>
                <w:szCs w:val="22"/>
              </w:rPr>
              <w:t xml:space="preserve">– </w:t>
            </w:r>
            <w:smartTag w:uri="urn:schemas-microsoft-com:office:smarttags" w:element="metricconverter">
              <w:smartTagPr>
                <w:attr w:name="ProductID" w:val="3 м"/>
              </w:smartTagPr>
              <w:r w:rsidR="004063C8" w:rsidRPr="00757C23">
                <w:rPr>
                  <w:sz w:val="22"/>
                  <w:szCs w:val="22"/>
                </w:rPr>
                <w:t>3 м</w:t>
              </w:r>
            </w:smartTag>
            <w:r w:rsidR="004063C8" w:rsidRPr="00757C23">
              <w:rPr>
                <w:sz w:val="22"/>
                <w:szCs w:val="22"/>
              </w:rPr>
              <w:t>.</w:t>
            </w:r>
          </w:p>
          <w:p w:rsidR="00B334DE" w:rsidRPr="00757C23" w:rsidRDefault="00236E29" w:rsidP="00B334DE">
            <w:pPr>
              <w:ind w:left="34" w:firstLine="0"/>
              <w:contextualSpacing/>
              <w:rPr>
                <w:rFonts w:ascii="Times New Roman CYR" w:hAnsi="Times New Roman CYR" w:cs="Times New Roman CYR"/>
                <w:sz w:val="22"/>
                <w:szCs w:val="22"/>
              </w:rPr>
            </w:pPr>
            <w:r w:rsidRPr="00757C23">
              <w:rPr>
                <w:sz w:val="22"/>
                <w:szCs w:val="22"/>
              </w:rPr>
              <w:t xml:space="preserve">Максимальный процент застройки в границах земельного участка – </w:t>
            </w:r>
            <w:r w:rsidR="00B334DE" w:rsidRPr="00757C23">
              <w:rPr>
                <w:rFonts w:ascii="Times New Roman CYR" w:hAnsi="Times New Roman CYR" w:cs="Times New Roman CYR"/>
                <w:sz w:val="22"/>
                <w:szCs w:val="22"/>
              </w:rPr>
              <w:t>не подлежит установлению.</w:t>
            </w:r>
          </w:p>
          <w:p w:rsidR="004063C8" w:rsidRPr="00757C23" w:rsidRDefault="004063C8" w:rsidP="00576B4E">
            <w:pPr>
              <w:ind w:firstLine="0"/>
              <w:rPr>
                <w:sz w:val="22"/>
                <w:szCs w:val="22"/>
              </w:rPr>
            </w:pPr>
            <w:r w:rsidRPr="00757C23">
              <w:rPr>
                <w:sz w:val="22"/>
                <w:szCs w:val="22"/>
              </w:rPr>
              <w:t>Минимальный процент озеленения:</w:t>
            </w:r>
          </w:p>
          <w:p w:rsidR="004063C8" w:rsidRPr="00757C23" w:rsidRDefault="002A0BA6" w:rsidP="002A0BA6">
            <w:pPr>
              <w:ind w:firstLine="0"/>
              <w:jc w:val="left"/>
              <w:rPr>
                <w:sz w:val="22"/>
                <w:szCs w:val="22"/>
              </w:rPr>
            </w:pPr>
            <w:r w:rsidRPr="00757C23">
              <w:rPr>
                <w:sz w:val="22"/>
                <w:szCs w:val="22"/>
              </w:rPr>
              <w:t xml:space="preserve">- </w:t>
            </w:r>
            <w:r w:rsidR="004063C8" w:rsidRPr="00757C23">
              <w:rPr>
                <w:sz w:val="22"/>
                <w:szCs w:val="22"/>
              </w:rPr>
              <w:t>для объектов I – II класса вредности – 10% от площади земельного участка;</w:t>
            </w:r>
          </w:p>
          <w:p w:rsidR="004063C8" w:rsidRPr="00757C23" w:rsidRDefault="002A0BA6" w:rsidP="002A0BA6">
            <w:pPr>
              <w:ind w:left="34" w:firstLine="0"/>
              <w:jc w:val="left"/>
              <w:rPr>
                <w:sz w:val="22"/>
                <w:szCs w:val="22"/>
              </w:rPr>
            </w:pPr>
            <w:r w:rsidRPr="00757C23">
              <w:rPr>
                <w:sz w:val="22"/>
                <w:szCs w:val="22"/>
              </w:rPr>
              <w:t xml:space="preserve">- </w:t>
            </w:r>
            <w:r w:rsidR="004063C8" w:rsidRPr="00757C23">
              <w:rPr>
                <w:sz w:val="22"/>
                <w:szCs w:val="22"/>
              </w:rPr>
              <w:t>для объектов II</w:t>
            </w:r>
            <w:r w:rsidR="004063C8" w:rsidRPr="00757C23">
              <w:rPr>
                <w:sz w:val="22"/>
                <w:szCs w:val="22"/>
                <w:lang w:val="en-US"/>
              </w:rPr>
              <w:t>I</w:t>
            </w:r>
            <w:r w:rsidR="004063C8" w:rsidRPr="00757C23">
              <w:rPr>
                <w:sz w:val="22"/>
                <w:szCs w:val="22"/>
              </w:rPr>
              <w:t xml:space="preserve"> класса вредности – 10% от площади земельного участка;</w:t>
            </w:r>
          </w:p>
          <w:p w:rsidR="009758B7" w:rsidRPr="00757C23" w:rsidRDefault="002A0BA6" w:rsidP="00E3658D">
            <w:pPr>
              <w:ind w:left="34" w:firstLine="0"/>
              <w:jc w:val="left"/>
              <w:rPr>
                <w:sz w:val="22"/>
                <w:szCs w:val="22"/>
              </w:rPr>
            </w:pPr>
            <w:r w:rsidRPr="00757C23">
              <w:rPr>
                <w:sz w:val="22"/>
                <w:szCs w:val="22"/>
              </w:rPr>
              <w:t xml:space="preserve">- </w:t>
            </w:r>
            <w:r w:rsidR="004063C8" w:rsidRPr="00757C23">
              <w:rPr>
                <w:sz w:val="22"/>
                <w:szCs w:val="22"/>
              </w:rPr>
              <w:t xml:space="preserve">для объектов </w:t>
            </w:r>
            <w:r w:rsidR="004063C8" w:rsidRPr="00757C23">
              <w:rPr>
                <w:sz w:val="22"/>
                <w:szCs w:val="22"/>
                <w:lang w:val="en-US"/>
              </w:rPr>
              <w:t>IV</w:t>
            </w:r>
            <w:r w:rsidR="004063C8" w:rsidRPr="00757C23">
              <w:rPr>
                <w:sz w:val="22"/>
                <w:szCs w:val="22"/>
              </w:rPr>
              <w:t xml:space="preserve">, </w:t>
            </w:r>
            <w:r w:rsidR="004063C8" w:rsidRPr="00757C23">
              <w:rPr>
                <w:sz w:val="22"/>
                <w:szCs w:val="22"/>
                <w:lang w:val="en-US"/>
              </w:rPr>
              <w:t>V</w:t>
            </w:r>
            <w:r w:rsidR="004063C8" w:rsidRPr="00757C23">
              <w:rPr>
                <w:sz w:val="22"/>
                <w:szCs w:val="22"/>
              </w:rPr>
              <w:t xml:space="preserve"> класса вредности – 15% от площади земельного участка.</w:t>
            </w:r>
          </w:p>
        </w:tc>
        <w:tc>
          <w:tcPr>
            <w:tcW w:w="4097" w:type="dxa"/>
            <w:vMerge w:val="restart"/>
          </w:tcPr>
          <w:p w:rsidR="004063C8" w:rsidRPr="00757C23" w:rsidRDefault="004063C8" w:rsidP="00D2361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Не допускается размещать объекты по производству лекарственных веществ, лекарственных средств и (или) лекарственных форм, объекты пищевых отраслей промышленности в санитарно-защитной зоне и на территории объектов других отраслей промышленности.</w:t>
            </w:r>
          </w:p>
          <w:p w:rsidR="004063C8" w:rsidRPr="00757C23" w:rsidRDefault="00236C7A" w:rsidP="00D2361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4063C8" w:rsidRPr="00757C23" w:rsidTr="00FE6A70">
        <w:trPr>
          <w:trHeight w:val="20"/>
          <w:jc w:val="center"/>
        </w:trPr>
        <w:tc>
          <w:tcPr>
            <w:tcW w:w="2189" w:type="dxa"/>
          </w:tcPr>
          <w:p w:rsidR="004063C8" w:rsidRPr="00757C23" w:rsidRDefault="004063C8" w:rsidP="00576B4E">
            <w:pPr>
              <w:ind w:firstLine="0"/>
              <w:jc w:val="left"/>
              <w:rPr>
                <w:sz w:val="22"/>
                <w:szCs w:val="22"/>
              </w:rPr>
            </w:pPr>
            <w:r w:rsidRPr="00757C23">
              <w:rPr>
                <w:sz w:val="22"/>
                <w:szCs w:val="22"/>
              </w:rPr>
              <w:t>Недропользование</w:t>
            </w:r>
          </w:p>
        </w:tc>
        <w:tc>
          <w:tcPr>
            <w:tcW w:w="2576" w:type="dxa"/>
          </w:tcPr>
          <w:p w:rsidR="004063C8" w:rsidRPr="00757C23" w:rsidRDefault="0080002F" w:rsidP="0080002F">
            <w:pPr>
              <w:autoSpaceDE w:val="0"/>
              <w:autoSpaceDN w:val="0"/>
              <w:adjustRightInd w:val="0"/>
              <w:ind w:firstLine="0"/>
              <w:jc w:val="center"/>
              <w:rPr>
                <w:sz w:val="22"/>
                <w:szCs w:val="22"/>
              </w:rPr>
            </w:pPr>
            <w:r w:rsidRPr="00757C23">
              <w:rPr>
                <w:sz w:val="22"/>
                <w:szCs w:val="22"/>
              </w:rPr>
              <w:t>6.1</w:t>
            </w:r>
          </w:p>
        </w:tc>
        <w:tc>
          <w:tcPr>
            <w:tcW w:w="5880" w:type="dxa"/>
            <w:vMerge/>
          </w:tcPr>
          <w:p w:rsidR="004063C8" w:rsidRPr="00757C23" w:rsidRDefault="004063C8" w:rsidP="00576B4E">
            <w:pPr>
              <w:tabs>
                <w:tab w:val="center" w:pos="4677"/>
                <w:tab w:val="right" w:pos="9355"/>
              </w:tabs>
              <w:ind w:firstLine="0"/>
              <w:jc w:val="left"/>
              <w:rPr>
                <w:sz w:val="22"/>
                <w:szCs w:val="22"/>
              </w:rPr>
            </w:pPr>
          </w:p>
        </w:tc>
        <w:tc>
          <w:tcPr>
            <w:tcW w:w="4097" w:type="dxa"/>
            <w:vMerge/>
          </w:tcPr>
          <w:p w:rsidR="004063C8" w:rsidRPr="00757C23" w:rsidRDefault="004063C8" w:rsidP="00D23617">
            <w:pPr>
              <w:ind w:firstLine="0"/>
              <w:contextualSpacing/>
              <w:rPr>
                <w:rFonts w:ascii="Times New Roman CYR" w:hAnsi="Times New Roman CYR" w:cs="Times New Roman CYR"/>
                <w:sz w:val="22"/>
                <w:szCs w:val="22"/>
              </w:rPr>
            </w:pPr>
          </w:p>
        </w:tc>
      </w:tr>
      <w:tr w:rsidR="004063C8" w:rsidRPr="00757C23" w:rsidTr="00FE6A70">
        <w:trPr>
          <w:trHeight w:val="20"/>
          <w:jc w:val="center"/>
        </w:trPr>
        <w:tc>
          <w:tcPr>
            <w:tcW w:w="2189" w:type="dxa"/>
          </w:tcPr>
          <w:p w:rsidR="004063C8" w:rsidRPr="00757C23" w:rsidRDefault="004063C8" w:rsidP="00576B4E">
            <w:pPr>
              <w:ind w:firstLine="0"/>
              <w:jc w:val="left"/>
              <w:rPr>
                <w:sz w:val="22"/>
                <w:szCs w:val="22"/>
              </w:rPr>
            </w:pPr>
            <w:r w:rsidRPr="00757C23">
              <w:rPr>
                <w:sz w:val="22"/>
                <w:szCs w:val="22"/>
              </w:rPr>
              <w:t>Тяжелая промышленность</w:t>
            </w:r>
          </w:p>
        </w:tc>
        <w:tc>
          <w:tcPr>
            <w:tcW w:w="2576" w:type="dxa"/>
          </w:tcPr>
          <w:p w:rsidR="004063C8" w:rsidRPr="00757C23" w:rsidRDefault="00362055" w:rsidP="00362055">
            <w:pPr>
              <w:autoSpaceDE w:val="0"/>
              <w:autoSpaceDN w:val="0"/>
              <w:adjustRightInd w:val="0"/>
              <w:ind w:firstLine="0"/>
              <w:jc w:val="center"/>
              <w:rPr>
                <w:sz w:val="22"/>
                <w:szCs w:val="22"/>
              </w:rPr>
            </w:pPr>
            <w:r w:rsidRPr="00757C23">
              <w:rPr>
                <w:sz w:val="22"/>
                <w:szCs w:val="22"/>
              </w:rPr>
              <w:t>6.2</w:t>
            </w:r>
          </w:p>
        </w:tc>
        <w:tc>
          <w:tcPr>
            <w:tcW w:w="5880" w:type="dxa"/>
            <w:vMerge/>
          </w:tcPr>
          <w:p w:rsidR="004063C8" w:rsidRPr="00757C23" w:rsidRDefault="004063C8" w:rsidP="00576B4E">
            <w:pPr>
              <w:tabs>
                <w:tab w:val="center" w:pos="4677"/>
                <w:tab w:val="right" w:pos="9355"/>
              </w:tabs>
              <w:ind w:firstLine="0"/>
              <w:jc w:val="left"/>
              <w:rPr>
                <w:sz w:val="22"/>
                <w:szCs w:val="22"/>
              </w:rPr>
            </w:pPr>
          </w:p>
        </w:tc>
        <w:tc>
          <w:tcPr>
            <w:tcW w:w="4097" w:type="dxa"/>
            <w:vMerge/>
          </w:tcPr>
          <w:p w:rsidR="004063C8" w:rsidRPr="00757C23" w:rsidRDefault="004063C8" w:rsidP="00D23617">
            <w:pPr>
              <w:ind w:firstLine="0"/>
              <w:contextualSpacing/>
              <w:rPr>
                <w:rFonts w:ascii="Times New Roman CYR" w:hAnsi="Times New Roman CYR" w:cs="Times New Roman CYR"/>
                <w:sz w:val="22"/>
                <w:szCs w:val="22"/>
              </w:rPr>
            </w:pPr>
          </w:p>
        </w:tc>
      </w:tr>
      <w:tr w:rsidR="004063C8" w:rsidRPr="00757C23" w:rsidTr="00FE6A70">
        <w:trPr>
          <w:trHeight w:val="20"/>
          <w:jc w:val="center"/>
        </w:trPr>
        <w:tc>
          <w:tcPr>
            <w:tcW w:w="2189" w:type="dxa"/>
          </w:tcPr>
          <w:p w:rsidR="004063C8" w:rsidRPr="00757C23" w:rsidRDefault="004063C8" w:rsidP="00576B4E">
            <w:pPr>
              <w:ind w:firstLine="0"/>
              <w:jc w:val="left"/>
              <w:rPr>
                <w:sz w:val="22"/>
                <w:szCs w:val="22"/>
              </w:rPr>
            </w:pPr>
            <w:r w:rsidRPr="00757C23">
              <w:rPr>
                <w:sz w:val="22"/>
                <w:szCs w:val="22"/>
              </w:rPr>
              <w:t>Автомобилестроительная промышленность</w:t>
            </w:r>
          </w:p>
        </w:tc>
        <w:tc>
          <w:tcPr>
            <w:tcW w:w="2576" w:type="dxa"/>
          </w:tcPr>
          <w:p w:rsidR="004063C8" w:rsidRPr="00757C23" w:rsidRDefault="00362055" w:rsidP="00362055">
            <w:pPr>
              <w:autoSpaceDE w:val="0"/>
              <w:autoSpaceDN w:val="0"/>
              <w:adjustRightInd w:val="0"/>
              <w:ind w:firstLine="0"/>
              <w:jc w:val="center"/>
              <w:rPr>
                <w:sz w:val="22"/>
                <w:szCs w:val="22"/>
              </w:rPr>
            </w:pPr>
            <w:r w:rsidRPr="00757C23">
              <w:rPr>
                <w:sz w:val="22"/>
                <w:szCs w:val="22"/>
              </w:rPr>
              <w:t>6.2.1</w:t>
            </w:r>
          </w:p>
        </w:tc>
        <w:tc>
          <w:tcPr>
            <w:tcW w:w="5880" w:type="dxa"/>
            <w:vMerge/>
          </w:tcPr>
          <w:p w:rsidR="004063C8" w:rsidRPr="00757C23" w:rsidRDefault="004063C8" w:rsidP="00576B4E">
            <w:pPr>
              <w:tabs>
                <w:tab w:val="center" w:pos="4677"/>
                <w:tab w:val="right" w:pos="9355"/>
              </w:tabs>
              <w:ind w:firstLine="0"/>
              <w:jc w:val="left"/>
              <w:rPr>
                <w:sz w:val="22"/>
                <w:szCs w:val="22"/>
              </w:rPr>
            </w:pPr>
          </w:p>
        </w:tc>
        <w:tc>
          <w:tcPr>
            <w:tcW w:w="4097" w:type="dxa"/>
            <w:vMerge/>
          </w:tcPr>
          <w:p w:rsidR="004063C8" w:rsidRPr="00757C23" w:rsidRDefault="004063C8" w:rsidP="00D23617">
            <w:pPr>
              <w:ind w:firstLine="0"/>
              <w:contextualSpacing/>
              <w:rPr>
                <w:rFonts w:ascii="Times New Roman CYR" w:hAnsi="Times New Roman CYR" w:cs="Times New Roman CYR"/>
                <w:sz w:val="22"/>
                <w:szCs w:val="22"/>
              </w:rPr>
            </w:pPr>
          </w:p>
        </w:tc>
      </w:tr>
      <w:tr w:rsidR="004063C8" w:rsidRPr="00757C23" w:rsidTr="00FE6A70">
        <w:trPr>
          <w:trHeight w:val="20"/>
          <w:jc w:val="center"/>
        </w:trPr>
        <w:tc>
          <w:tcPr>
            <w:tcW w:w="2189" w:type="dxa"/>
          </w:tcPr>
          <w:p w:rsidR="004063C8" w:rsidRPr="00757C23" w:rsidRDefault="004063C8" w:rsidP="00576B4E">
            <w:pPr>
              <w:ind w:firstLine="0"/>
              <w:jc w:val="left"/>
              <w:rPr>
                <w:sz w:val="22"/>
                <w:szCs w:val="22"/>
              </w:rPr>
            </w:pPr>
            <w:r w:rsidRPr="00757C23">
              <w:rPr>
                <w:sz w:val="22"/>
                <w:szCs w:val="22"/>
              </w:rPr>
              <w:t>Легкая промышленность</w:t>
            </w:r>
          </w:p>
        </w:tc>
        <w:tc>
          <w:tcPr>
            <w:tcW w:w="2576" w:type="dxa"/>
          </w:tcPr>
          <w:p w:rsidR="004063C8" w:rsidRPr="00757C23" w:rsidRDefault="00362055" w:rsidP="00362055">
            <w:pPr>
              <w:autoSpaceDE w:val="0"/>
              <w:autoSpaceDN w:val="0"/>
              <w:adjustRightInd w:val="0"/>
              <w:ind w:firstLine="0"/>
              <w:jc w:val="center"/>
              <w:rPr>
                <w:sz w:val="22"/>
                <w:szCs w:val="22"/>
              </w:rPr>
            </w:pPr>
            <w:r w:rsidRPr="00757C23">
              <w:rPr>
                <w:sz w:val="22"/>
                <w:szCs w:val="22"/>
              </w:rPr>
              <w:t>6.3</w:t>
            </w:r>
          </w:p>
        </w:tc>
        <w:tc>
          <w:tcPr>
            <w:tcW w:w="5880" w:type="dxa"/>
            <w:vMerge/>
          </w:tcPr>
          <w:p w:rsidR="004063C8" w:rsidRPr="00757C23" w:rsidRDefault="004063C8" w:rsidP="00576B4E">
            <w:pPr>
              <w:tabs>
                <w:tab w:val="center" w:pos="4677"/>
                <w:tab w:val="right" w:pos="9355"/>
              </w:tabs>
              <w:ind w:firstLine="0"/>
              <w:jc w:val="left"/>
              <w:rPr>
                <w:sz w:val="22"/>
                <w:szCs w:val="22"/>
              </w:rPr>
            </w:pPr>
          </w:p>
        </w:tc>
        <w:tc>
          <w:tcPr>
            <w:tcW w:w="4097" w:type="dxa"/>
            <w:vMerge/>
          </w:tcPr>
          <w:p w:rsidR="004063C8" w:rsidRPr="00757C23" w:rsidRDefault="004063C8" w:rsidP="00D23617">
            <w:pPr>
              <w:ind w:firstLine="0"/>
              <w:contextualSpacing/>
              <w:rPr>
                <w:rFonts w:ascii="Times New Roman CYR" w:hAnsi="Times New Roman CYR" w:cs="Times New Roman CYR"/>
                <w:sz w:val="22"/>
                <w:szCs w:val="22"/>
              </w:rPr>
            </w:pPr>
          </w:p>
        </w:tc>
      </w:tr>
      <w:tr w:rsidR="004063C8" w:rsidRPr="00757C23" w:rsidTr="00FE6A70">
        <w:trPr>
          <w:trHeight w:val="20"/>
          <w:jc w:val="center"/>
        </w:trPr>
        <w:tc>
          <w:tcPr>
            <w:tcW w:w="2189" w:type="dxa"/>
          </w:tcPr>
          <w:p w:rsidR="004063C8" w:rsidRPr="00757C23" w:rsidRDefault="004063C8" w:rsidP="00576B4E">
            <w:pPr>
              <w:ind w:firstLine="0"/>
              <w:jc w:val="left"/>
              <w:rPr>
                <w:sz w:val="22"/>
                <w:szCs w:val="22"/>
              </w:rPr>
            </w:pPr>
            <w:r w:rsidRPr="00757C23">
              <w:rPr>
                <w:sz w:val="22"/>
                <w:szCs w:val="22"/>
              </w:rPr>
              <w:t>Фармацевтическая промышленность</w:t>
            </w:r>
          </w:p>
        </w:tc>
        <w:tc>
          <w:tcPr>
            <w:tcW w:w="2576" w:type="dxa"/>
          </w:tcPr>
          <w:p w:rsidR="004063C8" w:rsidRPr="00757C23" w:rsidRDefault="00362055" w:rsidP="00362055">
            <w:pPr>
              <w:autoSpaceDE w:val="0"/>
              <w:autoSpaceDN w:val="0"/>
              <w:adjustRightInd w:val="0"/>
              <w:ind w:firstLine="0"/>
              <w:jc w:val="center"/>
              <w:rPr>
                <w:sz w:val="22"/>
                <w:szCs w:val="22"/>
              </w:rPr>
            </w:pPr>
            <w:r w:rsidRPr="00757C23">
              <w:rPr>
                <w:sz w:val="22"/>
                <w:szCs w:val="22"/>
              </w:rPr>
              <w:t>6.3.1</w:t>
            </w:r>
          </w:p>
        </w:tc>
        <w:tc>
          <w:tcPr>
            <w:tcW w:w="5880" w:type="dxa"/>
            <w:vMerge/>
          </w:tcPr>
          <w:p w:rsidR="004063C8" w:rsidRPr="00757C23" w:rsidRDefault="004063C8" w:rsidP="00576B4E">
            <w:pPr>
              <w:tabs>
                <w:tab w:val="center" w:pos="4677"/>
                <w:tab w:val="right" w:pos="9355"/>
              </w:tabs>
              <w:ind w:firstLine="0"/>
              <w:jc w:val="left"/>
              <w:rPr>
                <w:sz w:val="22"/>
                <w:szCs w:val="22"/>
              </w:rPr>
            </w:pPr>
          </w:p>
        </w:tc>
        <w:tc>
          <w:tcPr>
            <w:tcW w:w="4097" w:type="dxa"/>
            <w:vMerge/>
          </w:tcPr>
          <w:p w:rsidR="004063C8" w:rsidRPr="00757C23" w:rsidRDefault="004063C8" w:rsidP="00D23617">
            <w:pPr>
              <w:ind w:firstLine="0"/>
              <w:contextualSpacing/>
              <w:rPr>
                <w:rFonts w:ascii="Times New Roman CYR" w:hAnsi="Times New Roman CYR" w:cs="Times New Roman CYR"/>
                <w:sz w:val="22"/>
                <w:szCs w:val="22"/>
              </w:rPr>
            </w:pPr>
          </w:p>
        </w:tc>
      </w:tr>
      <w:tr w:rsidR="004063C8" w:rsidRPr="00757C23" w:rsidTr="00FE6A70">
        <w:trPr>
          <w:trHeight w:val="20"/>
          <w:jc w:val="center"/>
        </w:trPr>
        <w:tc>
          <w:tcPr>
            <w:tcW w:w="2189" w:type="dxa"/>
          </w:tcPr>
          <w:p w:rsidR="004063C8" w:rsidRPr="00757C23" w:rsidRDefault="004063C8" w:rsidP="00576B4E">
            <w:pPr>
              <w:ind w:firstLine="0"/>
              <w:jc w:val="left"/>
              <w:rPr>
                <w:sz w:val="22"/>
                <w:szCs w:val="22"/>
              </w:rPr>
            </w:pPr>
            <w:r w:rsidRPr="00757C23">
              <w:rPr>
                <w:sz w:val="22"/>
                <w:szCs w:val="22"/>
              </w:rPr>
              <w:t>Пищевая промышленность</w:t>
            </w:r>
          </w:p>
        </w:tc>
        <w:tc>
          <w:tcPr>
            <w:tcW w:w="2576" w:type="dxa"/>
          </w:tcPr>
          <w:p w:rsidR="004063C8" w:rsidRPr="00757C23" w:rsidRDefault="00362055" w:rsidP="00362055">
            <w:pPr>
              <w:autoSpaceDE w:val="0"/>
              <w:autoSpaceDN w:val="0"/>
              <w:adjustRightInd w:val="0"/>
              <w:ind w:firstLine="0"/>
              <w:jc w:val="center"/>
              <w:rPr>
                <w:sz w:val="22"/>
                <w:szCs w:val="22"/>
              </w:rPr>
            </w:pPr>
            <w:r w:rsidRPr="00757C23">
              <w:rPr>
                <w:sz w:val="22"/>
                <w:szCs w:val="22"/>
              </w:rPr>
              <w:t>6.4</w:t>
            </w:r>
          </w:p>
        </w:tc>
        <w:tc>
          <w:tcPr>
            <w:tcW w:w="5880" w:type="dxa"/>
            <w:vMerge/>
          </w:tcPr>
          <w:p w:rsidR="004063C8" w:rsidRPr="00757C23" w:rsidRDefault="004063C8" w:rsidP="00576B4E">
            <w:pPr>
              <w:tabs>
                <w:tab w:val="center" w:pos="4677"/>
                <w:tab w:val="right" w:pos="9355"/>
              </w:tabs>
              <w:ind w:firstLine="0"/>
              <w:jc w:val="left"/>
              <w:rPr>
                <w:sz w:val="22"/>
                <w:szCs w:val="22"/>
              </w:rPr>
            </w:pPr>
          </w:p>
        </w:tc>
        <w:tc>
          <w:tcPr>
            <w:tcW w:w="4097" w:type="dxa"/>
            <w:vMerge/>
          </w:tcPr>
          <w:p w:rsidR="004063C8" w:rsidRPr="00757C23" w:rsidRDefault="004063C8" w:rsidP="00D23617">
            <w:pPr>
              <w:ind w:firstLine="0"/>
              <w:contextualSpacing/>
              <w:rPr>
                <w:rFonts w:ascii="Times New Roman CYR" w:hAnsi="Times New Roman CYR" w:cs="Times New Roman CYR"/>
                <w:sz w:val="22"/>
                <w:szCs w:val="22"/>
              </w:rPr>
            </w:pPr>
          </w:p>
        </w:tc>
      </w:tr>
      <w:tr w:rsidR="004063C8" w:rsidRPr="00757C23" w:rsidTr="00FE6A70">
        <w:trPr>
          <w:trHeight w:val="20"/>
          <w:jc w:val="center"/>
        </w:trPr>
        <w:tc>
          <w:tcPr>
            <w:tcW w:w="2189" w:type="dxa"/>
          </w:tcPr>
          <w:p w:rsidR="004063C8" w:rsidRPr="00757C23" w:rsidRDefault="004063C8" w:rsidP="00576B4E">
            <w:pPr>
              <w:ind w:firstLine="0"/>
              <w:jc w:val="left"/>
              <w:rPr>
                <w:sz w:val="22"/>
                <w:szCs w:val="22"/>
              </w:rPr>
            </w:pPr>
            <w:r w:rsidRPr="00757C23">
              <w:rPr>
                <w:sz w:val="22"/>
                <w:szCs w:val="22"/>
              </w:rPr>
              <w:t>Нефтехимическая промышленность</w:t>
            </w:r>
          </w:p>
        </w:tc>
        <w:tc>
          <w:tcPr>
            <w:tcW w:w="2576" w:type="dxa"/>
          </w:tcPr>
          <w:p w:rsidR="004063C8" w:rsidRPr="00757C23" w:rsidRDefault="00362055" w:rsidP="00362055">
            <w:pPr>
              <w:autoSpaceDE w:val="0"/>
              <w:autoSpaceDN w:val="0"/>
              <w:adjustRightInd w:val="0"/>
              <w:ind w:firstLine="0"/>
              <w:jc w:val="center"/>
              <w:rPr>
                <w:sz w:val="22"/>
                <w:szCs w:val="22"/>
              </w:rPr>
            </w:pPr>
            <w:r w:rsidRPr="00757C23">
              <w:rPr>
                <w:sz w:val="22"/>
                <w:szCs w:val="22"/>
              </w:rPr>
              <w:t>6.5</w:t>
            </w:r>
          </w:p>
        </w:tc>
        <w:tc>
          <w:tcPr>
            <w:tcW w:w="5880" w:type="dxa"/>
            <w:vMerge/>
          </w:tcPr>
          <w:p w:rsidR="004063C8" w:rsidRPr="00757C23" w:rsidRDefault="004063C8" w:rsidP="00576B4E">
            <w:pPr>
              <w:tabs>
                <w:tab w:val="center" w:pos="4677"/>
                <w:tab w:val="right" w:pos="9355"/>
              </w:tabs>
              <w:ind w:firstLine="0"/>
              <w:jc w:val="left"/>
              <w:rPr>
                <w:sz w:val="22"/>
                <w:szCs w:val="22"/>
              </w:rPr>
            </w:pPr>
          </w:p>
        </w:tc>
        <w:tc>
          <w:tcPr>
            <w:tcW w:w="4097" w:type="dxa"/>
            <w:vMerge/>
          </w:tcPr>
          <w:p w:rsidR="004063C8" w:rsidRPr="00757C23" w:rsidRDefault="004063C8" w:rsidP="00D23617">
            <w:pPr>
              <w:ind w:firstLine="0"/>
              <w:contextualSpacing/>
              <w:rPr>
                <w:rFonts w:ascii="Times New Roman CYR" w:hAnsi="Times New Roman CYR" w:cs="Times New Roman CYR"/>
                <w:sz w:val="22"/>
                <w:szCs w:val="22"/>
              </w:rPr>
            </w:pPr>
          </w:p>
        </w:tc>
      </w:tr>
      <w:tr w:rsidR="004063C8" w:rsidRPr="00757C23" w:rsidTr="00FE6A70">
        <w:trPr>
          <w:trHeight w:val="20"/>
          <w:jc w:val="center"/>
        </w:trPr>
        <w:tc>
          <w:tcPr>
            <w:tcW w:w="2189" w:type="dxa"/>
          </w:tcPr>
          <w:p w:rsidR="004063C8" w:rsidRPr="00757C23" w:rsidRDefault="004063C8" w:rsidP="00576B4E">
            <w:pPr>
              <w:ind w:firstLine="0"/>
              <w:jc w:val="left"/>
              <w:rPr>
                <w:sz w:val="22"/>
                <w:szCs w:val="22"/>
              </w:rPr>
            </w:pPr>
            <w:r w:rsidRPr="00757C23">
              <w:rPr>
                <w:sz w:val="22"/>
                <w:szCs w:val="22"/>
              </w:rPr>
              <w:t>Строительная промышленность</w:t>
            </w:r>
          </w:p>
        </w:tc>
        <w:tc>
          <w:tcPr>
            <w:tcW w:w="2576" w:type="dxa"/>
          </w:tcPr>
          <w:p w:rsidR="004063C8" w:rsidRPr="00757C23" w:rsidRDefault="00362055" w:rsidP="00362055">
            <w:pPr>
              <w:autoSpaceDE w:val="0"/>
              <w:autoSpaceDN w:val="0"/>
              <w:adjustRightInd w:val="0"/>
              <w:ind w:firstLine="0"/>
              <w:jc w:val="center"/>
              <w:rPr>
                <w:sz w:val="22"/>
                <w:szCs w:val="22"/>
              </w:rPr>
            </w:pPr>
            <w:r w:rsidRPr="00757C23">
              <w:rPr>
                <w:sz w:val="22"/>
                <w:szCs w:val="22"/>
              </w:rPr>
              <w:t>6.6</w:t>
            </w:r>
          </w:p>
        </w:tc>
        <w:tc>
          <w:tcPr>
            <w:tcW w:w="5880" w:type="dxa"/>
            <w:vMerge/>
          </w:tcPr>
          <w:p w:rsidR="004063C8" w:rsidRPr="00757C23" w:rsidRDefault="004063C8" w:rsidP="00576B4E">
            <w:pPr>
              <w:tabs>
                <w:tab w:val="center" w:pos="4677"/>
                <w:tab w:val="right" w:pos="9355"/>
              </w:tabs>
              <w:ind w:firstLine="0"/>
              <w:jc w:val="left"/>
              <w:rPr>
                <w:sz w:val="22"/>
                <w:szCs w:val="22"/>
              </w:rPr>
            </w:pPr>
          </w:p>
        </w:tc>
        <w:tc>
          <w:tcPr>
            <w:tcW w:w="4097" w:type="dxa"/>
            <w:vMerge/>
          </w:tcPr>
          <w:p w:rsidR="004063C8" w:rsidRPr="00757C23" w:rsidRDefault="004063C8" w:rsidP="00D23617">
            <w:pPr>
              <w:ind w:firstLine="0"/>
              <w:contextualSpacing/>
              <w:rPr>
                <w:rFonts w:ascii="Times New Roman CYR" w:hAnsi="Times New Roman CYR" w:cs="Times New Roman CYR"/>
                <w:sz w:val="22"/>
                <w:szCs w:val="22"/>
              </w:rPr>
            </w:pPr>
          </w:p>
        </w:tc>
      </w:tr>
      <w:tr w:rsidR="004063C8" w:rsidRPr="00757C23" w:rsidTr="00FE6A70">
        <w:trPr>
          <w:trHeight w:val="20"/>
          <w:jc w:val="center"/>
        </w:trPr>
        <w:tc>
          <w:tcPr>
            <w:tcW w:w="2189" w:type="dxa"/>
          </w:tcPr>
          <w:p w:rsidR="004063C8" w:rsidRPr="00757C23" w:rsidRDefault="004063C8" w:rsidP="00576B4E">
            <w:pPr>
              <w:ind w:firstLine="0"/>
              <w:jc w:val="left"/>
              <w:rPr>
                <w:sz w:val="22"/>
                <w:szCs w:val="22"/>
              </w:rPr>
            </w:pPr>
            <w:r w:rsidRPr="00757C23">
              <w:rPr>
                <w:sz w:val="22"/>
                <w:szCs w:val="22"/>
              </w:rPr>
              <w:t>Трубопроводный транспорт</w:t>
            </w:r>
          </w:p>
        </w:tc>
        <w:tc>
          <w:tcPr>
            <w:tcW w:w="2576" w:type="dxa"/>
          </w:tcPr>
          <w:p w:rsidR="004063C8" w:rsidRPr="00757C23" w:rsidRDefault="00362055" w:rsidP="00362055">
            <w:pPr>
              <w:autoSpaceDE w:val="0"/>
              <w:autoSpaceDN w:val="0"/>
              <w:adjustRightInd w:val="0"/>
              <w:ind w:firstLine="0"/>
              <w:jc w:val="center"/>
              <w:rPr>
                <w:sz w:val="22"/>
                <w:szCs w:val="22"/>
              </w:rPr>
            </w:pPr>
            <w:r w:rsidRPr="00757C23">
              <w:rPr>
                <w:sz w:val="22"/>
                <w:szCs w:val="22"/>
              </w:rPr>
              <w:t>7.5</w:t>
            </w:r>
          </w:p>
        </w:tc>
        <w:tc>
          <w:tcPr>
            <w:tcW w:w="5880"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Количество этажей – до 2 надземных этажей включительно.</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CC2214" w:rsidRPr="00757C23" w:rsidRDefault="00B10DA6" w:rsidP="00B10DA6">
            <w:pPr>
              <w:tabs>
                <w:tab w:val="center" w:pos="4677"/>
                <w:tab w:val="right" w:pos="9355"/>
              </w:tabs>
              <w:ind w:firstLine="0"/>
              <w:rP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097" w:type="dxa"/>
          </w:tcPr>
          <w:p w:rsidR="004063C8" w:rsidRPr="00757C23" w:rsidRDefault="00236C7A" w:rsidP="00D2361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 xml:space="preserve">Использование земельных участков в границах зон с особыми условиями использования территории осуществлять в соответствии со статьями 3-11 </w:t>
            </w:r>
            <w:r w:rsidRPr="00757C23">
              <w:rPr>
                <w:rFonts w:ascii="Times New Roman CYR" w:hAnsi="Times New Roman CYR" w:cs="Times New Roman CYR"/>
                <w:sz w:val="22"/>
                <w:szCs w:val="22"/>
              </w:rPr>
              <w:lastRenderedPageBreak/>
              <w:t>настоящих регламентов и действующим законодательством</w:t>
            </w:r>
          </w:p>
        </w:tc>
      </w:tr>
      <w:tr w:rsidR="00DA1180" w:rsidRPr="00757C23" w:rsidTr="00FE6A70">
        <w:trPr>
          <w:trHeight w:val="20"/>
          <w:jc w:val="center"/>
        </w:trPr>
        <w:tc>
          <w:tcPr>
            <w:tcW w:w="2189" w:type="dxa"/>
          </w:tcPr>
          <w:p w:rsidR="00DA1180" w:rsidRPr="00757C23" w:rsidRDefault="00DA1180" w:rsidP="00576B4E">
            <w:pPr>
              <w:ind w:firstLine="0"/>
              <w:jc w:val="left"/>
              <w:rPr>
                <w:sz w:val="22"/>
                <w:szCs w:val="22"/>
              </w:rPr>
            </w:pPr>
            <w:r w:rsidRPr="00757C23">
              <w:rPr>
                <w:sz w:val="22"/>
                <w:szCs w:val="22"/>
              </w:rPr>
              <w:lastRenderedPageBreak/>
              <w:t>Деловое управление</w:t>
            </w:r>
          </w:p>
        </w:tc>
        <w:tc>
          <w:tcPr>
            <w:tcW w:w="2576" w:type="dxa"/>
          </w:tcPr>
          <w:p w:rsidR="00DA1180" w:rsidRPr="00757C23" w:rsidRDefault="00362055" w:rsidP="00362055">
            <w:pPr>
              <w:autoSpaceDE w:val="0"/>
              <w:autoSpaceDN w:val="0"/>
              <w:adjustRightInd w:val="0"/>
              <w:ind w:firstLine="0"/>
              <w:jc w:val="center"/>
              <w:rPr>
                <w:sz w:val="22"/>
                <w:szCs w:val="22"/>
              </w:rPr>
            </w:pPr>
            <w:r w:rsidRPr="00757C23">
              <w:rPr>
                <w:sz w:val="22"/>
                <w:szCs w:val="22"/>
              </w:rPr>
              <w:t>4.1</w:t>
            </w:r>
          </w:p>
        </w:tc>
        <w:tc>
          <w:tcPr>
            <w:tcW w:w="5880" w:type="dxa"/>
          </w:tcPr>
          <w:p w:rsidR="00DA1180" w:rsidRPr="00757C23" w:rsidRDefault="00DA1180" w:rsidP="00E3658D">
            <w:pPr>
              <w:ind w:left="34" w:firstLine="0"/>
              <w:contextualSpacing/>
              <w:rPr>
                <w:sz w:val="22"/>
                <w:szCs w:val="22"/>
              </w:rPr>
            </w:pPr>
            <w:r w:rsidRPr="00757C23">
              <w:rPr>
                <w:rFonts w:ascii="Times New Roman CYR" w:hAnsi="Times New Roman CYR" w:cs="Times New Roman CYR"/>
                <w:sz w:val="22"/>
                <w:szCs w:val="22"/>
              </w:rPr>
              <w:t>Минимальная площадь участка</w:t>
            </w:r>
            <w:r w:rsidR="00E3658D" w:rsidRPr="00757C23">
              <w:rPr>
                <w:rFonts w:ascii="Times New Roman CYR" w:hAnsi="Times New Roman CYR" w:cs="Times New Roman CYR"/>
                <w:sz w:val="22"/>
                <w:szCs w:val="22"/>
              </w:rPr>
              <w:t xml:space="preserve"> </w:t>
            </w:r>
            <w:r w:rsidRPr="00757C23">
              <w:rPr>
                <w:sz w:val="22"/>
                <w:szCs w:val="22"/>
              </w:rPr>
              <w:t xml:space="preserve">- </w:t>
            </w:r>
            <w:smartTag w:uri="urn:schemas-microsoft-com:office:smarttags" w:element="metricconverter">
              <w:smartTagPr>
                <w:attr w:name="ProductID" w:val="500 кв. м"/>
              </w:smartTagPr>
              <w:r w:rsidRPr="00757C23">
                <w:rPr>
                  <w:sz w:val="22"/>
                  <w:szCs w:val="22"/>
                </w:rPr>
                <w:t>500 кв. м</w:t>
              </w:r>
            </w:smartTag>
            <w:r w:rsidRPr="00757C23">
              <w:rPr>
                <w:sz w:val="22"/>
                <w:szCs w:val="22"/>
              </w:rPr>
              <w:t>.</w:t>
            </w:r>
          </w:p>
          <w:p w:rsidR="00DA1180" w:rsidRPr="00757C23" w:rsidRDefault="00DA1180"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DA1180" w:rsidRPr="00757C23" w:rsidRDefault="00DA1180"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w:t>
            </w:r>
          </w:p>
          <w:p w:rsidR="00DA1180" w:rsidRPr="00757C23" w:rsidRDefault="00DA1180"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w:t>
            </w:r>
            <w:r w:rsidR="001C732B" w:rsidRPr="00757C23">
              <w:rPr>
                <w:rFonts w:ascii="Times New Roman CYR" w:hAnsi="Times New Roman CYR" w:cs="Times New Roman CYR"/>
                <w:sz w:val="22"/>
                <w:szCs w:val="22"/>
              </w:rPr>
              <w:t>-</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DA1180" w:rsidRPr="00757C23" w:rsidRDefault="00DA1180"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DA1180" w:rsidRPr="00757C23" w:rsidRDefault="00A54670" w:rsidP="00753157">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DA1180" w:rsidRPr="00757C23" w:rsidRDefault="00DA1180"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DA1180" w:rsidRPr="00757C23" w:rsidRDefault="00DA1180" w:rsidP="00753157">
            <w:pPr>
              <w:autoSpaceDE w:val="0"/>
              <w:autoSpaceDN w:val="0"/>
              <w:adjustRightInd w:val="0"/>
              <w:ind w:firstLine="0"/>
              <w:rP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sz w:val="22"/>
                  <w:szCs w:val="22"/>
                </w:rPr>
                <w:t>5 м</w:t>
              </w:r>
            </w:smartTag>
            <w:r w:rsidRPr="00757C23">
              <w:rPr>
                <w:sz w:val="22"/>
                <w:szCs w:val="22"/>
              </w:rPr>
              <w:t xml:space="preserve"> до выступающих конструктивных элементов (крыльцо, пандус, приямок, отмостка и т.д.) основного здания, </w:t>
            </w:r>
          </w:p>
          <w:p w:rsidR="00DA1180" w:rsidRPr="00757C23" w:rsidRDefault="00DA1180" w:rsidP="00753157">
            <w:pPr>
              <w:autoSpaceDE w:val="0"/>
              <w:autoSpaceDN w:val="0"/>
              <w:adjustRightInd w:val="0"/>
              <w:ind w:firstLine="0"/>
              <w:rPr>
                <w:rFonts w:ascii="Times New Roman CYR" w:hAnsi="Times New Roman CYR" w:cs="Times New Roman CY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DA1180" w:rsidRPr="00757C23" w:rsidRDefault="00DA1180" w:rsidP="00555A64">
            <w:pPr>
              <w:tabs>
                <w:tab w:val="center" w:pos="4677"/>
                <w:tab w:val="right" w:pos="9355"/>
              </w:tabs>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75%.</w:t>
            </w:r>
          </w:p>
        </w:tc>
        <w:tc>
          <w:tcPr>
            <w:tcW w:w="4097" w:type="dxa"/>
          </w:tcPr>
          <w:p w:rsidR="00DA1180" w:rsidRPr="00757C23" w:rsidRDefault="00236C7A" w:rsidP="00D2361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C149CB" w:rsidRPr="00757C23" w:rsidTr="00FE6A70">
        <w:trPr>
          <w:trHeight w:val="20"/>
          <w:jc w:val="center"/>
        </w:trPr>
        <w:tc>
          <w:tcPr>
            <w:tcW w:w="2189" w:type="dxa"/>
          </w:tcPr>
          <w:p w:rsidR="00C149CB" w:rsidRPr="00757C23" w:rsidRDefault="00C149CB" w:rsidP="00576B4E">
            <w:pPr>
              <w:ind w:firstLine="0"/>
              <w:jc w:val="left"/>
              <w:rPr>
                <w:sz w:val="22"/>
                <w:szCs w:val="22"/>
              </w:rPr>
            </w:pPr>
            <w:r w:rsidRPr="00757C23">
              <w:rPr>
                <w:sz w:val="22"/>
                <w:szCs w:val="22"/>
              </w:rPr>
              <w:t>Склады</w:t>
            </w:r>
          </w:p>
        </w:tc>
        <w:tc>
          <w:tcPr>
            <w:tcW w:w="2576" w:type="dxa"/>
          </w:tcPr>
          <w:p w:rsidR="00C149CB" w:rsidRPr="00757C23" w:rsidRDefault="00362055" w:rsidP="00362055">
            <w:pPr>
              <w:autoSpaceDE w:val="0"/>
              <w:autoSpaceDN w:val="0"/>
              <w:adjustRightInd w:val="0"/>
              <w:ind w:firstLine="0"/>
              <w:jc w:val="center"/>
              <w:rPr>
                <w:sz w:val="22"/>
                <w:szCs w:val="22"/>
              </w:rPr>
            </w:pPr>
            <w:r w:rsidRPr="00757C23">
              <w:rPr>
                <w:sz w:val="22"/>
                <w:szCs w:val="22"/>
              </w:rPr>
              <w:t>6.9</w:t>
            </w:r>
          </w:p>
        </w:tc>
        <w:tc>
          <w:tcPr>
            <w:tcW w:w="5880" w:type="dxa"/>
          </w:tcPr>
          <w:p w:rsidR="00E3658D" w:rsidRPr="00757C23" w:rsidRDefault="00C149CB" w:rsidP="00E3658D">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w:t>
            </w:r>
            <w:r w:rsidR="00E3658D" w:rsidRPr="00757C23">
              <w:rPr>
                <w:rFonts w:ascii="Times New Roman CYR" w:hAnsi="Times New Roman CYR" w:cs="Times New Roman CYR"/>
                <w:sz w:val="22"/>
                <w:szCs w:val="22"/>
              </w:rPr>
              <w:t xml:space="preserve"> - не подлежит установлению.</w:t>
            </w:r>
          </w:p>
          <w:p w:rsidR="00C149CB" w:rsidRPr="00757C23" w:rsidRDefault="00C149CB"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C149CB" w:rsidRPr="00757C23" w:rsidRDefault="00C149CB"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w:t>
            </w:r>
          </w:p>
          <w:p w:rsidR="00C149CB" w:rsidRPr="00757C23" w:rsidRDefault="00C149CB"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 </w:t>
            </w:r>
            <w:smartTag w:uri="urn:schemas-microsoft-com:office:smarttags" w:element="metricconverter">
              <w:smartTagPr>
                <w:attr w:name="ProductID" w:val="3 м"/>
              </w:smartTagPr>
              <w:r w:rsidR="00E3658D" w:rsidRPr="00757C23">
                <w:rPr>
                  <w:rFonts w:ascii="Times New Roman CYR" w:hAnsi="Times New Roman CYR" w:cs="Times New Roman CYR"/>
                  <w:sz w:val="22"/>
                  <w:szCs w:val="22"/>
                </w:rPr>
                <w:t>3</w:t>
              </w:r>
              <w:r w:rsidRPr="00757C23">
                <w:rPr>
                  <w:rFonts w:ascii="Times New Roman CYR" w:hAnsi="Times New Roman CYR" w:cs="Times New Roman CYR"/>
                  <w:sz w:val="22"/>
                  <w:szCs w:val="22"/>
                </w:rPr>
                <w:t xml:space="preserve"> м</w:t>
              </w:r>
            </w:smartTag>
            <w:r w:rsidRPr="00757C23">
              <w:rPr>
                <w:rFonts w:ascii="Times New Roman CYR" w:hAnsi="Times New Roman CYR" w:cs="Times New Roman CYR"/>
                <w:sz w:val="22"/>
                <w:szCs w:val="22"/>
              </w:rPr>
              <w:t>.</w:t>
            </w:r>
          </w:p>
          <w:p w:rsidR="00C149CB" w:rsidRPr="00757C23" w:rsidRDefault="00C149CB" w:rsidP="00753157">
            <w:pPr>
              <w:ind w:firstLine="0"/>
              <w:rPr>
                <w:sz w:val="22"/>
                <w:szCs w:val="22"/>
              </w:rPr>
            </w:pPr>
            <w:r w:rsidRPr="00757C23">
              <w:rPr>
                <w:sz w:val="22"/>
                <w:szCs w:val="22"/>
              </w:rPr>
              <w:t xml:space="preserve">В условиях реконструкции допускается размещение зданий </w:t>
            </w:r>
            <w:r w:rsidRPr="00757C23">
              <w:rPr>
                <w:sz w:val="22"/>
                <w:szCs w:val="22"/>
              </w:rPr>
              <w:lastRenderedPageBreak/>
              <w:t>по красной линии улиц.</w:t>
            </w:r>
          </w:p>
          <w:p w:rsidR="00C149CB" w:rsidRPr="00757C23" w:rsidRDefault="00A54670" w:rsidP="00753157">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C149CB" w:rsidRPr="00757C23" w:rsidRDefault="00C149CB"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C149CB" w:rsidRPr="00757C23" w:rsidRDefault="00C149CB" w:rsidP="00753157">
            <w:pPr>
              <w:autoSpaceDE w:val="0"/>
              <w:autoSpaceDN w:val="0"/>
              <w:adjustRightInd w:val="0"/>
              <w:ind w:firstLine="0"/>
              <w:rP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sz w:val="22"/>
                  <w:szCs w:val="22"/>
                </w:rPr>
                <w:t>5 м</w:t>
              </w:r>
            </w:smartTag>
            <w:r w:rsidRPr="00757C23">
              <w:rPr>
                <w:sz w:val="22"/>
                <w:szCs w:val="22"/>
              </w:rPr>
              <w:t xml:space="preserve"> до выступающих конструктивных элементов (крыльцо, пандус, приямок, отмостка и т.д.) основного здания, </w:t>
            </w:r>
          </w:p>
          <w:p w:rsidR="00C149CB" w:rsidRPr="00757C23" w:rsidRDefault="00C149CB" w:rsidP="00753157">
            <w:pPr>
              <w:autoSpaceDE w:val="0"/>
              <w:autoSpaceDN w:val="0"/>
              <w:adjustRightInd w:val="0"/>
              <w:ind w:firstLine="0"/>
              <w:rPr>
                <w:rFonts w:ascii="Times New Roman CYR" w:hAnsi="Times New Roman CYR" w:cs="Times New Roman CY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C149CB" w:rsidRPr="00757C23" w:rsidRDefault="00C149CB" w:rsidP="00555A64">
            <w:pPr>
              <w:tabs>
                <w:tab w:val="center" w:pos="4677"/>
                <w:tab w:val="right" w:pos="9355"/>
              </w:tabs>
              <w:ind w:firstLine="0"/>
              <w:rPr>
                <w:sz w:val="22"/>
                <w:szCs w:val="22"/>
              </w:rPr>
            </w:pPr>
            <w:r w:rsidRPr="00757C23">
              <w:rPr>
                <w:sz w:val="22"/>
                <w:szCs w:val="22"/>
              </w:rPr>
              <w:t xml:space="preserve">Максимальный процент застройки </w:t>
            </w:r>
            <w:r w:rsidR="00E3658D" w:rsidRPr="00757C23">
              <w:rPr>
                <w:sz w:val="22"/>
                <w:szCs w:val="22"/>
              </w:rPr>
              <w:t>-</w:t>
            </w:r>
            <w:r w:rsidR="00E3658D" w:rsidRPr="00757C23">
              <w:rPr>
                <w:rFonts w:ascii="Times New Roman CYR" w:hAnsi="Times New Roman CYR" w:cs="Times New Roman CYR"/>
                <w:sz w:val="22"/>
                <w:szCs w:val="22"/>
              </w:rPr>
              <w:t xml:space="preserve"> не подлежит установлению.</w:t>
            </w:r>
          </w:p>
        </w:tc>
        <w:tc>
          <w:tcPr>
            <w:tcW w:w="4097" w:type="dxa"/>
          </w:tcPr>
          <w:p w:rsidR="00C149CB" w:rsidRPr="00757C23" w:rsidRDefault="00C149CB" w:rsidP="00D2361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Не допускается размещать склады сырья и полупродуктов для фармацевтических предприятий, оптовые склады продовольственного сырья и пищевых продуктов в санитарно-защитной зоне и на территории объектов других отраслей промышленности.</w:t>
            </w:r>
          </w:p>
          <w:p w:rsidR="00C149CB" w:rsidRPr="00757C23" w:rsidRDefault="00236C7A" w:rsidP="00D2361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DA1180" w:rsidRPr="00757C23" w:rsidTr="00FE6A70">
        <w:trPr>
          <w:trHeight w:val="20"/>
          <w:jc w:val="center"/>
        </w:trPr>
        <w:tc>
          <w:tcPr>
            <w:tcW w:w="2189" w:type="dxa"/>
          </w:tcPr>
          <w:p w:rsidR="00DA1180" w:rsidRPr="00757C23" w:rsidRDefault="00362055" w:rsidP="00576B4E">
            <w:pPr>
              <w:tabs>
                <w:tab w:val="left" w:pos="960"/>
              </w:tabs>
              <w:ind w:firstLine="0"/>
              <w:jc w:val="left"/>
              <w:rPr>
                <w:sz w:val="22"/>
                <w:szCs w:val="22"/>
              </w:rPr>
            </w:pPr>
            <w:r w:rsidRPr="00757C23">
              <w:rPr>
                <w:sz w:val="22"/>
                <w:szCs w:val="22"/>
              </w:rPr>
              <w:lastRenderedPageBreak/>
              <w:t>Хранение</w:t>
            </w:r>
            <w:r w:rsidR="00DA1180" w:rsidRPr="00757C23">
              <w:rPr>
                <w:sz w:val="22"/>
                <w:szCs w:val="22"/>
              </w:rPr>
              <w:t xml:space="preserve"> автотранспорта</w:t>
            </w:r>
          </w:p>
        </w:tc>
        <w:tc>
          <w:tcPr>
            <w:tcW w:w="2576" w:type="dxa"/>
          </w:tcPr>
          <w:p w:rsidR="00DA1180" w:rsidRPr="00757C23" w:rsidRDefault="00362055" w:rsidP="00362055">
            <w:pPr>
              <w:ind w:firstLine="0"/>
              <w:jc w:val="center"/>
              <w:rPr>
                <w:sz w:val="22"/>
                <w:szCs w:val="22"/>
              </w:rPr>
            </w:pPr>
            <w:r w:rsidRPr="00757C23">
              <w:rPr>
                <w:sz w:val="22"/>
                <w:szCs w:val="22"/>
              </w:rPr>
              <w:t>2.7.1</w:t>
            </w:r>
          </w:p>
        </w:tc>
        <w:tc>
          <w:tcPr>
            <w:tcW w:w="5880"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2 надземных этажей включительно.</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DA1180" w:rsidRPr="00757C23" w:rsidRDefault="00B10DA6" w:rsidP="00B10DA6">
            <w:pPr>
              <w:ind w:firstLine="0"/>
              <w:rP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097" w:type="dxa"/>
          </w:tcPr>
          <w:p w:rsidR="00DA1180" w:rsidRPr="00757C23" w:rsidRDefault="00236C7A" w:rsidP="00D2361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C11179" w:rsidRPr="00757C23" w:rsidTr="00FE6A70">
        <w:trPr>
          <w:trHeight w:val="20"/>
          <w:jc w:val="center"/>
        </w:trPr>
        <w:tc>
          <w:tcPr>
            <w:tcW w:w="2189" w:type="dxa"/>
          </w:tcPr>
          <w:p w:rsidR="00C11179" w:rsidRPr="00757C23" w:rsidRDefault="00362055" w:rsidP="00576B4E">
            <w:pPr>
              <w:tabs>
                <w:tab w:val="left" w:pos="960"/>
              </w:tabs>
              <w:ind w:firstLine="0"/>
              <w:jc w:val="left"/>
              <w:rPr>
                <w:sz w:val="22"/>
                <w:szCs w:val="22"/>
              </w:rPr>
            </w:pPr>
            <w:r w:rsidRPr="00757C23">
              <w:rPr>
                <w:sz w:val="22"/>
                <w:szCs w:val="22"/>
              </w:rPr>
              <w:t xml:space="preserve">Объекты </w:t>
            </w:r>
            <w:r w:rsidR="00C11179" w:rsidRPr="00757C23">
              <w:rPr>
                <w:sz w:val="22"/>
                <w:szCs w:val="22"/>
              </w:rPr>
              <w:t>дорожного сервиса</w:t>
            </w:r>
          </w:p>
        </w:tc>
        <w:tc>
          <w:tcPr>
            <w:tcW w:w="2576" w:type="dxa"/>
          </w:tcPr>
          <w:p w:rsidR="00C11179" w:rsidRPr="00757C23" w:rsidRDefault="00362055" w:rsidP="00362055">
            <w:pPr>
              <w:autoSpaceDE w:val="0"/>
              <w:autoSpaceDN w:val="0"/>
              <w:adjustRightInd w:val="0"/>
              <w:ind w:firstLine="0"/>
              <w:jc w:val="center"/>
              <w:rPr>
                <w:sz w:val="22"/>
                <w:szCs w:val="22"/>
              </w:rPr>
            </w:pPr>
            <w:r w:rsidRPr="00757C23">
              <w:rPr>
                <w:sz w:val="22"/>
                <w:szCs w:val="22"/>
              </w:rPr>
              <w:t>4.9.1</w:t>
            </w:r>
          </w:p>
        </w:tc>
        <w:tc>
          <w:tcPr>
            <w:tcW w:w="5880" w:type="dxa"/>
          </w:tcPr>
          <w:p w:rsidR="00C11179" w:rsidRPr="00757C23" w:rsidRDefault="00C11179" w:rsidP="00753157">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C11179" w:rsidRPr="00757C23" w:rsidRDefault="00C11179" w:rsidP="00753157">
            <w:pPr>
              <w:ind w:firstLine="0"/>
              <w:rPr>
                <w:sz w:val="22"/>
                <w:szCs w:val="22"/>
              </w:rPr>
            </w:pPr>
            <w:r w:rsidRPr="00757C23">
              <w:rPr>
                <w:sz w:val="22"/>
                <w:szCs w:val="22"/>
              </w:rPr>
              <w:t xml:space="preserve">- </w:t>
            </w:r>
            <w:smartTag w:uri="urn:schemas-microsoft-com:office:smarttags" w:element="metricconverter">
              <w:smartTagPr>
                <w:attr w:name="ProductID" w:val="200 кв. м"/>
              </w:smartTagPr>
              <w:r w:rsidRPr="00757C23">
                <w:rPr>
                  <w:sz w:val="22"/>
                  <w:szCs w:val="22"/>
                </w:rPr>
                <w:t>200 кв. м</w:t>
              </w:r>
            </w:smartTag>
            <w:r w:rsidRPr="00757C23">
              <w:rPr>
                <w:sz w:val="22"/>
                <w:szCs w:val="22"/>
              </w:rPr>
              <w:t>.</w:t>
            </w:r>
          </w:p>
          <w:p w:rsidR="00C11179" w:rsidRPr="00757C23" w:rsidRDefault="00C11179"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C11179" w:rsidRPr="00757C23" w:rsidRDefault="00C11179"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2 надземных этажей включительно.</w:t>
            </w:r>
          </w:p>
          <w:p w:rsidR="00C11179" w:rsidRPr="00757C23" w:rsidRDefault="00C11179"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C11179" w:rsidRPr="00757C23" w:rsidRDefault="00C11179"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C11179" w:rsidRPr="00757C23" w:rsidRDefault="00A54670" w:rsidP="00753157">
            <w:pPr>
              <w:autoSpaceDE w:val="0"/>
              <w:autoSpaceDN w:val="0"/>
              <w:adjustRightInd w:val="0"/>
              <w:ind w:firstLine="0"/>
              <w:rPr>
                <w:sz w:val="22"/>
                <w:szCs w:val="22"/>
              </w:rPr>
            </w:pPr>
            <w:r w:rsidRPr="00757C23">
              <w:rPr>
                <w:sz w:val="22"/>
                <w:szCs w:val="22"/>
              </w:rPr>
              <w:lastRenderedPageBreak/>
              <w:t>В условиях реконструкции допускается сокращение отступа и/или размещение зданий по красной линии улиц.</w:t>
            </w:r>
          </w:p>
          <w:p w:rsidR="00C11179" w:rsidRPr="00757C23" w:rsidRDefault="00C11179"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C11179" w:rsidRPr="00757C23" w:rsidRDefault="00C11179" w:rsidP="00753157">
            <w:pPr>
              <w:autoSpaceDE w:val="0"/>
              <w:autoSpaceDN w:val="0"/>
              <w:adjustRightInd w:val="0"/>
              <w:ind w:firstLine="0"/>
              <w:rP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00B334DE" w:rsidRPr="00757C23">
                <w:rPr>
                  <w:sz w:val="22"/>
                  <w:szCs w:val="22"/>
                </w:rPr>
                <w:t>5</w:t>
              </w:r>
              <w:r w:rsidRPr="00757C23">
                <w:rPr>
                  <w:sz w:val="22"/>
                  <w:szCs w:val="22"/>
                </w:rPr>
                <w:t xml:space="preserve"> м</w:t>
              </w:r>
            </w:smartTag>
            <w:r w:rsidRPr="00757C23">
              <w:rPr>
                <w:sz w:val="22"/>
                <w:szCs w:val="22"/>
              </w:rPr>
              <w:t xml:space="preserve"> до выступающих конструктивных элементов (крыльцо, пандус, приямок, отмостка и т.д.) основного здания, </w:t>
            </w:r>
          </w:p>
          <w:p w:rsidR="00C11179" w:rsidRPr="00757C23" w:rsidRDefault="00C11179" w:rsidP="00753157">
            <w:pPr>
              <w:autoSpaceDE w:val="0"/>
              <w:autoSpaceDN w:val="0"/>
              <w:adjustRightInd w:val="0"/>
              <w:ind w:firstLine="0"/>
              <w:rPr>
                <w:rFonts w:ascii="Times New Roman CYR" w:hAnsi="Times New Roman CYR" w:cs="Times New Roman CY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C11179" w:rsidRPr="00757C23" w:rsidRDefault="00C11179" w:rsidP="00555A64">
            <w:pPr>
              <w:tabs>
                <w:tab w:val="center" w:pos="4677"/>
                <w:tab w:val="right" w:pos="9355"/>
              </w:tabs>
              <w:ind w:firstLine="0"/>
              <w:rPr>
                <w:sz w:val="22"/>
                <w:szCs w:val="22"/>
              </w:rPr>
            </w:pPr>
            <w:r w:rsidRPr="00757C23">
              <w:rPr>
                <w:sz w:val="22"/>
                <w:szCs w:val="22"/>
              </w:rPr>
              <w:t>Максимальный процент застройки в гр</w:t>
            </w:r>
            <w:r w:rsidR="00A54670" w:rsidRPr="00757C23">
              <w:rPr>
                <w:sz w:val="22"/>
                <w:szCs w:val="22"/>
              </w:rPr>
              <w:t>аницах земельного участка – 75%.</w:t>
            </w:r>
            <w:r w:rsidRPr="00757C23">
              <w:rPr>
                <w:sz w:val="22"/>
                <w:szCs w:val="22"/>
              </w:rPr>
              <w:t xml:space="preserve"> </w:t>
            </w:r>
          </w:p>
        </w:tc>
        <w:tc>
          <w:tcPr>
            <w:tcW w:w="4097" w:type="dxa"/>
          </w:tcPr>
          <w:p w:rsidR="00C11179" w:rsidRPr="00757C23" w:rsidRDefault="00236C7A" w:rsidP="00D2361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DA1180" w:rsidRPr="00757C23" w:rsidTr="00FE6A70">
        <w:trPr>
          <w:trHeight w:val="20"/>
          <w:jc w:val="center"/>
        </w:trPr>
        <w:tc>
          <w:tcPr>
            <w:tcW w:w="2189" w:type="dxa"/>
          </w:tcPr>
          <w:p w:rsidR="00DA1180" w:rsidRPr="00757C23" w:rsidRDefault="00DA1180" w:rsidP="00576B4E">
            <w:pPr>
              <w:tabs>
                <w:tab w:val="left" w:pos="960"/>
              </w:tabs>
              <w:ind w:firstLine="0"/>
              <w:jc w:val="left"/>
              <w:rPr>
                <w:sz w:val="22"/>
                <w:szCs w:val="22"/>
              </w:rPr>
            </w:pPr>
            <w:r w:rsidRPr="00757C23">
              <w:rPr>
                <w:sz w:val="22"/>
                <w:szCs w:val="22"/>
              </w:rPr>
              <w:lastRenderedPageBreak/>
              <w:t>Коммунальное обслуживание</w:t>
            </w:r>
          </w:p>
        </w:tc>
        <w:tc>
          <w:tcPr>
            <w:tcW w:w="2576" w:type="dxa"/>
          </w:tcPr>
          <w:p w:rsidR="00DA1180" w:rsidRPr="00757C23" w:rsidRDefault="00362055" w:rsidP="00362055">
            <w:pPr>
              <w:autoSpaceDE w:val="0"/>
              <w:autoSpaceDN w:val="0"/>
              <w:adjustRightInd w:val="0"/>
              <w:ind w:firstLine="0"/>
              <w:jc w:val="center"/>
              <w:rPr>
                <w:sz w:val="22"/>
                <w:szCs w:val="22"/>
              </w:rPr>
            </w:pPr>
            <w:r w:rsidRPr="00757C23">
              <w:rPr>
                <w:sz w:val="22"/>
                <w:szCs w:val="22"/>
              </w:rPr>
              <w:t>3.1</w:t>
            </w:r>
          </w:p>
        </w:tc>
        <w:tc>
          <w:tcPr>
            <w:tcW w:w="5880"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w:t>
            </w:r>
            <w:r w:rsidR="000E7FBF" w:rsidRPr="00757C23">
              <w:rPr>
                <w:rFonts w:ascii="Times New Roman CYR" w:hAnsi="Times New Roman CYR" w:cs="Times New Roman CYR"/>
                <w:sz w:val="22"/>
                <w:szCs w:val="22"/>
              </w:rPr>
              <w:t>не подлежит установлению</w:t>
            </w:r>
            <w:r w:rsidRPr="00757C23">
              <w:rPr>
                <w:rFonts w:ascii="Times New Roman CYR" w:hAnsi="Times New Roman CYR" w:cs="Times New Roman CYR"/>
                <w:sz w:val="22"/>
                <w:szCs w:val="22"/>
              </w:rPr>
              <w:t>.</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DA1180"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097" w:type="dxa"/>
          </w:tcPr>
          <w:p w:rsidR="00DA1180" w:rsidRPr="00757C23" w:rsidRDefault="00236C7A" w:rsidP="00D23617">
            <w:pPr>
              <w:ind w:firstLine="0"/>
              <w:contextualSpacing/>
              <w:rPr>
                <w:sz w:val="22"/>
                <w:szCs w:val="22"/>
              </w:rPr>
            </w:pPr>
            <w:r w:rsidRPr="00757C23">
              <w:rPr>
                <w:rFonts w:ascii="Times New Roman CYR" w:hAnsi="Times New Roman CYR" w:cs="Times New Roman CY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D23617" w:rsidRPr="00757C23" w:rsidTr="0030215F">
        <w:trPr>
          <w:trHeight w:val="4048"/>
          <w:jc w:val="center"/>
        </w:trPr>
        <w:tc>
          <w:tcPr>
            <w:tcW w:w="2189" w:type="dxa"/>
          </w:tcPr>
          <w:p w:rsidR="00D23617" w:rsidRPr="00757C23" w:rsidRDefault="00D23617" w:rsidP="00576B4E">
            <w:pPr>
              <w:tabs>
                <w:tab w:val="left" w:pos="960"/>
              </w:tabs>
              <w:ind w:firstLine="0"/>
              <w:jc w:val="left"/>
              <w:rPr>
                <w:sz w:val="22"/>
                <w:szCs w:val="22"/>
              </w:rPr>
            </w:pPr>
            <w:r w:rsidRPr="00757C23">
              <w:rPr>
                <w:sz w:val="22"/>
                <w:szCs w:val="22"/>
              </w:rPr>
              <w:lastRenderedPageBreak/>
              <w:t>Бытовое обслуживание</w:t>
            </w:r>
          </w:p>
        </w:tc>
        <w:tc>
          <w:tcPr>
            <w:tcW w:w="2576" w:type="dxa"/>
          </w:tcPr>
          <w:p w:rsidR="00D23617" w:rsidRPr="00757C23" w:rsidRDefault="00D23617" w:rsidP="00362055">
            <w:pPr>
              <w:autoSpaceDE w:val="0"/>
              <w:autoSpaceDN w:val="0"/>
              <w:adjustRightInd w:val="0"/>
              <w:ind w:firstLine="0"/>
              <w:jc w:val="center"/>
              <w:rPr>
                <w:sz w:val="22"/>
                <w:szCs w:val="22"/>
              </w:rPr>
            </w:pPr>
            <w:r w:rsidRPr="00757C23">
              <w:rPr>
                <w:sz w:val="22"/>
                <w:szCs w:val="22"/>
              </w:rPr>
              <w:t>3.3</w:t>
            </w:r>
          </w:p>
        </w:tc>
        <w:tc>
          <w:tcPr>
            <w:tcW w:w="5880" w:type="dxa"/>
          </w:tcPr>
          <w:p w:rsidR="00D23617" w:rsidRPr="00757C23" w:rsidRDefault="00D23617"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D23617" w:rsidRPr="00757C23" w:rsidRDefault="00D23617"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D23617" w:rsidRPr="00757C23" w:rsidRDefault="00D23617" w:rsidP="00740033">
            <w:pPr>
              <w:tabs>
                <w:tab w:val="center" w:pos="4677"/>
                <w:tab w:val="right" w:pos="9355"/>
              </w:tabs>
              <w:ind w:firstLine="0"/>
              <w:rPr>
                <w:sz w:val="22"/>
                <w:szCs w:val="22"/>
              </w:rPr>
            </w:pPr>
            <w:r w:rsidRPr="00757C23">
              <w:rPr>
                <w:rFonts w:ascii="Times New Roman CYR" w:hAnsi="Times New Roman CYR" w:cs="Times New Roman CYR"/>
                <w:sz w:val="22"/>
                <w:szCs w:val="22"/>
              </w:rPr>
              <w:t xml:space="preserve">Количество этажей – </w:t>
            </w:r>
            <w:r w:rsidRPr="00757C23">
              <w:rPr>
                <w:sz w:val="22"/>
                <w:szCs w:val="22"/>
              </w:rPr>
              <w:t>до 2 надземных этажей.</w:t>
            </w:r>
          </w:p>
          <w:p w:rsidR="00D23617" w:rsidRPr="00757C23" w:rsidRDefault="00D23617"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D23617" w:rsidRPr="00757C23" w:rsidRDefault="00D23617" w:rsidP="00740033">
            <w:pPr>
              <w:autoSpaceDE w:val="0"/>
              <w:autoSpaceDN w:val="0"/>
              <w:adjustRightInd w:val="0"/>
              <w:ind w:firstLine="0"/>
              <w:rPr>
                <w:sz w:val="22"/>
                <w:szCs w:val="22"/>
              </w:rPr>
            </w:pPr>
            <w:r w:rsidRPr="00757C23">
              <w:rPr>
                <w:sz w:val="22"/>
                <w:szCs w:val="22"/>
              </w:rPr>
              <w:t>В условиях реконструкции допускается размещение зданий по красной линии улиц.</w:t>
            </w:r>
          </w:p>
          <w:p w:rsidR="00D23617" w:rsidRPr="00757C23" w:rsidRDefault="00D23617" w:rsidP="00740033">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D23617" w:rsidRPr="00757C23" w:rsidRDefault="00D23617" w:rsidP="00555A64">
            <w:pPr>
              <w:ind w:firstLine="0"/>
              <w:contextualSpacing/>
              <w:rPr>
                <w:sz w:val="22"/>
                <w:szCs w:val="22"/>
              </w:rPr>
            </w:pPr>
            <w:r w:rsidRPr="00757C23">
              <w:rPr>
                <w:sz w:val="22"/>
                <w:szCs w:val="22"/>
              </w:rPr>
              <w:t xml:space="preserve">- </w:t>
            </w:r>
            <w:smartTag w:uri="urn:schemas-microsoft-com:office:smarttags" w:element="metricconverter">
              <w:smartTagPr>
                <w:attr w:name="ProductID" w:val="3 м"/>
              </w:smartTagPr>
              <w:r w:rsidRPr="00757C23">
                <w:rPr>
                  <w:sz w:val="22"/>
                  <w:szCs w:val="22"/>
                </w:rPr>
                <w:t>3 м</w:t>
              </w:r>
            </w:smartTag>
            <w:r w:rsidRPr="00757C23">
              <w:rPr>
                <w:sz w:val="22"/>
                <w:szCs w:val="22"/>
              </w:rPr>
              <w:t xml:space="preserve"> до выступающих конструктивных элементов (крыльцо, пандус, приямок, отмостка и т.д.) основного здания</w:t>
            </w:r>
          </w:p>
          <w:p w:rsidR="00D23617" w:rsidRPr="00757C23" w:rsidRDefault="00D23617" w:rsidP="00555A64">
            <w:pPr>
              <w:ind w:firstLine="0"/>
              <w:contextualSpacing/>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D23617" w:rsidRPr="00757C23" w:rsidRDefault="00D23617" w:rsidP="00555A64">
            <w:pPr>
              <w:ind w:firstLine="0"/>
              <w:rPr>
                <w:sz w:val="22"/>
                <w:szCs w:val="22"/>
              </w:rPr>
            </w:pPr>
            <w:r w:rsidRPr="00757C23">
              <w:rPr>
                <w:sz w:val="22"/>
                <w:szCs w:val="22"/>
              </w:rPr>
              <w:t>Максимальный процент застройки в границах земельного участка – 75%.</w:t>
            </w:r>
          </w:p>
        </w:tc>
        <w:tc>
          <w:tcPr>
            <w:tcW w:w="4097" w:type="dxa"/>
          </w:tcPr>
          <w:p w:rsidR="00D23617" w:rsidRPr="00757C23" w:rsidRDefault="00D23617" w:rsidP="00D2361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DA1180" w:rsidRPr="00757C23" w:rsidTr="00FE6A70">
        <w:trPr>
          <w:trHeight w:val="20"/>
          <w:jc w:val="center"/>
        </w:trPr>
        <w:tc>
          <w:tcPr>
            <w:tcW w:w="2189" w:type="dxa"/>
          </w:tcPr>
          <w:p w:rsidR="00DA1180" w:rsidRPr="00757C23" w:rsidRDefault="00DA1180" w:rsidP="00576B4E">
            <w:pPr>
              <w:ind w:firstLine="0"/>
              <w:jc w:val="left"/>
              <w:rPr>
                <w:sz w:val="22"/>
                <w:szCs w:val="22"/>
              </w:rPr>
            </w:pPr>
            <w:r w:rsidRPr="00757C23">
              <w:rPr>
                <w:sz w:val="22"/>
                <w:szCs w:val="22"/>
              </w:rPr>
              <w:t>Земельные участки (территории) общего пользования</w:t>
            </w:r>
          </w:p>
        </w:tc>
        <w:tc>
          <w:tcPr>
            <w:tcW w:w="2576" w:type="dxa"/>
          </w:tcPr>
          <w:p w:rsidR="00DA1180" w:rsidRPr="00757C23" w:rsidRDefault="00362055" w:rsidP="00362055">
            <w:pPr>
              <w:autoSpaceDE w:val="0"/>
              <w:autoSpaceDN w:val="0"/>
              <w:adjustRightInd w:val="0"/>
              <w:ind w:firstLine="0"/>
              <w:jc w:val="center"/>
              <w:rPr>
                <w:sz w:val="22"/>
                <w:szCs w:val="22"/>
              </w:rPr>
            </w:pPr>
            <w:r w:rsidRPr="00757C23">
              <w:rPr>
                <w:sz w:val="22"/>
                <w:szCs w:val="22"/>
              </w:rPr>
              <w:t>12.0</w:t>
            </w:r>
          </w:p>
        </w:tc>
        <w:tc>
          <w:tcPr>
            <w:tcW w:w="5880"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DA1180" w:rsidRPr="00757C23" w:rsidRDefault="00B10DA6" w:rsidP="00B10DA6">
            <w:pPr>
              <w:ind w:firstLine="0"/>
              <w:rP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097" w:type="dxa"/>
          </w:tcPr>
          <w:p w:rsidR="00DA1180" w:rsidRPr="00757C23" w:rsidRDefault="00236C7A" w:rsidP="00D2361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bl>
    <w:p w:rsidR="000A6EC3" w:rsidRDefault="000A6EC3" w:rsidP="00260DB1">
      <w:pPr>
        <w:spacing w:before="120" w:after="120"/>
        <w:ind w:firstLine="0"/>
        <w:rPr>
          <w:b/>
          <w:sz w:val="26"/>
          <w:szCs w:val="26"/>
        </w:rPr>
      </w:pPr>
    </w:p>
    <w:p w:rsidR="000A6EC3" w:rsidRDefault="000A6EC3" w:rsidP="00260DB1">
      <w:pPr>
        <w:spacing w:before="120" w:after="120"/>
        <w:ind w:firstLine="0"/>
        <w:rPr>
          <w:b/>
          <w:sz w:val="26"/>
          <w:szCs w:val="26"/>
        </w:rPr>
      </w:pPr>
    </w:p>
    <w:p w:rsidR="000A6EC3" w:rsidRDefault="000A6EC3" w:rsidP="00260DB1">
      <w:pPr>
        <w:spacing w:before="120" w:after="120"/>
        <w:ind w:firstLine="0"/>
        <w:rPr>
          <w:b/>
          <w:sz w:val="26"/>
          <w:szCs w:val="26"/>
        </w:rPr>
      </w:pPr>
    </w:p>
    <w:p w:rsidR="004063C8" w:rsidRPr="000A6EC3" w:rsidRDefault="004063C8" w:rsidP="00260DB1">
      <w:pPr>
        <w:spacing w:before="120" w:after="120"/>
        <w:ind w:firstLine="0"/>
        <w:rPr>
          <w:b/>
          <w:sz w:val="26"/>
          <w:szCs w:val="26"/>
        </w:rPr>
      </w:pPr>
      <w:r w:rsidRPr="000A6EC3">
        <w:rPr>
          <w:b/>
          <w:sz w:val="26"/>
          <w:szCs w:val="26"/>
        </w:rPr>
        <w:lastRenderedPageBreak/>
        <w:t>УСЛОВНО РАЗРЕШЁННЫЕ ВИДЫ И ПАРАМЕТРЫ ИСПОЛЬЗОВАНИЯ ЗЕМЕЛЬНЫХ УЧАСТКОВ И ОБЪЕКТОВ КАПИТАЛЬНОГО СТРОИТЕЛЬСТВА: нет.</w:t>
      </w:r>
    </w:p>
    <w:p w:rsidR="004063C8" w:rsidRPr="000A6EC3" w:rsidRDefault="004063C8" w:rsidP="00260DB1">
      <w:pPr>
        <w:spacing w:before="120" w:after="120"/>
        <w:ind w:firstLine="0"/>
        <w:rPr>
          <w:b/>
          <w:sz w:val="26"/>
          <w:szCs w:val="26"/>
        </w:rPr>
      </w:pPr>
      <w:r w:rsidRPr="000A6EC3">
        <w:rPr>
          <w:b/>
          <w:sz w:val="26"/>
          <w:szCs w:val="26"/>
        </w:rPr>
        <w:t>ВСПОМОГАТЕЛЬНЫЕ ВИДЫ И ПАРАМЕТРЫ РАЗРЕШЁННОГО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0"/>
        <w:gridCol w:w="2415"/>
        <w:gridCol w:w="5888"/>
        <w:gridCol w:w="4089"/>
      </w:tblGrid>
      <w:tr w:rsidR="004063C8" w:rsidRPr="00757C23" w:rsidTr="00FE6A70">
        <w:trPr>
          <w:trHeight w:val="20"/>
          <w:tblHeader/>
          <w:jc w:val="center"/>
        </w:trPr>
        <w:tc>
          <w:tcPr>
            <w:tcW w:w="4765" w:type="dxa"/>
            <w:gridSpan w:val="2"/>
            <w:vAlign w:val="center"/>
          </w:tcPr>
          <w:p w:rsidR="004063C8" w:rsidRPr="00757C23" w:rsidRDefault="004063C8" w:rsidP="00576B4E">
            <w:pPr>
              <w:keepNext/>
              <w:keepLines/>
              <w:ind w:firstLine="0"/>
              <w:jc w:val="center"/>
              <w:rPr>
                <w:b/>
                <w:sz w:val="22"/>
                <w:szCs w:val="22"/>
              </w:rPr>
            </w:pPr>
            <w:r w:rsidRPr="00757C23">
              <w:rPr>
                <w:b/>
                <w:sz w:val="22"/>
                <w:szCs w:val="22"/>
              </w:rPr>
              <w:t>Виды использования</w:t>
            </w:r>
          </w:p>
        </w:tc>
        <w:tc>
          <w:tcPr>
            <w:tcW w:w="5888" w:type="dxa"/>
            <w:vMerge w:val="restart"/>
            <w:vAlign w:val="center"/>
          </w:tcPr>
          <w:p w:rsidR="004063C8" w:rsidRPr="00757C23" w:rsidRDefault="004063C8" w:rsidP="00576B4E">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4089" w:type="dxa"/>
            <w:vMerge w:val="restart"/>
            <w:vAlign w:val="center"/>
          </w:tcPr>
          <w:p w:rsidR="004063C8" w:rsidRPr="00757C23" w:rsidRDefault="004063C8" w:rsidP="00576B4E">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 xml:space="preserve">земельных участков и объектов </w:t>
            </w:r>
            <w:r w:rsidRPr="00757C23">
              <w:rPr>
                <w:b/>
                <w:sz w:val="22"/>
                <w:szCs w:val="22"/>
              </w:rPr>
              <w:br/>
              <w:t>капитального строительства</w:t>
            </w:r>
          </w:p>
        </w:tc>
      </w:tr>
      <w:tr w:rsidR="004063C8" w:rsidRPr="00757C23" w:rsidTr="00FE6A70">
        <w:trPr>
          <w:trHeight w:val="20"/>
          <w:tblHeader/>
          <w:jc w:val="center"/>
        </w:trPr>
        <w:tc>
          <w:tcPr>
            <w:tcW w:w="2350" w:type="dxa"/>
            <w:vAlign w:val="center"/>
          </w:tcPr>
          <w:p w:rsidR="004063C8" w:rsidRPr="00757C23" w:rsidRDefault="004063C8" w:rsidP="00576B4E">
            <w:pPr>
              <w:keepNext/>
              <w:keepLines/>
              <w:ind w:firstLine="0"/>
              <w:jc w:val="center"/>
              <w:rPr>
                <w:b/>
                <w:sz w:val="22"/>
                <w:szCs w:val="22"/>
              </w:rPr>
            </w:pPr>
            <w:r w:rsidRPr="00757C23">
              <w:rPr>
                <w:b/>
                <w:sz w:val="22"/>
                <w:szCs w:val="22"/>
              </w:rPr>
              <w:t>Наименование вида использования</w:t>
            </w:r>
          </w:p>
        </w:tc>
        <w:tc>
          <w:tcPr>
            <w:tcW w:w="2415" w:type="dxa"/>
            <w:vAlign w:val="center"/>
          </w:tcPr>
          <w:p w:rsidR="004063C8" w:rsidRPr="00757C23" w:rsidRDefault="00FE6A70" w:rsidP="00576B4E">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5888" w:type="dxa"/>
            <w:vMerge/>
            <w:vAlign w:val="center"/>
          </w:tcPr>
          <w:p w:rsidR="004063C8" w:rsidRPr="00757C23" w:rsidRDefault="004063C8" w:rsidP="00576B4E">
            <w:pPr>
              <w:keepNext/>
              <w:keepLines/>
              <w:ind w:firstLine="0"/>
              <w:jc w:val="center"/>
              <w:rPr>
                <w:b/>
                <w:sz w:val="22"/>
                <w:szCs w:val="22"/>
              </w:rPr>
            </w:pPr>
          </w:p>
        </w:tc>
        <w:tc>
          <w:tcPr>
            <w:tcW w:w="4089" w:type="dxa"/>
            <w:vMerge/>
            <w:vAlign w:val="center"/>
          </w:tcPr>
          <w:p w:rsidR="004063C8" w:rsidRPr="00757C23" w:rsidRDefault="004063C8" w:rsidP="00576B4E">
            <w:pPr>
              <w:keepNext/>
              <w:keepLines/>
              <w:ind w:firstLine="0"/>
              <w:jc w:val="center"/>
              <w:rPr>
                <w:b/>
                <w:sz w:val="22"/>
                <w:szCs w:val="22"/>
              </w:rPr>
            </w:pPr>
          </w:p>
        </w:tc>
      </w:tr>
      <w:tr w:rsidR="00D23617" w:rsidRPr="00757C23" w:rsidTr="0030215F">
        <w:trPr>
          <w:trHeight w:val="20"/>
          <w:jc w:val="center"/>
        </w:trPr>
        <w:tc>
          <w:tcPr>
            <w:tcW w:w="2350" w:type="dxa"/>
          </w:tcPr>
          <w:p w:rsidR="00D23617" w:rsidRPr="00757C23" w:rsidRDefault="00D23617" w:rsidP="0030215F">
            <w:pPr>
              <w:tabs>
                <w:tab w:val="left" w:pos="960"/>
              </w:tabs>
              <w:ind w:firstLine="0"/>
              <w:jc w:val="left"/>
              <w:rPr>
                <w:sz w:val="22"/>
                <w:szCs w:val="22"/>
              </w:rPr>
            </w:pPr>
            <w:r w:rsidRPr="00757C23">
              <w:rPr>
                <w:sz w:val="22"/>
                <w:szCs w:val="22"/>
              </w:rPr>
              <w:t>Связь</w:t>
            </w:r>
          </w:p>
        </w:tc>
        <w:tc>
          <w:tcPr>
            <w:tcW w:w="2415" w:type="dxa"/>
          </w:tcPr>
          <w:p w:rsidR="00D23617" w:rsidRPr="00757C23" w:rsidRDefault="00D23617" w:rsidP="0030215F">
            <w:pPr>
              <w:autoSpaceDE w:val="0"/>
              <w:autoSpaceDN w:val="0"/>
              <w:adjustRightInd w:val="0"/>
              <w:ind w:firstLine="0"/>
              <w:jc w:val="center"/>
              <w:rPr>
                <w:sz w:val="22"/>
                <w:szCs w:val="22"/>
              </w:rPr>
            </w:pPr>
            <w:r w:rsidRPr="00757C23">
              <w:rPr>
                <w:sz w:val="22"/>
                <w:szCs w:val="22"/>
              </w:rPr>
              <w:t>6.8</w:t>
            </w:r>
          </w:p>
        </w:tc>
        <w:tc>
          <w:tcPr>
            <w:tcW w:w="5888" w:type="dxa"/>
          </w:tcPr>
          <w:p w:rsidR="00D23617" w:rsidRPr="00757C23" w:rsidRDefault="00D2361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D23617" w:rsidRPr="00757C23" w:rsidRDefault="00D2361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D23617" w:rsidRPr="00757C23" w:rsidRDefault="00D2361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2 надземных этажей включительно.</w:t>
            </w:r>
          </w:p>
          <w:p w:rsidR="00D23617" w:rsidRPr="00757C23" w:rsidRDefault="00D2361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D23617" w:rsidRPr="00757C23" w:rsidRDefault="00D2361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D23617" w:rsidRPr="00757C23" w:rsidRDefault="00D2361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089" w:type="dxa"/>
          </w:tcPr>
          <w:p w:rsidR="00D23617" w:rsidRPr="00757C23" w:rsidRDefault="00D23617" w:rsidP="00D23617">
            <w:pPr>
              <w:ind w:firstLine="0"/>
              <w:contextualSpacing/>
              <w:rPr>
                <w:sz w:val="22"/>
                <w:szCs w:val="22"/>
              </w:rPr>
            </w:pPr>
            <w:r w:rsidRPr="00757C23">
              <w:rPr>
                <w:rFonts w:ascii="Times New Roman CYR" w:hAnsi="Times New Roman CYR" w:cs="Times New Roman CY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в соответствии с  действующим законодательством.</w:t>
            </w:r>
          </w:p>
        </w:tc>
      </w:tr>
    </w:tbl>
    <w:p w:rsidR="004063C8" w:rsidRPr="000A6EC3" w:rsidRDefault="004063C8" w:rsidP="001E72F5">
      <w:pPr>
        <w:keepNext/>
        <w:pageBreakBefore/>
        <w:tabs>
          <w:tab w:val="left" w:pos="851"/>
        </w:tabs>
        <w:spacing w:before="240" w:after="120"/>
        <w:ind w:left="432" w:hanging="432"/>
        <w:jc w:val="center"/>
        <w:outlineLvl w:val="0"/>
        <w:rPr>
          <w:b/>
          <w:bCs/>
          <w:caps/>
          <w:kern w:val="32"/>
          <w:sz w:val="26"/>
          <w:szCs w:val="26"/>
          <w:lang w:eastAsia="x-none"/>
        </w:rPr>
      </w:pPr>
      <w:bookmarkStart w:id="78" w:name="_Toc477198188"/>
      <w:bookmarkStart w:id="79" w:name="_Toc487800924"/>
      <w:r w:rsidRPr="000A6EC3">
        <w:rPr>
          <w:b/>
          <w:bCs/>
          <w:caps/>
          <w:kern w:val="32"/>
          <w:sz w:val="26"/>
          <w:szCs w:val="26"/>
          <w:lang w:eastAsia="x-none"/>
        </w:rPr>
        <w:lastRenderedPageBreak/>
        <w:t xml:space="preserve">2.4 </w:t>
      </w:r>
      <w:r w:rsidRPr="000A6EC3">
        <w:rPr>
          <w:b/>
          <w:bCs/>
          <w:caps/>
          <w:kern w:val="32"/>
          <w:sz w:val="26"/>
          <w:szCs w:val="26"/>
          <w:lang w:val="x-none" w:eastAsia="x-none"/>
        </w:rPr>
        <w:t>ЗОНА ИНЖЕНЕРНОЙ ИНФРАСТРУКТУРЫ</w:t>
      </w:r>
      <w:r w:rsidRPr="000A6EC3">
        <w:rPr>
          <w:b/>
          <w:bCs/>
          <w:caps/>
          <w:kern w:val="32"/>
          <w:sz w:val="26"/>
          <w:szCs w:val="26"/>
          <w:lang w:eastAsia="x-none"/>
        </w:rPr>
        <w:t xml:space="preserve"> (И)</w:t>
      </w:r>
      <w:bookmarkEnd w:id="78"/>
      <w:bookmarkEnd w:id="79"/>
    </w:p>
    <w:p w:rsidR="004063C8" w:rsidRPr="000A6EC3" w:rsidRDefault="004063C8" w:rsidP="00260DB1">
      <w:pPr>
        <w:spacing w:before="120" w:after="120"/>
        <w:ind w:firstLine="0"/>
        <w:rPr>
          <w:b/>
          <w:sz w:val="26"/>
          <w:szCs w:val="26"/>
        </w:rPr>
      </w:pPr>
      <w:r w:rsidRPr="000A6EC3">
        <w:rPr>
          <w:b/>
          <w:sz w:val="26"/>
          <w:szCs w:val="26"/>
        </w:rPr>
        <w:t>ОСНОВНЫЕ ВИДЫ И ПАРАМЕТРЫ РАЗРЕШЁННОГО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3"/>
        <w:gridCol w:w="2694"/>
        <w:gridCol w:w="5732"/>
        <w:gridCol w:w="4103"/>
      </w:tblGrid>
      <w:tr w:rsidR="004063C8" w:rsidRPr="00757C23" w:rsidTr="00FE6A70">
        <w:trPr>
          <w:trHeight w:val="20"/>
          <w:tblHeader/>
          <w:jc w:val="center"/>
        </w:trPr>
        <w:tc>
          <w:tcPr>
            <w:tcW w:w="4907" w:type="dxa"/>
            <w:gridSpan w:val="2"/>
            <w:vAlign w:val="center"/>
          </w:tcPr>
          <w:p w:rsidR="004063C8" w:rsidRPr="00757C23" w:rsidRDefault="004063C8" w:rsidP="001E72F5">
            <w:pPr>
              <w:keepNext/>
              <w:keepLines/>
              <w:ind w:firstLine="0"/>
              <w:jc w:val="center"/>
              <w:rPr>
                <w:b/>
                <w:sz w:val="22"/>
                <w:szCs w:val="22"/>
              </w:rPr>
            </w:pPr>
            <w:r w:rsidRPr="00757C23">
              <w:rPr>
                <w:b/>
                <w:sz w:val="22"/>
                <w:szCs w:val="22"/>
              </w:rPr>
              <w:t>Виды использования</w:t>
            </w:r>
          </w:p>
        </w:tc>
        <w:tc>
          <w:tcPr>
            <w:tcW w:w="5732" w:type="dxa"/>
            <w:vMerge w:val="restart"/>
            <w:vAlign w:val="center"/>
          </w:tcPr>
          <w:p w:rsidR="004063C8" w:rsidRPr="00757C23" w:rsidRDefault="004063C8" w:rsidP="001E72F5">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4103" w:type="dxa"/>
            <w:vMerge w:val="restart"/>
            <w:vAlign w:val="center"/>
          </w:tcPr>
          <w:p w:rsidR="004063C8" w:rsidRPr="00757C23" w:rsidRDefault="004063C8" w:rsidP="001E72F5">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 xml:space="preserve">земельных участков и объектов </w:t>
            </w:r>
            <w:r w:rsidRPr="00757C23">
              <w:rPr>
                <w:b/>
                <w:sz w:val="22"/>
                <w:szCs w:val="22"/>
              </w:rPr>
              <w:br/>
              <w:t>капитального строительства</w:t>
            </w:r>
          </w:p>
        </w:tc>
      </w:tr>
      <w:tr w:rsidR="004063C8" w:rsidRPr="00757C23" w:rsidTr="00FE6A70">
        <w:trPr>
          <w:trHeight w:val="20"/>
          <w:tblHeader/>
          <w:jc w:val="center"/>
        </w:trPr>
        <w:tc>
          <w:tcPr>
            <w:tcW w:w="2213" w:type="dxa"/>
            <w:vAlign w:val="center"/>
          </w:tcPr>
          <w:p w:rsidR="004063C8" w:rsidRPr="00757C23" w:rsidRDefault="004063C8" w:rsidP="001E72F5">
            <w:pPr>
              <w:keepNext/>
              <w:keepLines/>
              <w:ind w:firstLine="0"/>
              <w:jc w:val="center"/>
              <w:rPr>
                <w:b/>
                <w:sz w:val="22"/>
                <w:szCs w:val="22"/>
              </w:rPr>
            </w:pPr>
            <w:r w:rsidRPr="00757C23">
              <w:rPr>
                <w:b/>
                <w:sz w:val="22"/>
                <w:szCs w:val="22"/>
              </w:rPr>
              <w:t>Наименование вида использования</w:t>
            </w:r>
          </w:p>
        </w:tc>
        <w:tc>
          <w:tcPr>
            <w:tcW w:w="2694" w:type="dxa"/>
            <w:vAlign w:val="center"/>
          </w:tcPr>
          <w:p w:rsidR="004063C8" w:rsidRPr="00757C23" w:rsidRDefault="00FE6A70" w:rsidP="001E72F5">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5732" w:type="dxa"/>
            <w:vMerge/>
            <w:vAlign w:val="center"/>
          </w:tcPr>
          <w:p w:rsidR="004063C8" w:rsidRPr="00757C23" w:rsidRDefault="004063C8" w:rsidP="001E72F5">
            <w:pPr>
              <w:keepNext/>
              <w:keepLines/>
              <w:ind w:firstLine="0"/>
              <w:jc w:val="center"/>
              <w:rPr>
                <w:b/>
                <w:sz w:val="22"/>
                <w:szCs w:val="22"/>
              </w:rPr>
            </w:pPr>
          </w:p>
        </w:tc>
        <w:tc>
          <w:tcPr>
            <w:tcW w:w="4103" w:type="dxa"/>
            <w:vMerge/>
            <w:vAlign w:val="center"/>
          </w:tcPr>
          <w:p w:rsidR="004063C8" w:rsidRPr="00757C23" w:rsidRDefault="004063C8" w:rsidP="001E72F5">
            <w:pPr>
              <w:keepNext/>
              <w:keepLines/>
              <w:ind w:firstLine="0"/>
              <w:jc w:val="center"/>
              <w:rPr>
                <w:b/>
                <w:sz w:val="22"/>
                <w:szCs w:val="22"/>
              </w:rPr>
            </w:pPr>
          </w:p>
        </w:tc>
      </w:tr>
      <w:tr w:rsidR="00261115" w:rsidRPr="00757C23" w:rsidTr="00FE6A70">
        <w:trPr>
          <w:trHeight w:val="20"/>
          <w:jc w:val="center"/>
        </w:trPr>
        <w:tc>
          <w:tcPr>
            <w:tcW w:w="2213" w:type="dxa"/>
          </w:tcPr>
          <w:p w:rsidR="00261115" w:rsidRPr="00757C23" w:rsidRDefault="00261115" w:rsidP="001E72F5">
            <w:pPr>
              <w:ind w:firstLine="0"/>
              <w:jc w:val="left"/>
              <w:rPr>
                <w:sz w:val="22"/>
                <w:szCs w:val="22"/>
              </w:rPr>
            </w:pPr>
            <w:r w:rsidRPr="00757C23">
              <w:rPr>
                <w:sz w:val="22"/>
                <w:szCs w:val="22"/>
              </w:rPr>
              <w:t>Коммунальное обслуживание</w:t>
            </w:r>
          </w:p>
        </w:tc>
        <w:tc>
          <w:tcPr>
            <w:tcW w:w="2694" w:type="dxa"/>
          </w:tcPr>
          <w:p w:rsidR="00261115" w:rsidRPr="00757C23" w:rsidRDefault="00362055" w:rsidP="00362055">
            <w:pPr>
              <w:ind w:firstLine="0"/>
              <w:jc w:val="center"/>
              <w:rPr>
                <w:sz w:val="22"/>
                <w:szCs w:val="22"/>
              </w:rPr>
            </w:pPr>
            <w:r w:rsidRPr="00757C23">
              <w:rPr>
                <w:sz w:val="22"/>
                <w:szCs w:val="22"/>
              </w:rPr>
              <w:t>3.1</w:t>
            </w:r>
          </w:p>
        </w:tc>
        <w:tc>
          <w:tcPr>
            <w:tcW w:w="5732"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w:t>
            </w:r>
            <w:r w:rsidR="000E7FBF" w:rsidRPr="00757C23">
              <w:rPr>
                <w:rFonts w:ascii="Times New Roman CYR" w:hAnsi="Times New Roman CYR" w:cs="Times New Roman CYR"/>
                <w:sz w:val="22"/>
                <w:szCs w:val="22"/>
              </w:rPr>
              <w:t>не подлежит установлению</w:t>
            </w:r>
            <w:r w:rsidRPr="00757C23">
              <w:rPr>
                <w:rFonts w:ascii="Times New Roman CYR" w:hAnsi="Times New Roman CYR" w:cs="Times New Roman CYR"/>
                <w:sz w:val="22"/>
                <w:szCs w:val="22"/>
              </w:rPr>
              <w:t>.</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261115"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103" w:type="dxa"/>
          </w:tcPr>
          <w:p w:rsidR="00261115" w:rsidRPr="00757C23" w:rsidRDefault="00236C7A" w:rsidP="001E72F5">
            <w:pPr>
              <w:ind w:firstLine="0"/>
              <w:rPr>
                <w:sz w:val="22"/>
                <w:szCs w:val="22"/>
              </w:rPr>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0A3C8E" w:rsidRPr="00757C23" w:rsidTr="00FE6A70">
        <w:trPr>
          <w:trHeight w:val="20"/>
          <w:jc w:val="center"/>
        </w:trPr>
        <w:tc>
          <w:tcPr>
            <w:tcW w:w="2213" w:type="dxa"/>
          </w:tcPr>
          <w:p w:rsidR="000A3C8E" w:rsidRPr="00757C23" w:rsidRDefault="000A3C8E" w:rsidP="001E72F5">
            <w:pPr>
              <w:ind w:firstLine="0"/>
              <w:jc w:val="left"/>
              <w:rPr>
                <w:sz w:val="22"/>
                <w:szCs w:val="22"/>
              </w:rPr>
            </w:pPr>
            <w:r w:rsidRPr="00757C23">
              <w:rPr>
                <w:sz w:val="22"/>
                <w:szCs w:val="22"/>
              </w:rPr>
              <w:t>Энергетика</w:t>
            </w:r>
          </w:p>
        </w:tc>
        <w:tc>
          <w:tcPr>
            <w:tcW w:w="2694" w:type="dxa"/>
          </w:tcPr>
          <w:p w:rsidR="000A3C8E" w:rsidRPr="00757C23" w:rsidRDefault="00362055" w:rsidP="00362055">
            <w:pPr>
              <w:autoSpaceDE w:val="0"/>
              <w:autoSpaceDN w:val="0"/>
              <w:adjustRightInd w:val="0"/>
              <w:ind w:firstLine="0"/>
              <w:jc w:val="center"/>
              <w:rPr>
                <w:sz w:val="22"/>
                <w:szCs w:val="22"/>
              </w:rPr>
            </w:pPr>
            <w:r w:rsidRPr="00757C23">
              <w:rPr>
                <w:sz w:val="22"/>
                <w:szCs w:val="22"/>
              </w:rPr>
              <w:t>6.7</w:t>
            </w:r>
          </w:p>
        </w:tc>
        <w:tc>
          <w:tcPr>
            <w:tcW w:w="5732"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2 надземных этажей включительно.</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0A3C8E"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103" w:type="dxa"/>
          </w:tcPr>
          <w:p w:rsidR="000A3C8E" w:rsidRPr="00757C23" w:rsidRDefault="00236C7A" w:rsidP="001E72F5">
            <w:pPr>
              <w:ind w:firstLine="0"/>
              <w:rPr>
                <w:sz w:val="22"/>
                <w:szCs w:val="22"/>
              </w:rPr>
            </w:pPr>
            <w:r w:rsidRPr="00757C23">
              <w:rPr>
                <w:sz w:val="22"/>
                <w:szCs w:val="22"/>
              </w:rPr>
              <w:t xml:space="preserve">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 </w:t>
            </w:r>
          </w:p>
        </w:tc>
      </w:tr>
      <w:tr w:rsidR="004063C8" w:rsidRPr="00757C23" w:rsidTr="00FE6A70">
        <w:trPr>
          <w:trHeight w:val="20"/>
          <w:jc w:val="center"/>
        </w:trPr>
        <w:tc>
          <w:tcPr>
            <w:tcW w:w="2213" w:type="dxa"/>
          </w:tcPr>
          <w:p w:rsidR="004063C8" w:rsidRPr="00757C23" w:rsidRDefault="004063C8" w:rsidP="001E72F5">
            <w:pPr>
              <w:ind w:firstLine="0"/>
              <w:jc w:val="left"/>
              <w:rPr>
                <w:sz w:val="22"/>
                <w:szCs w:val="22"/>
              </w:rPr>
            </w:pPr>
            <w:r w:rsidRPr="00757C23">
              <w:rPr>
                <w:sz w:val="22"/>
                <w:szCs w:val="22"/>
              </w:rPr>
              <w:t>Связь</w:t>
            </w:r>
          </w:p>
        </w:tc>
        <w:tc>
          <w:tcPr>
            <w:tcW w:w="2694" w:type="dxa"/>
          </w:tcPr>
          <w:p w:rsidR="004063C8" w:rsidRPr="00757C23" w:rsidRDefault="00362055" w:rsidP="00362055">
            <w:pPr>
              <w:autoSpaceDE w:val="0"/>
              <w:autoSpaceDN w:val="0"/>
              <w:adjustRightInd w:val="0"/>
              <w:ind w:firstLine="0"/>
              <w:jc w:val="center"/>
              <w:rPr>
                <w:sz w:val="22"/>
                <w:szCs w:val="22"/>
              </w:rPr>
            </w:pPr>
            <w:r w:rsidRPr="00757C23">
              <w:rPr>
                <w:sz w:val="22"/>
                <w:szCs w:val="22"/>
              </w:rPr>
              <w:t>6.8</w:t>
            </w:r>
          </w:p>
        </w:tc>
        <w:tc>
          <w:tcPr>
            <w:tcW w:w="5732"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2 надземных этажей включительно.</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B116EC" w:rsidRPr="00757C23" w:rsidRDefault="00B10DA6" w:rsidP="00B10DA6">
            <w:pPr>
              <w:tabs>
                <w:tab w:val="left" w:pos="3204"/>
              </w:tabs>
              <w:ind w:firstLine="0"/>
              <w:rP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103" w:type="dxa"/>
          </w:tcPr>
          <w:p w:rsidR="004063C8" w:rsidRPr="00757C23" w:rsidRDefault="00236C7A" w:rsidP="001E72F5">
            <w:pPr>
              <w:ind w:firstLine="0"/>
              <w:rPr>
                <w:sz w:val="22"/>
                <w:szCs w:val="22"/>
              </w:rPr>
            </w:pPr>
            <w:r w:rsidRPr="00757C23">
              <w:rPr>
                <w:sz w:val="22"/>
                <w:szCs w:val="22"/>
              </w:rPr>
              <w:lastRenderedPageBreak/>
              <w:t xml:space="preserve">Использование земельных участков в границах зон с особыми условиями </w:t>
            </w:r>
            <w:r w:rsidRPr="00757C23">
              <w:rPr>
                <w:sz w:val="22"/>
                <w:szCs w:val="22"/>
              </w:rPr>
              <w:lastRenderedPageBreak/>
              <w:t xml:space="preserve">использования территории осуществлять в соответствии со статьями 3-11 настоящих регламентов и действующим законодательством </w:t>
            </w:r>
          </w:p>
        </w:tc>
      </w:tr>
      <w:tr w:rsidR="00E45067" w:rsidRPr="00757C23" w:rsidTr="00E45067">
        <w:trPr>
          <w:trHeight w:val="20"/>
          <w:jc w:val="center"/>
        </w:trPr>
        <w:tc>
          <w:tcPr>
            <w:tcW w:w="2213" w:type="dxa"/>
            <w:tcBorders>
              <w:top w:val="single" w:sz="4" w:space="0" w:color="auto"/>
              <w:left w:val="single" w:sz="4" w:space="0" w:color="auto"/>
              <w:bottom w:val="single" w:sz="4" w:space="0" w:color="auto"/>
              <w:right w:val="single" w:sz="4" w:space="0" w:color="auto"/>
            </w:tcBorders>
          </w:tcPr>
          <w:p w:rsidR="00E45067" w:rsidRPr="00757C23" w:rsidRDefault="00E45067" w:rsidP="0030215F">
            <w:pPr>
              <w:ind w:firstLine="0"/>
              <w:jc w:val="left"/>
              <w:rPr>
                <w:sz w:val="22"/>
                <w:szCs w:val="22"/>
              </w:rPr>
            </w:pPr>
            <w:r w:rsidRPr="00757C23">
              <w:rPr>
                <w:sz w:val="22"/>
                <w:szCs w:val="22"/>
              </w:rPr>
              <w:lastRenderedPageBreak/>
              <w:t>Земельные участки (территории) общего пользования</w:t>
            </w:r>
          </w:p>
        </w:tc>
        <w:tc>
          <w:tcPr>
            <w:tcW w:w="2694" w:type="dxa"/>
            <w:tcBorders>
              <w:top w:val="single" w:sz="4" w:space="0" w:color="auto"/>
              <w:left w:val="single" w:sz="4" w:space="0" w:color="auto"/>
              <w:bottom w:val="single" w:sz="4" w:space="0" w:color="auto"/>
              <w:right w:val="single" w:sz="4" w:space="0" w:color="auto"/>
            </w:tcBorders>
          </w:tcPr>
          <w:p w:rsidR="00E45067" w:rsidRPr="00757C23" w:rsidRDefault="00E45067" w:rsidP="0030215F">
            <w:pPr>
              <w:autoSpaceDE w:val="0"/>
              <w:autoSpaceDN w:val="0"/>
              <w:adjustRightInd w:val="0"/>
              <w:ind w:firstLine="0"/>
              <w:jc w:val="center"/>
              <w:rPr>
                <w:sz w:val="22"/>
                <w:szCs w:val="22"/>
              </w:rPr>
            </w:pPr>
            <w:r w:rsidRPr="00757C23">
              <w:rPr>
                <w:sz w:val="22"/>
                <w:szCs w:val="22"/>
              </w:rPr>
              <w:t>12.0</w:t>
            </w:r>
          </w:p>
        </w:tc>
        <w:tc>
          <w:tcPr>
            <w:tcW w:w="5732" w:type="dxa"/>
            <w:tcBorders>
              <w:top w:val="single" w:sz="4" w:space="0" w:color="auto"/>
              <w:left w:val="single" w:sz="4" w:space="0" w:color="auto"/>
              <w:bottom w:val="single" w:sz="4" w:space="0" w:color="auto"/>
              <w:right w:val="single" w:sz="4" w:space="0" w:color="auto"/>
            </w:tcBorders>
          </w:tcPr>
          <w:p w:rsidR="00E45067" w:rsidRPr="00757C23" w:rsidRDefault="00E4506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E45067" w:rsidRPr="00757C23" w:rsidRDefault="00E4506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E45067" w:rsidRPr="00757C23" w:rsidRDefault="00E4506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E45067" w:rsidRPr="00757C23" w:rsidRDefault="00E4506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E45067" w:rsidRPr="00757C23" w:rsidRDefault="00E4506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103" w:type="dxa"/>
            <w:tcBorders>
              <w:top w:val="single" w:sz="4" w:space="0" w:color="auto"/>
              <w:left w:val="single" w:sz="4" w:space="0" w:color="auto"/>
              <w:bottom w:val="single" w:sz="4" w:space="0" w:color="auto"/>
              <w:right w:val="single" w:sz="4" w:space="0" w:color="auto"/>
            </w:tcBorders>
          </w:tcPr>
          <w:p w:rsidR="00E45067" w:rsidRPr="00757C23" w:rsidRDefault="00E45067" w:rsidP="0030215F">
            <w:pPr>
              <w:ind w:firstLine="0"/>
              <w:rPr>
                <w:sz w:val="22"/>
                <w:szCs w:val="22"/>
              </w:rPr>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bl>
    <w:p w:rsidR="00E45067" w:rsidRPr="00757C23" w:rsidRDefault="00E45067" w:rsidP="00260DB1">
      <w:pPr>
        <w:spacing w:before="120" w:after="120"/>
        <w:ind w:firstLine="0"/>
        <w:rPr>
          <w:b/>
          <w:sz w:val="20"/>
          <w:szCs w:val="20"/>
        </w:rPr>
      </w:pPr>
    </w:p>
    <w:p w:rsidR="004063C8" w:rsidRPr="000A6EC3" w:rsidRDefault="004063C8" w:rsidP="00260DB1">
      <w:pPr>
        <w:spacing w:before="120" w:after="120"/>
        <w:ind w:firstLine="0"/>
        <w:rPr>
          <w:b/>
          <w:sz w:val="26"/>
          <w:szCs w:val="26"/>
        </w:rPr>
      </w:pPr>
      <w:r w:rsidRPr="000A6EC3">
        <w:rPr>
          <w:b/>
          <w:sz w:val="26"/>
          <w:szCs w:val="26"/>
        </w:rPr>
        <w:t>УСЛОВНО РАЗРЕШЁННЫЕ ВИДЫ И ПАРАМЕТРЫ ИСПОЛЬЗОВАНИЯ ЗЕМЕЛЬНЫХ УЧАСТКОВ И ОБЪЕКТОВ КАПИТАЛЬНОГО СТРОИТЕЛЬСТВА: нет.</w:t>
      </w:r>
    </w:p>
    <w:p w:rsidR="004063C8" w:rsidRPr="000A6EC3" w:rsidRDefault="004063C8" w:rsidP="00260DB1">
      <w:pPr>
        <w:spacing w:before="120" w:after="120"/>
        <w:ind w:firstLine="0"/>
        <w:rPr>
          <w:b/>
          <w:sz w:val="26"/>
          <w:szCs w:val="26"/>
        </w:rPr>
      </w:pPr>
      <w:r w:rsidRPr="000A6EC3">
        <w:rPr>
          <w:b/>
          <w:sz w:val="26"/>
          <w:szCs w:val="26"/>
        </w:rPr>
        <w:t>ВСПОМОГАТЕЛЬНЫЕ ВИДЫ И ПАРАМЕТРЫ РАЗРЕШЁННОГО ИСПОЛЬЗОВАНИЯ ЗЕМЕЛЬНЫХ УЧАСТКОВ И ОБЪЕКТОВ КАПИТАЛЬНОГО СТРОИТЕЛЬСТВА: нет.</w:t>
      </w:r>
    </w:p>
    <w:p w:rsidR="004063C8" w:rsidRPr="000A6EC3" w:rsidRDefault="004063C8" w:rsidP="001E72F5">
      <w:pPr>
        <w:keepNext/>
        <w:pageBreakBefore/>
        <w:tabs>
          <w:tab w:val="left" w:pos="851"/>
        </w:tabs>
        <w:spacing w:before="240" w:after="120"/>
        <w:ind w:left="432" w:hanging="432"/>
        <w:jc w:val="center"/>
        <w:outlineLvl w:val="0"/>
        <w:rPr>
          <w:b/>
          <w:bCs/>
          <w:caps/>
          <w:kern w:val="32"/>
          <w:sz w:val="26"/>
          <w:szCs w:val="26"/>
          <w:lang w:eastAsia="x-none"/>
        </w:rPr>
      </w:pPr>
      <w:bookmarkStart w:id="80" w:name="_Toc477198191"/>
      <w:bookmarkStart w:id="81" w:name="_Toc487800927"/>
      <w:r w:rsidRPr="000A6EC3">
        <w:rPr>
          <w:b/>
          <w:bCs/>
          <w:caps/>
          <w:kern w:val="32"/>
          <w:sz w:val="26"/>
          <w:szCs w:val="26"/>
          <w:lang w:eastAsia="x-none"/>
        </w:rPr>
        <w:lastRenderedPageBreak/>
        <w:t xml:space="preserve">2.5 </w:t>
      </w:r>
      <w:r w:rsidRPr="000A6EC3">
        <w:rPr>
          <w:b/>
          <w:bCs/>
          <w:caps/>
          <w:kern w:val="32"/>
          <w:sz w:val="26"/>
          <w:szCs w:val="26"/>
          <w:lang w:val="x-none" w:eastAsia="x-none"/>
        </w:rPr>
        <w:t>ЗОНА ТРАНСПОРТ</w:t>
      </w:r>
      <w:r w:rsidRPr="000A6EC3">
        <w:rPr>
          <w:b/>
          <w:bCs/>
          <w:caps/>
          <w:kern w:val="32"/>
          <w:sz w:val="26"/>
          <w:szCs w:val="26"/>
          <w:lang w:eastAsia="x-none"/>
        </w:rPr>
        <w:t>НОЙ ИНФРАСТРУКТУРЫ (Т)</w:t>
      </w:r>
      <w:bookmarkEnd w:id="80"/>
      <w:bookmarkEnd w:id="81"/>
    </w:p>
    <w:p w:rsidR="004063C8" w:rsidRPr="000A6EC3" w:rsidRDefault="004063C8" w:rsidP="000A6EC3">
      <w:pPr>
        <w:widowControl w:val="0"/>
        <w:autoSpaceDE w:val="0"/>
        <w:autoSpaceDN w:val="0"/>
        <w:ind w:firstLine="720"/>
        <w:rPr>
          <w:sz w:val="26"/>
          <w:szCs w:val="26"/>
        </w:rPr>
      </w:pPr>
      <w:r w:rsidRPr="000A6EC3">
        <w:rPr>
          <w:sz w:val="26"/>
          <w:szCs w:val="26"/>
        </w:rPr>
        <w:t>Действие градостроительного регламента не распространяется на земельные участки, предназначенные для размещения линейных объектов и (или) занятые линейными объектами.</w:t>
      </w:r>
    </w:p>
    <w:p w:rsidR="004063C8" w:rsidRPr="000A6EC3" w:rsidRDefault="004063C8" w:rsidP="00260DB1">
      <w:pPr>
        <w:spacing w:before="120" w:after="120"/>
        <w:ind w:firstLine="0"/>
        <w:rPr>
          <w:b/>
          <w:sz w:val="26"/>
          <w:szCs w:val="26"/>
        </w:rPr>
      </w:pPr>
      <w:r w:rsidRPr="000A6EC3">
        <w:rPr>
          <w:b/>
          <w:sz w:val="26"/>
          <w:szCs w:val="26"/>
        </w:rPr>
        <w:t>ОСНОВНЫЕ ВИДЫ И ПАРАМЕТРЫ РАЗРЕШЁННОГО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3"/>
        <w:gridCol w:w="2552"/>
        <w:gridCol w:w="5878"/>
        <w:gridCol w:w="4099"/>
      </w:tblGrid>
      <w:tr w:rsidR="004063C8" w:rsidRPr="00757C23" w:rsidTr="00FE6A70">
        <w:trPr>
          <w:trHeight w:val="552"/>
          <w:tblHeader/>
          <w:jc w:val="center"/>
        </w:trPr>
        <w:tc>
          <w:tcPr>
            <w:tcW w:w="4765" w:type="dxa"/>
            <w:gridSpan w:val="2"/>
            <w:vAlign w:val="center"/>
          </w:tcPr>
          <w:p w:rsidR="004063C8" w:rsidRPr="00757C23" w:rsidRDefault="004063C8" w:rsidP="001E72F5">
            <w:pPr>
              <w:keepNext/>
              <w:keepLines/>
              <w:ind w:firstLine="0"/>
              <w:jc w:val="center"/>
              <w:rPr>
                <w:b/>
                <w:sz w:val="22"/>
                <w:szCs w:val="22"/>
              </w:rPr>
            </w:pPr>
            <w:r w:rsidRPr="00757C23">
              <w:rPr>
                <w:b/>
                <w:sz w:val="22"/>
                <w:szCs w:val="22"/>
              </w:rPr>
              <w:t>Виды использования</w:t>
            </w:r>
          </w:p>
        </w:tc>
        <w:tc>
          <w:tcPr>
            <w:tcW w:w="5878" w:type="dxa"/>
            <w:vMerge w:val="restart"/>
            <w:vAlign w:val="center"/>
          </w:tcPr>
          <w:p w:rsidR="004063C8" w:rsidRPr="00757C23" w:rsidRDefault="004063C8" w:rsidP="001E72F5">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4099" w:type="dxa"/>
            <w:vMerge w:val="restart"/>
            <w:vAlign w:val="center"/>
          </w:tcPr>
          <w:p w:rsidR="004063C8" w:rsidRPr="00757C23" w:rsidRDefault="004063C8" w:rsidP="001E72F5">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 xml:space="preserve">земельных участков и объектов </w:t>
            </w:r>
            <w:r w:rsidRPr="00757C23">
              <w:rPr>
                <w:b/>
                <w:sz w:val="22"/>
                <w:szCs w:val="22"/>
              </w:rPr>
              <w:br/>
              <w:t>капитального строительства</w:t>
            </w:r>
          </w:p>
        </w:tc>
      </w:tr>
      <w:tr w:rsidR="004063C8" w:rsidRPr="00757C23" w:rsidTr="00FE6A70">
        <w:trPr>
          <w:trHeight w:val="552"/>
          <w:tblHeader/>
          <w:jc w:val="center"/>
        </w:trPr>
        <w:tc>
          <w:tcPr>
            <w:tcW w:w="2213" w:type="dxa"/>
            <w:vAlign w:val="center"/>
          </w:tcPr>
          <w:p w:rsidR="004063C8" w:rsidRPr="00757C23" w:rsidRDefault="004063C8" w:rsidP="001E72F5">
            <w:pPr>
              <w:keepNext/>
              <w:keepLines/>
              <w:ind w:firstLine="0"/>
              <w:jc w:val="center"/>
              <w:rPr>
                <w:b/>
                <w:sz w:val="22"/>
                <w:szCs w:val="22"/>
              </w:rPr>
            </w:pPr>
            <w:r w:rsidRPr="00757C23">
              <w:rPr>
                <w:b/>
                <w:sz w:val="22"/>
                <w:szCs w:val="22"/>
              </w:rPr>
              <w:t>Наименование вида использования</w:t>
            </w:r>
          </w:p>
        </w:tc>
        <w:tc>
          <w:tcPr>
            <w:tcW w:w="2552" w:type="dxa"/>
            <w:vAlign w:val="center"/>
          </w:tcPr>
          <w:p w:rsidR="004063C8" w:rsidRPr="00757C23" w:rsidRDefault="00FE6A70" w:rsidP="001E72F5">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5878" w:type="dxa"/>
            <w:vMerge/>
            <w:vAlign w:val="center"/>
          </w:tcPr>
          <w:p w:rsidR="004063C8" w:rsidRPr="00757C23" w:rsidRDefault="004063C8" w:rsidP="001E72F5">
            <w:pPr>
              <w:keepNext/>
              <w:keepLines/>
              <w:ind w:firstLine="0"/>
              <w:jc w:val="center"/>
              <w:rPr>
                <w:b/>
                <w:sz w:val="22"/>
                <w:szCs w:val="22"/>
              </w:rPr>
            </w:pPr>
          </w:p>
        </w:tc>
        <w:tc>
          <w:tcPr>
            <w:tcW w:w="4099" w:type="dxa"/>
            <w:vMerge/>
            <w:vAlign w:val="center"/>
          </w:tcPr>
          <w:p w:rsidR="004063C8" w:rsidRPr="00757C23" w:rsidRDefault="004063C8" w:rsidP="001E72F5">
            <w:pPr>
              <w:keepNext/>
              <w:keepLines/>
              <w:ind w:firstLine="0"/>
              <w:jc w:val="center"/>
              <w:rPr>
                <w:b/>
                <w:sz w:val="22"/>
                <w:szCs w:val="22"/>
              </w:rPr>
            </w:pPr>
          </w:p>
        </w:tc>
      </w:tr>
      <w:tr w:rsidR="005946DD" w:rsidRPr="00757C23" w:rsidTr="00FE6A70">
        <w:trPr>
          <w:jc w:val="center"/>
        </w:trPr>
        <w:tc>
          <w:tcPr>
            <w:tcW w:w="2213" w:type="dxa"/>
          </w:tcPr>
          <w:p w:rsidR="005946DD" w:rsidRPr="00757C23" w:rsidRDefault="00362055" w:rsidP="001E72F5">
            <w:pPr>
              <w:ind w:firstLine="0"/>
              <w:jc w:val="left"/>
              <w:rPr>
                <w:sz w:val="22"/>
                <w:szCs w:val="22"/>
              </w:rPr>
            </w:pPr>
            <w:r w:rsidRPr="00757C23">
              <w:rPr>
                <w:sz w:val="22"/>
                <w:szCs w:val="22"/>
              </w:rPr>
              <w:t>Хранение</w:t>
            </w:r>
            <w:r w:rsidR="005946DD" w:rsidRPr="00757C23">
              <w:rPr>
                <w:sz w:val="22"/>
                <w:szCs w:val="22"/>
              </w:rPr>
              <w:t xml:space="preserve"> автотранспорта</w:t>
            </w:r>
          </w:p>
        </w:tc>
        <w:tc>
          <w:tcPr>
            <w:tcW w:w="2552" w:type="dxa"/>
          </w:tcPr>
          <w:p w:rsidR="005946DD" w:rsidRPr="00757C23" w:rsidRDefault="00362055" w:rsidP="00362055">
            <w:pPr>
              <w:ind w:firstLine="0"/>
              <w:jc w:val="center"/>
              <w:rPr>
                <w:sz w:val="22"/>
                <w:szCs w:val="22"/>
              </w:rPr>
            </w:pPr>
            <w:r w:rsidRPr="00757C23">
              <w:rPr>
                <w:sz w:val="22"/>
                <w:szCs w:val="22"/>
              </w:rPr>
              <w:t>2.7.1</w:t>
            </w:r>
          </w:p>
        </w:tc>
        <w:tc>
          <w:tcPr>
            <w:tcW w:w="5878"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2 надземных этажей включительно.</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5946DD" w:rsidRPr="00757C23" w:rsidRDefault="00B10DA6" w:rsidP="00B10DA6">
            <w:pPr>
              <w:ind w:firstLine="0"/>
              <w:rP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099" w:type="dxa"/>
          </w:tcPr>
          <w:p w:rsidR="005946DD" w:rsidRPr="00757C23" w:rsidRDefault="00236C7A" w:rsidP="00E45067">
            <w:pPr>
              <w:ind w:firstLine="0"/>
              <w:rPr>
                <w:sz w:val="22"/>
                <w:szCs w:val="22"/>
              </w:rPr>
            </w:pPr>
            <w:r w:rsidRPr="00757C23">
              <w:rPr>
                <w:sz w:val="22"/>
                <w:szCs w:val="22"/>
              </w:rPr>
              <w:t xml:space="preserve">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 </w:t>
            </w:r>
          </w:p>
        </w:tc>
      </w:tr>
      <w:tr w:rsidR="00941B55" w:rsidRPr="00757C23" w:rsidTr="00FE6A70">
        <w:trPr>
          <w:trHeight w:val="824"/>
          <w:jc w:val="center"/>
        </w:trPr>
        <w:tc>
          <w:tcPr>
            <w:tcW w:w="2213" w:type="dxa"/>
          </w:tcPr>
          <w:p w:rsidR="00941B55" w:rsidRPr="00757C23" w:rsidRDefault="00941B55" w:rsidP="001E72F5">
            <w:pPr>
              <w:ind w:firstLine="0"/>
              <w:jc w:val="left"/>
              <w:rPr>
                <w:sz w:val="22"/>
                <w:szCs w:val="22"/>
              </w:rPr>
            </w:pPr>
            <w:r w:rsidRPr="00757C23">
              <w:rPr>
                <w:sz w:val="22"/>
                <w:szCs w:val="22"/>
              </w:rPr>
              <w:t>Автомобильный транспорт</w:t>
            </w:r>
          </w:p>
        </w:tc>
        <w:tc>
          <w:tcPr>
            <w:tcW w:w="2552" w:type="dxa"/>
          </w:tcPr>
          <w:p w:rsidR="00941B55" w:rsidRPr="00757C23" w:rsidRDefault="00362055" w:rsidP="00362055">
            <w:pPr>
              <w:autoSpaceDE w:val="0"/>
              <w:autoSpaceDN w:val="0"/>
              <w:adjustRightInd w:val="0"/>
              <w:ind w:firstLine="0"/>
              <w:jc w:val="center"/>
              <w:rPr>
                <w:sz w:val="22"/>
                <w:szCs w:val="22"/>
              </w:rPr>
            </w:pPr>
            <w:r w:rsidRPr="00757C23">
              <w:rPr>
                <w:sz w:val="22"/>
                <w:szCs w:val="22"/>
              </w:rPr>
              <w:t>7.2</w:t>
            </w:r>
          </w:p>
        </w:tc>
        <w:tc>
          <w:tcPr>
            <w:tcW w:w="5878" w:type="dxa"/>
          </w:tcPr>
          <w:p w:rsidR="00941B55" w:rsidRPr="00757C23" w:rsidRDefault="00941B55" w:rsidP="00753157">
            <w:pPr>
              <w:ind w:firstLine="0"/>
              <w:contextualSpacing/>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941B55" w:rsidRPr="00757C23" w:rsidRDefault="00941B55" w:rsidP="00941B55">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не подлежит установлению.</w:t>
            </w:r>
          </w:p>
          <w:p w:rsidR="00941B55" w:rsidRPr="00757C23" w:rsidRDefault="00941B55"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941B55" w:rsidRPr="00757C23" w:rsidRDefault="00941B55" w:rsidP="00753157">
            <w:pPr>
              <w:tabs>
                <w:tab w:val="center" w:pos="4677"/>
                <w:tab w:val="right" w:pos="9355"/>
              </w:tabs>
              <w:ind w:firstLine="0"/>
              <w:jc w:val="left"/>
              <w:rPr>
                <w:sz w:val="22"/>
                <w:szCs w:val="22"/>
              </w:rPr>
            </w:pPr>
            <w:r w:rsidRPr="00757C23">
              <w:rPr>
                <w:rFonts w:ascii="Times New Roman CYR" w:hAnsi="Times New Roman CYR" w:cs="Times New Roman CYR"/>
                <w:sz w:val="22"/>
                <w:szCs w:val="22"/>
              </w:rPr>
              <w:t xml:space="preserve">Количество этажей - </w:t>
            </w:r>
            <w:r w:rsidRPr="00757C23">
              <w:rPr>
                <w:sz w:val="22"/>
                <w:szCs w:val="22"/>
              </w:rPr>
              <w:t>до 2 надземных этажей.</w:t>
            </w:r>
          </w:p>
          <w:p w:rsidR="00941B55" w:rsidRPr="00757C23" w:rsidRDefault="00941B55"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w:t>
            </w:r>
            <w:r w:rsidR="0036628F"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0036628F" w:rsidRPr="00757C23">
                <w:rPr>
                  <w:rFonts w:ascii="Times New Roman CYR" w:hAnsi="Times New Roman CYR" w:cs="Times New Roman CYR"/>
                  <w:sz w:val="22"/>
                  <w:szCs w:val="22"/>
                </w:rPr>
                <w:t>5 м</w:t>
              </w:r>
            </w:smartTag>
            <w:r w:rsidR="0036628F" w:rsidRPr="00757C23">
              <w:rPr>
                <w:rFonts w:ascii="Times New Roman CYR" w:hAnsi="Times New Roman CYR" w:cs="Times New Roman CYR"/>
                <w:sz w:val="22"/>
                <w:szCs w:val="22"/>
              </w:rPr>
              <w:t>.</w:t>
            </w:r>
          </w:p>
          <w:p w:rsidR="00941B55" w:rsidRPr="00757C23" w:rsidRDefault="00941B55" w:rsidP="00753157">
            <w:pPr>
              <w:tabs>
                <w:tab w:val="left" w:pos="3204"/>
              </w:tabs>
              <w:ind w:firstLine="0"/>
              <w:rPr>
                <w:sz w:val="22"/>
                <w:szCs w:val="22"/>
              </w:rPr>
            </w:pPr>
            <w:r w:rsidRPr="00757C23">
              <w:rPr>
                <w:sz w:val="22"/>
                <w:szCs w:val="22"/>
              </w:rPr>
              <w:t>Минимальные отступы от границ земельного участка</w:t>
            </w:r>
            <w:r w:rsidR="0036628F" w:rsidRPr="00757C23">
              <w:rPr>
                <w:sz w:val="22"/>
                <w:szCs w:val="22"/>
              </w:rPr>
              <w:t xml:space="preserve"> -</w:t>
            </w:r>
            <w:r w:rsidRPr="00757C23">
              <w:rPr>
                <w:sz w:val="22"/>
                <w:szCs w:val="22"/>
              </w:rPr>
              <w:t xml:space="preserve"> не подлежат установлению. </w:t>
            </w:r>
          </w:p>
          <w:p w:rsidR="00941B55" w:rsidRPr="00757C23" w:rsidRDefault="00941B55" w:rsidP="00555A64">
            <w:pPr>
              <w:ind w:firstLine="0"/>
              <w:contextualSpacing/>
              <w:rPr>
                <w:sz w:val="22"/>
                <w:szCs w:val="22"/>
              </w:rPr>
            </w:pPr>
            <w:r w:rsidRPr="00757C23">
              <w:rPr>
                <w:sz w:val="22"/>
                <w:szCs w:val="22"/>
              </w:rPr>
              <w:t xml:space="preserve">Максимальный процент застройки в границах земельного участка </w:t>
            </w:r>
            <w:r w:rsidRPr="00757C23">
              <w:rPr>
                <w:rFonts w:ascii="Times New Roman CYR" w:hAnsi="Times New Roman CYR" w:cs="Times New Roman CYR"/>
                <w:sz w:val="22"/>
                <w:szCs w:val="22"/>
              </w:rPr>
              <w:t>- не подлежит установлению.</w:t>
            </w:r>
          </w:p>
        </w:tc>
        <w:tc>
          <w:tcPr>
            <w:tcW w:w="4099" w:type="dxa"/>
          </w:tcPr>
          <w:p w:rsidR="00941B55" w:rsidRPr="00757C23" w:rsidRDefault="00236C7A" w:rsidP="00E45067">
            <w:pPr>
              <w:ind w:firstLine="0"/>
              <w:rPr>
                <w:sz w:val="22"/>
                <w:szCs w:val="22"/>
              </w:rPr>
            </w:pPr>
            <w:r w:rsidRPr="00757C23">
              <w:rPr>
                <w:sz w:val="22"/>
                <w:szCs w:val="22"/>
              </w:rPr>
              <w:t xml:space="preserve">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 </w:t>
            </w:r>
          </w:p>
        </w:tc>
      </w:tr>
      <w:tr w:rsidR="00CA0F3A" w:rsidRPr="00757C23" w:rsidTr="00FE6A70">
        <w:trPr>
          <w:jc w:val="center"/>
        </w:trPr>
        <w:tc>
          <w:tcPr>
            <w:tcW w:w="2213" w:type="dxa"/>
          </w:tcPr>
          <w:p w:rsidR="00CA0F3A" w:rsidRPr="00757C23" w:rsidRDefault="00362055" w:rsidP="001E72F5">
            <w:pPr>
              <w:ind w:firstLine="0"/>
              <w:jc w:val="left"/>
              <w:rPr>
                <w:sz w:val="22"/>
                <w:szCs w:val="22"/>
              </w:rPr>
            </w:pPr>
            <w:r w:rsidRPr="00757C23">
              <w:rPr>
                <w:sz w:val="22"/>
                <w:szCs w:val="22"/>
              </w:rPr>
              <w:lastRenderedPageBreak/>
              <w:t xml:space="preserve">Объекты </w:t>
            </w:r>
            <w:r w:rsidR="00CA0F3A" w:rsidRPr="00757C23">
              <w:rPr>
                <w:sz w:val="22"/>
                <w:szCs w:val="22"/>
              </w:rPr>
              <w:t>дорожного сервиса</w:t>
            </w:r>
          </w:p>
        </w:tc>
        <w:tc>
          <w:tcPr>
            <w:tcW w:w="2552" w:type="dxa"/>
          </w:tcPr>
          <w:p w:rsidR="00CA0F3A" w:rsidRPr="00757C23" w:rsidRDefault="00362055" w:rsidP="00362055">
            <w:pPr>
              <w:autoSpaceDE w:val="0"/>
              <w:autoSpaceDN w:val="0"/>
              <w:adjustRightInd w:val="0"/>
              <w:ind w:firstLine="0"/>
              <w:jc w:val="center"/>
              <w:rPr>
                <w:sz w:val="22"/>
                <w:szCs w:val="22"/>
              </w:rPr>
            </w:pPr>
            <w:r w:rsidRPr="00757C23">
              <w:rPr>
                <w:sz w:val="22"/>
                <w:szCs w:val="22"/>
              </w:rPr>
              <w:t>4.9.1</w:t>
            </w:r>
          </w:p>
        </w:tc>
        <w:tc>
          <w:tcPr>
            <w:tcW w:w="5878" w:type="dxa"/>
          </w:tcPr>
          <w:p w:rsidR="00CA0F3A" w:rsidRPr="00757C23" w:rsidRDefault="00CA0F3A" w:rsidP="0036628F">
            <w:pPr>
              <w:ind w:left="34" w:firstLine="0"/>
              <w:contextualSpacing/>
              <w:rPr>
                <w:sz w:val="22"/>
                <w:szCs w:val="22"/>
              </w:rPr>
            </w:pPr>
            <w:r w:rsidRPr="00757C23">
              <w:rPr>
                <w:rFonts w:ascii="Times New Roman CYR" w:hAnsi="Times New Roman CYR" w:cs="Times New Roman CYR"/>
                <w:sz w:val="22"/>
                <w:szCs w:val="22"/>
              </w:rPr>
              <w:t>Минимальная площадь участка</w:t>
            </w:r>
            <w:r w:rsidR="0036628F" w:rsidRPr="00757C23">
              <w:rPr>
                <w:rFonts w:ascii="Times New Roman CYR" w:hAnsi="Times New Roman CYR" w:cs="Times New Roman CYR"/>
                <w:sz w:val="22"/>
                <w:szCs w:val="22"/>
              </w:rPr>
              <w:t xml:space="preserve"> </w:t>
            </w:r>
            <w:r w:rsidRPr="00757C23">
              <w:rPr>
                <w:sz w:val="22"/>
                <w:szCs w:val="22"/>
              </w:rPr>
              <w:t>- 200 кв.м.</w:t>
            </w:r>
          </w:p>
          <w:p w:rsidR="00CA0F3A" w:rsidRPr="00757C23" w:rsidRDefault="00CA0F3A"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CA0F3A" w:rsidRPr="00757C23" w:rsidRDefault="00CA0F3A"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до </w:t>
            </w:r>
            <w:r w:rsidR="0036628F" w:rsidRPr="00757C23">
              <w:rPr>
                <w:rFonts w:ascii="Times New Roman CYR" w:hAnsi="Times New Roman CYR" w:cs="Times New Roman CYR"/>
                <w:sz w:val="22"/>
                <w:szCs w:val="22"/>
              </w:rPr>
              <w:t>2</w:t>
            </w:r>
            <w:r w:rsidRPr="00757C23">
              <w:rPr>
                <w:rFonts w:ascii="Times New Roman CYR" w:hAnsi="Times New Roman CYR" w:cs="Times New Roman CYR"/>
                <w:sz w:val="22"/>
                <w:szCs w:val="22"/>
              </w:rPr>
              <w:t xml:space="preserve"> надземных этажей включительно.</w:t>
            </w:r>
          </w:p>
          <w:p w:rsidR="00CA0F3A" w:rsidRPr="00757C23" w:rsidRDefault="00CA0F3A"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объекта</w:t>
            </w:r>
            <w:r w:rsidR="001C732B" w:rsidRPr="00757C23">
              <w:rPr>
                <w:rFonts w:ascii="Times New Roman CYR" w:hAnsi="Times New Roman CYR" w:cs="Times New Roman CYR"/>
                <w:sz w:val="22"/>
                <w:szCs w:val="22"/>
              </w:rPr>
              <w:t xml:space="preserve"> </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CA0F3A" w:rsidRPr="00757C23" w:rsidRDefault="00CA0F3A"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CA0F3A" w:rsidRPr="00757C23" w:rsidRDefault="00A54670" w:rsidP="00753157">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CA0F3A" w:rsidRPr="00757C23" w:rsidRDefault="00CA0F3A"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p>
          <w:p w:rsidR="00CA0F3A" w:rsidRPr="00757C23" w:rsidRDefault="00CA0F3A" w:rsidP="00753157">
            <w:pPr>
              <w:autoSpaceDE w:val="0"/>
              <w:autoSpaceDN w:val="0"/>
              <w:adjustRightInd w:val="0"/>
              <w:ind w:firstLine="0"/>
              <w:rP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3 м"/>
              </w:smartTagPr>
              <w:r w:rsidR="0036628F" w:rsidRPr="00757C23">
                <w:rPr>
                  <w:sz w:val="22"/>
                  <w:szCs w:val="22"/>
                </w:rPr>
                <w:t>3</w:t>
              </w:r>
              <w:r w:rsidRPr="00757C23">
                <w:rPr>
                  <w:sz w:val="22"/>
                  <w:szCs w:val="22"/>
                </w:rPr>
                <w:t xml:space="preserve"> м</w:t>
              </w:r>
            </w:smartTag>
            <w:r w:rsidRPr="00757C23">
              <w:rPr>
                <w:sz w:val="22"/>
                <w:szCs w:val="22"/>
              </w:rPr>
              <w:t xml:space="preserve"> до выступающих конструктивных элементов (крыльцо, пандус, приямок, отмостка и т.д.) основного здания, </w:t>
            </w:r>
          </w:p>
          <w:p w:rsidR="00CA0F3A" w:rsidRPr="00757C23" w:rsidRDefault="00CA0F3A" w:rsidP="00753157">
            <w:pPr>
              <w:autoSpaceDE w:val="0"/>
              <w:autoSpaceDN w:val="0"/>
              <w:adjustRightInd w:val="0"/>
              <w:ind w:firstLine="0"/>
              <w:rPr>
                <w:rFonts w:ascii="Times New Roman CYR" w:hAnsi="Times New Roman CYR" w:cs="Times New Roman CY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CA0F3A" w:rsidRPr="00757C23" w:rsidRDefault="00CA0F3A" w:rsidP="00555A64">
            <w:pPr>
              <w:tabs>
                <w:tab w:val="center" w:pos="4677"/>
                <w:tab w:val="right" w:pos="9355"/>
              </w:tabs>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65%.</w:t>
            </w:r>
          </w:p>
        </w:tc>
        <w:tc>
          <w:tcPr>
            <w:tcW w:w="4099" w:type="dxa"/>
          </w:tcPr>
          <w:p w:rsidR="00CA0F3A" w:rsidRPr="00757C23" w:rsidRDefault="00236C7A" w:rsidP="00E45067">
            <w:pPr>
              <w:ind w:firstLine="0"/>
              <w:rPr>
                <w:sz w:val="22"/>
                <w:szCs w:val="22"/>
              </w:rPr>
            </w:pPr>
            <w:r w:rsidRPr="00757C23">
              <w:rPr>
                <w:sz w:val="22"/>
                <w:szCs w:val="22"/>
              </w:rPr>
              <w:t xml:space="preserve">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 </w:t>
            </w:r>
          </w:p>
        </w:tc>
      </w:tr>
      <w:tr w:rsidR="000D6099" w:rsidRPr="00757C23" w:rsidTr="00FE6A70">
        <w:trPr>
          <w:jc w:val="center"/>
        </w:trPr>
        <w:tc>
          <w:tcPr>
            <w:tcW w:w="2213" w:type="dxa"/>
          </w:tcPr>
          <w:p w:rsidR="000D6099" w:rsidRPr="00757C23" w:rsidRDefault="000D6099" w:rsidP="001E72F5">
            <w:pPr>
              <w:ind w:firstLine="0"/>
              <w:jc w:val="left"/>
              <w:rPr>
                <w:sz w:val="22"/>
                <w:szCs w:val="22"/>
              </w:rPr>
            </w:pPr>
            <w:r w:rsidRPr="00757C23">
              <w:rPr>
                <w:sz w:val="22"/>
                <w:szCs w:val="22"/>
              </w:rPr>
              <w:t>Коммунальное обслуживание</w:t>
            </w:r>
          </w:p>
        </w:tc>
        <w:tc>
          <w:tcPr>
            <w:tcW w:w="2552" w:type="dxa"/>
          </w:tcPr>
          <w:p w:rsidR="000D6099" w:rsidRPr="00757C23" w:rsidRDefault="00362055" w:rsidP="00362055">
            <w:pPr>
              <w:autoSpaceDE w:val="0"/>
              <w:autoSpaceDN w:val="0"/>
              <w:adjustRightInd w:val="0"/>
              <w:ind w:firstLine="0"/>
              <w:jc w:val="center"/>
              <w:rPr>
                <w:sz w:val="22"/>
                <w:szCs w:val="22"/>
              </w:rPr>
            </w:pPr>
            <w:r w:rsidRPr="00757C23">
              <w:rPr>
                <w:sz w:val="22"/>
                <w:szCs w:val="22"/>
              </w:rPr>
              <w:t>3.1</w:t>
            </w:r>
          </w:p>
        </w:tc>
        <w:tc>
          <w:tcPr>
            <w:tcW w:w="5878" w:type="dxa"/>
          </w:tcPr>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w:t>
            </w:r>
            <w:r w:rsidR="000E7FBF" w:rsidRPr="00757C23">
              <w:rPr>
                <w:rFonts w:ascii="Times New Roman CYR" w:hAnsi="Times New Roman CYR" w:cs="Times New Roman CYR"/>
                <w:sz w:val="22"/>
                <w:szCs w:val="22"/>
              </w:rPr>
              <w:t>не подлежит установлению</w:t>
            </w:r>
            <w:r w:rsidRPr="00757C23">
              <w:rPr>
                <w:rFonts w:ascii="Times New Roman CYR" w:hAnsi="Times New Roman CYR" w:cs="Times New Roman CYR"/>
                <w:sz w:val="22"/>
                <w:szCs w:val="22"/>
              </w:rPr>
              <w:t>.</w:t>
            </w:r>
          </w:p>
          <w:p w:rsidR="00B10DA6"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0D6099" w:rsidRPr="00757C23" w:rsidRDefault="00B10DA6" w:rsidP="00B10DA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099" w:type="dxa"/>
          </w:tcPr>
          <w:p w:rsidR="000D6099" w:rsidRPr="00757C23" w:rsidRDefault="00236C7A" w:rsidP="00E45067">
            <w:pPr>
              <w:ind w:firstLine="0"/>
              <w:rPr>
                <w:sz w:val="22"/>
                <w:szCs w:val="22"/>
              </w:rPr>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E45067" w:rsidRPr="00757C23" w:rsidTr="00E45067">
        <w:trPr>
          <w:jc w:val="center"/>
        </w:trPr>
        <w:tc>
          <w:tcPr>
            <w:tcW w:w="2213" w:type="dxa"/>
            <w:tcBorders>
              <w:top w:val="single" w:sz="4" w:space="0" w:color="auto"/>
              <w:left w:val="single" w:sz="4" w:space="0" w:color="auto"/>
              <w:bottom w:val="single" w:sz="4" w:space="0" w:color="auto"/>
              <w:right w:val="single" w:sz="4" w:space="0" w:color="auto"/>
            </w:tcBorders>
          </w:tcPr>
          <w:p w:rsidR="00E45067" w:rsidRPr="00757C23" w:rsidRDefault="00E45067" w:rsidP="0030215F">
            <w:pPr>
              <w:ind w:firstLine="0"/>
              <w:jc w:val="left"/>
              <w:rPr>
                <w:sz w:val="22"/>
                <w:szCs w:val="22"/>
              </w:rPr>
            </w:pPr>
            <w:r w:rsidRPr="00757C23">
              <w:rPr>
                <w:sz w:val="22"/>
                <w:szCs w:val="22"/>
              </w:rPr>
              <w:t xml:space="preserve">Земельные участки (территории) общего </w:t>
            </w:r>
            <w:r w:rsidRPr="00757C23">
              <w:rPr>
                <w:sz w:val="22"/>
                <w:szCs w:val="22"/>
              </w:rPr>
              <w:lastRenderedPageBreak/>
              <w:t>пользования</w:t>
            </w:r>
          </w:p>
        </w:tc>
        <w:tc>
          <w:tcPr>
            <w:tcW w:w="2552" w:type="dxa"/>
            <w:tcBorders>
              <w:top w:val="single" w:sz="4" w:space="0" w:color="auto"/>
              <w:left w:val="single" w:sz="4" w:space="0" w:color="auto"/>
              <w:bottom w:val="single" w:sz="4" w:space="0" w:color="auto"/>
              <w:right w:val="single" w:sz="4" w:space="0" w:color="auto"/>
            </w:tcBorders>
          </w:tcPr>
          <w:p w:rsidR="00E45067" w:rsidRPr="00757C23" w:rsidRDefault="00E45067" w:rsidP="0030215F">
            <w:pPr>
              <w:autoSpaceDE w:val="0"/>
              <w:autoSpaceDN w:val="0"/>
              <w:adjustRightInd w:val="0"/>
              <w:ind w:firstLine="0"/>
              <w:jc w:val="center"/>
              <w:rPr>
                <w:sz w:val="22"/>
                <w:szCs w:val="22"/>
              </w:rPr>
            </w:pPr>
            <w:r w:rsidRPr="00757C23">
              <w:rPr>
                <w:sz w:val="22"/>
                <w:szCs w:val="22"/>
              </w:rPr>
              <w:lastRenderedPageBreak/>
              <w:t>12.0</w:t>
            </w:r>
          </w:p>
        </w:tc>
        <w:tc>
          <w:tcPr>
            <w:tcW w:w="5878" w:type="dxa"/>
            <w:tcBorders>
              <w:top w:val="single" w:sz="4" w:space="0" w:color="auto"/>
              <w:left w:val="single" w:sz="4" w:space="0" w:color="auto"/>
              <w:bottom w:val="single" w:sz="4" w:space="0" w:color="auto"/>
              <w:right w:val="single" w:sz="4" w:space="0" w:color="auto"/>
            </w:tcBorders>
          </w:tcPr>
          <w:p w:rsidR="00E45067" w:rsidRPr="00757C23" w:rsidRDefault="00E4506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E45067" w:rsidRPr="00757C23" w:rsidRDefault="00E4506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Максимальная площадь участка - не подлежит установлению.</w:t>
            </w:r>
          </w:p>
          <w:p w:rsidR="00E45067" w:rsidRPr="00757C23" w:rsidRDefault="00E4506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E45067" w:rsidRPr="00757C23" w:rsidRDefault="00E4506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E45067" w:rsidRPr="00757C23" w:rsidRDefault="00E45067"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099" w:type="dxa"/>
            <w:tcBorders>
              <w:top w:val="single" w:sz="4" w:space="0" w:color="auto"/>
              <w:left w:val="single" w:sz="4" w:space="0" w:color="auto"/>
              <w:bottom w:val="single" w:sz="4" w:space="0" w:color="auto"/>
              <w:right w:val="single" w:sz="4" w:space="0" w:color="auto"/>
            </w:tcBorders>
          </w:tcPr>
          <w:p w:rsidR="00E45067" w:rsidRPr="00757C23" w:rsidRDefault="00E45067" w:rsidP="00E45067">
            <w:pPr>
              <w:ind w:firstLine="0"/>
              <w:rPr>
                <w:sz w:val="22"/>
                <w:szCs w:val="22"/>
              </w:rPr>
            </w:pPr>
            <w:r w:rsidRPr="00757C23">
              <w:rPr>
                <w:sz w:val="22"/>
                <w:szCs w:val="22"/>
              </w:rPr>
              <w:lastRenderedPageBreak/>
              <w:t xml:space="preserve">Использование земельных участков в границах зон с особыми условиями </w:t>
            </w:r>
            <w:r w:rsidRPr="00757C23">
              <w:rPr>
                <w:sz w:val="22"/>
                <w:szCs w:val="22"/>
              </w:rPr>
              <w:lastRenderedPageBreak/>
              <w:t>использования территории осуществлять в соответствии со статьями 3-11 настоящих регламентов и действующим законодательством</w:t>
            </w:r>
          </w:p>
        </w:tc>
      </w:tr>
    </w:tbl>
    <w:p w:rsidR="00E45067" w:rsidRPr="00757C23" w:rsidRDefault="00E45067" w:rsidP="00260DB1">
      <w:pPr>
        <w:spacing w:before="120" w:after="120"/>
        <w:ind w:firstLine="0"/>
        <w:rPr>
          <w:b/>
          <w:sz w:val="20"/>
          <w:szCs w:val="20"/>
        </w:rPr>
      </w:pPr>
    </w:p>
    <w:p w:rsidR="004063C8" w:rsidRPr="000A6EC3" w:rsidRDefault="004063C8" w:rsidP="00260DB1">
      <w:pPr>
        <w:spacing w:before="120" w:after="120"/>
        <w:ind w:firstLine="0"/>
        <w:rPr>
          <w:b/>
          <w:sz w:val="26"/>
          <w:szCs w:val="26"/>
        </w:rPr>
      </w:pPr>
      <w:r w:rsidRPr="000A6EC3">
        <w:rPr>
          <w:b/>
          <w:sz w:val="26"/>
          <w:szCs w:val="26"/>
        </w:rPr>
        <w:t>УСЛОВНО РАЗРЕШЁННЫЕ ВИДЫ И ПАРАМЕТРЫ ИСПОЛЬЗОВАНИЯ ЗЕМЕЛЬНЫХ УЧАСТКОВ И ОБЪЕКТОВ КАПИТАЛЬНОГО СТРОИТЕЛЬСТВА: нет.</w:t>
      </w:r>
    </w:p>
    <w:p w:rsidR="00B53EE3" w:rsidRPr="000A6EC3" w:rsidRDefault="004063C8" w:rsidP="000A6EC3">
      <w:pPr>
        <w:spacing w:before="120" w:after="120"/>
        <w:ind w:firstLine="0"/>
        <w:rPr>
          <w:b/>
          <w:sz w:val="26"/>
          <w:szCs w:val="26"/>
        </w:rPr>
      </w:pPr>
      <w:r w:rsidRPr="000A6EC3">
        <w:rPr>
          <w:b/>
          <w:sz w:val="26"/>
          <w:szCs w:val="26"/>
        </w:rPr>
        <w:t>ВСПОМОГАТЕЛЬНЫЕ ВИДЫ И ПАРАМЕТРЫ РАЗРЕШЁННОГО ИСПОЛЬЗОВАНИЯ ЗЕМЕЛЬНЫХ УЧАСТКОВ И ОБЪЕКТОВ КАПИТАЛЬНОГО СТРОИТЕЛЬСТВА</w:t>
      </w:r>
      <w:r w:rsidR="00E45067" w:rsidRPr="000A6EC3">
        <w:rPr>
          <w:b/>
          <w:sz w:val="26"/>
          <w:szCs w:val="26"/>
        </w:rPr>
        <w:t>: нет</w:t>
      </w:r>
      <w:bookmarkStart w:id="82" w:name="_Toc477198194"/>
      <w:bookmarkStart w:id="83" w:name="_Toc487800930"/>
    </w:p>
    <w:p w:rsidR="00B53EE3" w:rsidRPr="000A6EC3" w:rsidRDefault="00B53EE3" w:rsidP="00260DB1">
      <w:pPr>
        <w:spacing w:before="120" w:after="120"/>
        <w:ind w:firstLine="0"/>
        <w:rPr>
          <w:b/>
          <w:sz w:val="26"/>
          <w:szCs w:val="26"/>
        </w:rPr>
      </w:pPr>
      <w:r w:rsidRPr="000A6EC3">
        <w:rPr>
          <w:b/>
          <w:sz w:val="26"/>
          <w:szCs w:val="26"/>
        </w:rPr>
        <w:t>РАСЧЕТНЫЕ ПОКАЗАТЕЛИ МИНИМАЛЬНО ДОПУСТИМОГО УРОВНЯ ОБЕСПЕЧЕННОСТИ Т</w:t>
      </w:r>
      <w:r w:rsidR="00260DB1" w:rsidRPr="000A6EC3">
        <w:rPr>
          <w:b/>
          <w:sz w:val="26"/>
          <w:szCs w:val="26"/>
        </w:rPr>
        <w:t>ЕРРИТОРИИ ОБЪЕКТАМИ КОММУНАЛЬНОЙ</w:t>
      </w:r>
      <w:r w:rsidRPr="000A6EC3">
        <w:rPr>
          <w:b/>
          <w:sz w:val="26"/>
          <w:szCs w:val="26"/>
        </w:rPr>
        <w:t>, ТРАНСПОРТНОЙ, СОЦИАЛЬНОЙ ИНФРАСТРУКТУР И РАСЧЕТНЫЕ ПОКАЗАТЕЛИ МАКСИМАЛЬНО ДОПУСТИМОГО УРОВНЯ ТЕРРИТОР</w:t>
      </w:r>
      <w:r w:rsidRPr="000A6EC3">
        <w:rPr>
          <w:b/>
          <w:sz w:val="26"/>
          <w:szCs w:val="26"/>
        </w:rPr>
        <w:t>И</w:t>
      </w:r>
      <w:r w:rsidRPr="000A6EC3">
        <w:rPr>
          <w:b/>
          <w:sz w:val="26"/>
          <w:szCs w:val="26"/>
        </w:rPr>
        <w:t>АЛЬНОЙ ДОСТУПНОСТИ УКАЗАННЫХ ОБЪЕКТОВ ДЛЯ НАСЕЛЕНИЯ ДЛЯ ТЕРРИТОРИЙ, ПРЕДПОЛАГАЮЩИХ ДЕЯТЕЛЬНОСТЬ ПО КО</w:t>
      </w:r>
      <w:r w:rsidRPr="000A6EC3">
        <w:rPr>
          <w:b/>
          <w:sz w:val="26"/>
          <w:szCs w:val="26"/>
        </w:rPr>
        <w:t>М</w:t>
      </w:r>
      <w:r w:rsidRPr="000A6EC3">
        <w:rPr>
          <w:b/>
          <w:sz w:val="26"/>
          <w:szCs w:val="26"/>
        </w:rPr>
        <w:t>ПЛЕКСНОМУ И УСТОЙЧИВОМУ РАЗВИТИЮ ТЕРРИТОРИИ</w:t>
      </w:r>
    </w:p>
    <w:p w:rsidR="00B53EE3" w:rsidRPr="000A6EC3" w:rsidRDefault="00B53EE3" w:rsidP="00B53EE3">
      <w:pPr>
        <w:spacing w:before="160" w:after="160"/>
        <w:jc w:val="center"/>
        <w:rPr>
          <w:b/>
          <w:sz w:val="26"/>
          <w:szCs w:val="26"/>
        </w:rPr>
      </w:pPr>
      <w:r w:rsidRPr="000A6EC3">
        <w:rPr>
          <w:b/>
          <w:sz w:val="26"/>
          <w:szCs w:val="26"/>
        </w:rPr>
        <w:t xml:space="preserve">Для объектов коммунальной инфраструктуры местного значения </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4"/>
        <w:gridCol w:w="4853"/>
        <w:gridCol w:w="4375"/>
      </w:tblGrid>
      <w:tr w:rsidR="00B53EE3" w:rsidRPr="00757C23" w:rsidTr="00260DB1">
        <w:trPr>
          <w:jc w:val="center"/>
        </w:trPr>
        <w:tc>
          <w:tcPr>
            <w:tcW w:w="1870" w:type="pct"/>
            <w:shd w:val="clear" w:color="auto" w:fill="auto"/>
            <w:vAlign w:val="center"/>
          </w:tcPr>
          <w:p w:rsidR="00B53EE3" w:rsidRPr="00757C23" w:rsidRDefault="00B53EE3" w:rsidP="00030D0C">
            <w:pPr>
              <w:pStyle w:val="af3"/>
              <w:rPr>
                <w:sz w:val="22"/>
                <w:szCs w:val="22"/>
              </w:rPr>
            </w:pPr>
            <w:r w:rsidRPr="00757C23">
              <w:rPr>
                <w:sz w:val="22"/>
                <w:szCs w:val="22"/>
              </w:rPr>
              <w:t>Вид объекта местного значения</w:t>
            </w:r>
          </w:p>
        </w:tc>
        <w:tc>
          <w:tcPr>
            <w:tcW w:w="1646" w:type="pct"/>
            <w:shd w:val="clear" w:color="auto" w:fill="auto"/>
            <w:vAlign w:val="center"/>
          </w:tcPr>
          <w:p w:rsidR="00B53EE3" w:rsidRPr="00757C23" w:rsidRDefault="00B53EE3" w:rsidP="00030D0C">
            <w:pPr>
              <w:pStyle w:val="af3"/>
              <w:rPr>
                <w:sz w:val="22"/>
                <w:szCs w:val="22"/>
              </w:rPr>
            </w:pPr>
            <w:r w:rsidRPr="00757C23">
              <w:rPr>
                <w:sz w:val="22"/>
                <w:szCs w:val="22"/>
              </w:rPr>
              <w:t>Потребность в территории, для размещения объекта обслуживания, кв. м</w:t>
            </w:r>
          </w:p>
        </w:tc>
        <w:tc>
          <w:tcPr>
            <w:tcW w:w="1484" w:type="pct"/>
            <w:shd w:val="clear" w:color="auto" w:fill="auto"/>
          </w:tcPr>
          <w:p w:rsidR="00B53EE3" w:rsidRPr="00757C23" w:rsidRDefault="00B53EE3" w:rsidP="00030D0C">
            <w:pPr>
              <w:pStyle w:val="af3"/>
              <w:rPr>
                <w:sz w:val="22"/>
                <w:szCs w:val="22"/>
              </w:rPr>
            </w:pPr>
            <w:r w:rsidRPr="00757C23">
              <w:rPr>
                <w:sz w:val="22"/>
                <w:szCs w:val="22"/>
              </w:rPr>
              <w:t>Территориальная доступность объектов коммунальной инфраструктуры</w:t>
            </w:r>
          </w:p>
        </w:tc>
      </w:tr>
      <w:tr w:rsidR="00B53EE3" w:rsidRPr="00757C23" w:rsidTr="00260DB1">
        <w:trPr>
          <w:jc w:val="center"/>
        </w:trPr>
        <w:tc>
          <w:tcPr>
            <w:tcW w:w="1870" w:type="pct"/>
            <w:shd w:val="clear" w:color="auto" w:fill="auto"/>
          </w:tcPr>
          <w:p w:rsidR="00B53EE3" w:rsidRPr="00757C23" w:rsidRDefault="00B53EE3" w:rsidP="00030D0C">
            <w:pPr>
              <w:rPr>
                <w:sz w:val="22"/>
                <w:szCs w:val="22"/>
              </w:rPr>
            </w:pPr>
            <w:r w:rsidRPr="00757C23">
              <w:rPr>
                <w:sz w:val="22"/>
                <w:szCs w:val="22"/>
              </w:rPr>
              <w:t xml:space="preserve">Трансформаторные подстанции </w:t>
            </w:r>
          </w:p>
        </w:tc>
        <w:tc>
          <w:tcPr>
            <w:tcW w:w="1646" w:type="pct"/>
            <w:shd w:val="clear" w:color="auto" w:fill="auto"/>
          </w:tcPr>
          <w:p w:rsidR="00B53EE3" w:rsidRPr="00757C23" w:rsidRDefault="00B53EE3" w:rsidP="00030D0C">
            <w:pPr>
              <w:jc w:val="center"/>
              <w:rPr>
                <w:sz w:val="22"/>
                <w:szCs w:val="22"/>
              </w:rPr>
            </w:pPr>
            <w:r w:rsidRPr="00757C23">
              <w:rPr>
                <w:sz w:val="22"/>
                <w:szCs w:val="22"/>
              </w:rPr>
              <w:t>от 50</w:t>
            </w:r>
          </w:p>
        </w:tc>
        <w:tc>
          <w:tcPr>
            <w:tcW w:w="1484" w:type="pct"/>
            <w:shd w:val="clear" w:color="auto" w:fill="auto"/>
          </w:tcPr>
          <w:p w:rsidR="00B53EE3" w:rsidRPr="00757C23" w:rsidRDefault="00B53EE3" w:rsidP="00030D0C">
            <w:pPr>
              <w:jc w:val="center"/>
              <w:rPr>
                <w:sz w:val="22"/>
                <w:szCs w:val="22"/>
              </w:rPr>
            </w:pPr>
            <w:r w:rsidRPr="00757C23">
              <w:rPr>
                <w:sz w:val="22"/>
                <w:szCs w:val="22"/>
              </w:rPr>
              <w:t>Не нормируется</w:t>
            </w:r>
          </w:p>
        </w:tc>
      </w:tr>
      <w:tr w:rsidR="00B53EE3" w:rsidRPr="00757C23" w:rsidTr="00260DB1">
        <w:trPr>
          <w:jc w:val="center"/>
        </w:trPr>
        <w:tc>
          <w:tcPr>
            <w:tcW w:w="1870" w:type="pct"/>
            <w:shd w:val="clear" w:color="auto" w:fill="auto"/>
          </w:tcPr>
          <w:p w:rsidR="00B53EE3" w:rsidRPr="00757C23" w:rsidRDefault="00B53EE3" w:rsidP="00030D0C">
            <w:pPr>
              <w:rPr>
                <w:sz w:val="22"/>
                <w:szCs w:val="22"/>
              </w:rPr>
            </w:pPr>
            <w:r w:rsidRPr="00757C23">
              <w:rPr>
                <w:sz w:val="22"/>
                <w:szCs w:val="22"/>
              </w:rPr>
              <w:t>Пункты редуцирования газа</w:t>
            </w:r>
          </w:p>
        </w:tc>
        <w:tc>
          <w:tcPr>
            <w:tcW w:w="1646" w:type="pct"/>
            <w:shd w:val="clear" w:color="auto" w:fill="auto"/>
          </w:tcPr>
          <w:p w:rsidR="00B53EE3" w:rsidRPr="00757C23" w:rsidRDefault="00B53EE3" w:rsidP="00030D0C">
            <w:pPr>
              <w:jc w:val="center"/>
              <w:rPr>
                <w:sz w:val="22"/>
                <w:szCs w:val="22"/>
              </w:rPr>
            </w:pPr>
            <w:r w:rsidRPr="00757C23">
              <w:rPr>
                <w:sz w:val="22"/>
                <w:szCs w:val="22"/>
              </w:rPr>
              <w:t>от 4</w:t>
            </w:r>
          </w:p>
        </w:tc>
        <w:tc>
          <w:tcPr>
            <w:tcW w:w="1484" w:type="pct"/>
            <w:shd w:val="clear" w:color="auto" w:fill="auto"/>
          </w:tcPr>
          <w:p w:rsidR="00B53EE3" w:rsidRPr="00757C23" w:rsidRDefault="00B53EE3" w:rsidP="00030D0C">
            <w:pPr>
              <w:jc w:val="center"/>
              <w:rPr>
                <w:sz w:val="22"/>
                <w:szCs w:val="22"/>
              </w:rPr>
            </w:pPr>
            <w:r w:rsidRPr="00757C23">
              <w:rPr>
                <w:sz w:val="22"/>
                <w:szCs w:val="22"/>
              </w:rPr>
              <w:t>Не нормируется</w:t>
            </w:r>
          </w:p>
        </w:tc>
      </w:tr>
      <w:tr w:rsidR="00B53EE3" w:rsidRPr="00757C23" w:rsidTr="00260DB1">
        <w:trPr>
          <w:jc w:val="center"/>
        </w:trPr>
        <w:tc>
          <w:tcPr>
            <w:tcW w:w="1870" w:type="pct"/>
            <w:shd w:val="clear" w:color="auto" w:fill="auto"/>
          </w:tcPr>
          <w:p w:rsidR="00B53EE3" w:rsidRPr="00757C23" w:rsidRDefault="00B53EE3" w:rsidP="00030D0C">
            <w:pPr>
              <w:rPr>
                <w:sz w:val="22"/>
                <w:szCs w:val="22"/>
              </w:rPr>
            </w:pPr>
            <w:r w:rsidRPr="00757C23">
              <w:rPr>
                <w:sz w:val="22"/>
                <w:szCs w:val="22"/>
              </w:rPr>
              <w:t>Котельные</w:t>
            </w:r>
          </w:p>
        </w:tc>
        <w:tc>
          <w:tcPr>
            <w:tcW w:w="1646" w:type="pct"/>
            <w:shd w:val="clear" w:color="auto" w:fill="auto"/>
          </w:tcPr>
          <w:p w:rsidR="00B53EE3" w:rsidRPr="00757C23" w:rsidRDefault="00B53EE3" w:rsidP="00030D0C">
            <w:pPr>
              <w:jc w:val="center"/>
              <w:rPr>
                <w:sz w:val="22"/>
                <w:szCs w:val="22"/>
              </w:rPr>
            </w:pPr>
            <w:r w:rsidRPr="00757C23">
              <w:rPr>
                <w:sz w:val="22"/>
                <w:szCs w:val="22"/>
              </w:rPr>
              <w:t>от 7000</w:t>
            </w:r>
          </w:p>
        </w:tc>
        <w:tc>
          <w:tcPr>
            <w:tcW w:w="1484" w:type="pct"/>
            <w:shd w:val="clear" w:color="auto" w:fill="auto"/>
          </w:tcPr>
          <w:p w:rsidR="00B53EE3" w:rsidRPr="00757C23" w:rsidRDefault="00B53EE3" w:rsidP="00030D0C">
            <w:pPr>
              <w:jc w:val="center"/>
              <w:rPr>
                <w:sz w:val="22"/>
                <w:szCs w:val="22"/>
              </w:rPr>
            </w:pPr>
            <w:r w:rsidRPr="00757C23">
              <w:rPr>
                <w:sz w:val="22"/>
                <w:szCs w:val="22"/>
              </w:rPr>
              <w:t>Не нормируется</w:t>
            </w:r>
          </w:p>
        </w:tc>
      </w:tr>
    </w:tbl>
    <w:p w:rsidR="004063C8" w:rsidRPr="000A6EC3" w:rsidRDefault="004063C8" w:rsidP="00536A88">
      <w:pPr>
        <w:keepNext/>
        <w:pageBreakBefore/>
        <w:tabs>
          <w:tab w:val="left" w:pos="851"/>
        </w:tabs>
        <w:spacing w:before="240" w:after="120"/>
        <w:ind w:left="432" w:hanging="432"/>
        <w:jc w:val="center"/>
        <w:outlineLvl w:val="0"/>
        <w:rPr>
          <w:b/>
          <w:bCs/>
          <w:caps/>
          <w:kern w:val="32"/>
          <w:sz w:val="26"/>
          <w:szCs w:val="26"/>
          <w:lang w:eastAsia="x-none"/>
        </w:rPr>
      </w:pPr>
      <w:r w:rsidRPr="000A6EC3">
        <w:rPr>
          <w:b/>
          <w:bCs/>
          <w:caps/>
          <w:kern w:val="32"/>
          <w:sz w:val="26"/>
          <w:szCs w:val="26"/>
          <w:lang w:eastAsia="x-none"/>
        </w:rPr>
        <w:lastRenderedPageBreak/>
        <w:t xml:space="preserve">2.6 </w:t>
      </w:r>
      <w:r w:rsidRPr="000A6EC3">
        <w:rPr>
          <w:b/>
          <w:bCs/>
          <w:caps/>
          <w:kern w:val="32"/>
          <w:sz w:val="26"/>
          <w:szCs w:val="26"/>
          <w:lang w:val="x-none" w:eastAsia="x-none"/>
        </w:rPr>
        <w:t>ЗОНА</w:t>
      </w:r>
      <w:r w:rsidRPr="000A6EC3">
        <w:rPr>
          <w:b/>
          <w:bCs/>
          <w:caps/>
          <w:kern w:val="32"/>
          <w:sz w:val="26"/>
          <w:szCs w:val="26"/>
          <w:lang w:eastAsia="x-none"/>
        </w:rPr>
        <w:t xml:space="preserve"> </w:t>
      </w:r>
      <w:r w:rsidRPr="000A6EC3">
        <w:rPr>
          <w:b/>
          <w:bCs/>
          <w:caps/>
          <w:kern w:val="32"/>
          <w:sz w:val="26"/>
          <w:szCs w:val="26"/>
          <w:lang w:val="x-none" w:eastAsia="x-none"/>
        </w:rPr>
        <w:t>СЕЛЬСКОХОЗЯЙСТВЕННОГО НАЗНАЧЕНИЯ</w:t>
      </w:r>
      <w:r w:rsidRPr="000A6EC3">
        <w:rPr>
          <w:b/>
          <w:bCs/>
          <w:caps/>
          <w:kern w:val="32"/>
          <w:sz w:val="26"/>
          <w:szCs w:val="26"/>
          <w:lang w:eastAsia="x-none"/>
        </w:rPr>
        <w:t xml:space="preserve"> (С</w:t>
      </w:r>
      <w:r w:rsidRPr="000A6EC3">
        <w:rPr>
          <w:b/>
          <w:sz w:val="26"/>
          <w:szCs w:val="26"/>
        </w:rPr>
        <w:t>х</w:t>
      </w:r>
      <w:r w:rsidRPr="000A6EC3">
        <w:rPr>
          <w:b/>
          <w:bCs/>
          <w:caps/>
          <w:kern w:val="32"/>
          <w:sz w:val="26"/>
          <w:szCs w:val="26"/>
          <w:lang w:eastAsia="x-none"/>
        </w:rPr>
        <w:t>)</w:t>
      </w:r>
      <w:bookmarkEnd w:id="82"/>
      <w:bookmarkEnd w:id="83"/>
    </w:p>
    <w:p w:rsidR="004063C8" w:rsidRPr="000A6EC3" w:rsidRDefault="004063C8" w:rsidP="00260DB1">
      <w:pPr>
        <w:spacing w:before="120" w:after="120"/>
        <w:ind w:firstLine="0"/>
        <w:rPr>
          <w:b/>
          <w:sz w:val="26"/>
          <w:szCs w:val="26"/>
        </w:rPr>
      </w:pPr>
      <w:r w:rsidRPr="000A6EC3">
        <w:rPr>
          <w:b/>
          <w:sz w:val="26"/>
          <w:szCs w:val="26"/>
        </w:rPr>
        <w:t>ОСНОВНЫЕ ВИДЫ И ПАРАМЕТРЫ РАЗРЕШЁННОГО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3"/>
        <w:gridCol w:w="2504"/>
        <w:gridCol w:w="6288"/>
        <w:gridCol w:w="3547"/>
      </w:tblGrid>
      <w:tr w:rsidR="004063C8" w:rsidRPr="00757C23" w:rsidTr="00FE6A70">
        <w:trPr>
          <w:trHeight w:val="552"/>
          <w:tblHeader/>
          <w:jc w:val="center"/>
        </w:trPr>
        <w:tc>
          <w:tcPr>
            <w:tcW w:w="4907" w:type="dxa"/>
            <w:gridSpan w:val="2"/>
            <w:vAlign w:val="center"/>
          </w:tcPr>
          <w:p w:rsidR="004063C8" w:rsidRPr="00757C23" w:rsidRDefault="004063C8" w:rsidP="00536A88">
            <w:pPr>
              <w:keepNext/>
              <w:keepLines/>
              <w:ind w:firstLine="0"/>
              <w:jc w:val="center"/>
              <w:rPr>
                <w:b/>
                <w:sz w:val="22"/>
                <w:szCs w:val="22"/>
              </w:rPr>
            </w:pPr>
            <w:r w:rsidRPr="00757C23">
              <w:rPr>
                <w:b/>
                <w:sz w:val="22"/>
                <w:szCs w:val="22"/>
              </w:rPr>
              <w:t>Виды использования</w:t>
            </w:r>
          </w:p>
        </w:tc>
        <w:tc>
          <w:tcPr>
            <w:tcW w:w="6288" w:type="dxa"/>
            <w:vMerge w:val="restart"/>
            <w:vAlign w:val="center"/>
          </w:tcPr>
          <w:p w:rsidR="004063C8" w:rsidRPr="00757C23" w:rsidRDefault="004063C8" w:rsidP="00536A88">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3547" w:type="dxa"/>
            <w:vMerge w:val="restart"/>
            <w:vAlign w:val="center"/>
          </w:tcPr>
          <w:p w:rsidR="004063C8" w:rsidRPr="00757C23" w:rsidRDefault="004063C8" w:rsidP="00536A88">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земельных участков и объектов капитального строительства</w:t>
            </w:r>
          </w:p>
        </w:tc>
      </w:tr>
      <w:tr w:rsidR="004063C8" w:rsidRPr="00757C23" w:rsidTr="00FE6A70">
        <w:trPr>
          <w:trHeight w:val="552"/>
          <w:tblHeader/>
          <w:jc w:val="center"/>
        </w:trPr>
        <w:tc>
          <w:tcPr>
            <w:tcW w:w="2403" w:type="dxa"/>
            <w:vAlign w:val="center"/>
          </w:tcPr>
          <w:p w:rsidR="004063C8" w:rsidRPr="00757C23" w:rsidRDefault="004063C8" w:rsidP="00536A88">
            <w:pPr>
              <w:keepNext/>
              <w:keepLines/>
              <w:ind w:firstLine="0"/>
              <w:jc w:val="center"/>
              <w:rPr>
                <w:b/>
                <w:sz w:val="22"/>
                <w:szCs w:val="22"/>
              </w:rPr>
            </w:pPr>
            <w:r w:rsidRPr="00757C23">
              <w:rPr>
                <w:b/>
                <w:sz w:val="22"/>
                <w:szCs w:val="22"/>
              </w:rPr>
              <w:t>Наименование вида использования</w:t>
            </w:r>
          </w:p>
        </w:tc>
        <w:tc>
          <w:tcPr>
            <w:tcW w:w="2504" w:type="dxa"/>
            <w:vAlign w:val="center"/>
          </w:tcPr>
          <w:p w:rsidR="004063C8" w:rsidRPr="00757C23" w:rsidRDefault="00FE6A70" w:rsidP="00536A88">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6288" w:type="dxa"/>
            <w:vMerge/>
            <w:vAlign w:val="center"/>
          </w:tcPr>
          <w:p w:rsidR="004063C8" w:rsidRPr="00757C23" w:rsidRDefault="004063C8" w:rsidP="00536A88">
            <w:pPr>
              <w:keepNext/>
              <w:keepLines/>
              <w:ind w:firstLine="0"/>
              <w:jc w:val="center"/>
              <w:rPr>
                <w:b/>
                <w:sz w:val="22"/>
                <w:szCs w:val="22"/>
              </w:rPr>
            </w:pPr>
          </w:p>
        </w:tc>
        <w:tc>
          <w:tcPr>
            <w:tcW w:w="3547" w:type="dxa"/>
            <w:vMerge/>
            <w:vAlign w:val="center"/>
          </w:tcPr>
          <w:p w:rsidR="004063C8" w:rsidRPr="00757C23" w:rsidRDefault="004063C8" w:rsidP="00536A88">
            <w:pPr>
              <w:keepNext/>
              <w:keepLines/>
              <w:ind w:firstLine="0"/>
              <w:jc w:val="center"/>
              <w:rPr>
                <w:b/>
                <w:sz w:val="22"/>
                <w:szCs w:val="22"/>
              </w:rPr>
            </w:pPr>
          </w:p>
        </w:tc>
      </w:tr>
      <w:tr w:rsidR="00E3726D" w:rsidRPr="00757C23" w:rsidTr="00E3726D">
        <w:trPr>
          <w:trHeight w:val="2272"/>
          <w:jc w:val="center"/>
        </w:trPr>
        <w:tc>
          <w:tcPr>
            <w:tcW w:w="2403" w:type="dxa"/>
          </w:tcPr>
          <w:p w:rsidR="00E3726D" w:rsidRPr="00757C23" w:rsidRDefault="00E3726D" w:rsidP="00536A88">
            <w:pPr>
              <w:autoSpaceDE w:val="0"/>
              <w:autoSpaceDN w:val="0"/>
              <w:adjustRightInd w:val="0"/>
              <w:ind w:firstLine="0"/>
              <w:rPr>
                <w:sz w:val="22"/>
                <w:szCs w:val="22"/>
              </w:rPr>
            </w:pPr>
            <w:r w:rsidRPr="00757C23">
              <w:rPr>
                <w:sz w:val="22"/>
                <w:szCs w:val="22"/>
              </w:rPr>
              <w:t>Сельскохозяйственное использование</w:t>
            </w:r>
          </w:p>
        </w:tc>
        <w:tc>
          <w:tcPr>
            <w:tcW w:w="2504" w:type="dxa"/>
          </w:tcPr>
          <w:p w:rsidR="00E3726D" w:rsidRPr="00757C23" w:rsidRDefault="00E3726D" w:rsidP="00362055">
            <w:pPr>
              <w:autoSpaceDE w:val="0"/>
              <w:autoSpaceDN w:val="0"/>
              <w:adjustRightInd w:val="0"/>
              <w:ind w:firstLine="0"/>
              <w:jc w:val="center"/>
              <w:rPr>
                <w:sz w:val="22"/>
                <w:szCs w:val="22"/>
              </w:rPr>
            </w:pPr>
            <w:r w:rsidRPr="00757C23">
              <w:rPr>
                <w:sz w:val="22"/>
                <w:szCs w:val="22"/>
              </w:rPr>
              <w:t>1.0</w:t>
            </w:r>
          </w:p>
        </w:tc>
        <w:tc>
          <w:tcPr>
            <w:tcW w:w="6288" w:type="dxa"/>
          </w:tcPr>
          <w:p w:rsidR="00E3726D" w:rsidRPr="00757C23" w:rsidRDefault="00E3726D" w:rsidP="00E3726D">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E3726D" w:rsidRPr="00757C23" w:rsidRDefault="00E3726D" w:rsidP="00E3726D">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E3726D" w:rsidRPr="00757C23" w:rsidRDefault="00E3726D" w:rsidP="00E3726D">
            <w:pPr>
              <w:tabs>
                <w:tab w:val="center" w:pos="4677"/>
                <w:tab w:val="right" w:pos="9355"/>
              </w:tabs>
              <w:ind w:firstLine="0"/>
              <w:rPr>
                <w:sz w:val="22"/>
                <w:szCs w:val="22"/>
              </w:rPr>
            </w:pPr>
            <w:r w:rsidRPr="00757C23">
              <w:rPr>
                <w:rFonts w:ascii="Times New Roman CYR" w:hAnsi="Times New Roman CYR" w:cs="Times New Roman CYR"/>
                <w:sz w:val="22"/>
                <w:szCs w:val="22"/>
              </w:rPr>
              <w:t xml:space="preserve">Количество этажей - </w:t>
            </w:r>
            <w:r w:rsidRPr="00757C23">
              <w:rPr>
                <w:sz w:val="22"/>
                <w:szCs w:val="22"/>
              </w:rPr>
              <w:t>до 2 надземного этажа.</w:t>
            </w:r>
          </w:p>
          <w:p w:rsidR="00E3726D" w:rsidRPr="00757C23" w:rsidRDefault="00E3726D" w:rsidP="00E3726D">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объекта - не подлежит установлению.</w:t>
            </w:r>
          </w:p>
          <w:p w:rsidR="00E3726D" w:rsidRPr="00757C23" w:rsidRDefault="00E3726D" w:rsidP="00E3726D">
            <w:pPr>
              <w:tabs>
                <w:tab w:val="left" w:pos="3204"/>
              </w:tabs>
              <w:ind w:firstLine="0"/>
              <w:rPr>
                <w:sz w:val="22"/>
                <w:szCs w:val="22"/>
              </w:rPr>
            </w:pPr>
            <w:r w:rsidRPr="00757C23">
              <w:rPr>
                <w:sz w:val="22"/>
                <w:szCs w:val="22"/>
              </w:rPr>
              <w:t xml:space="preserve">Минимальные отступы от границ земельного участка - не подлежат установлению. </w:t>
            </w:r>
          </w:p>
          <w:p w:rsidR="00E3726D" w:rsidRPr="00757C23" w:rsidRDefault="00E3726D" w:rsidP="00E3726D">
            <w:pPr>
              <w:ind w:firstLine="0"/>
              <w:contextualSpacing/>
              <w:rPr>
                <w:sz w:val="22"/>
                <w:szCs w:val="22"/>
              </w:rPr>
            </w:pPr>
            <w:r w:rsidRPr="00757C23">
              <w:rPr>
                <w:sz w:val="22"/>
                <w:szCs w:val="22"/>
              </w:rPr>
              <w:t xml:space="preserve">Максимальный процент застройки в границах земельного участка </w:t>
            </w:r>
            <w:r w:rsidRPr="00757C23">
              <w:rPr>
                <w:rFonts w:ascii="Times New Roman CYR" w:hAnsi="Times New Roman CYR" w:cs="Times New Roman CYR"/>
                <w:sz w:val="22"/>
                <w:szCs w:val="22"/>
              </w:rPr>
              <w:t>- не подлежит установлению.</w:t>
            </w:r>
          </w:p>
        </w:tc>
        <w:tc>
          <w:tcPr>
            <w:tcW w:w="3547" w:type="dxa"/>
          </w:tcPr>
          <w:p w:rsidR="00E3726D" w:rsidRPr="00757C23" w:rsidRDefault="00E3726D" w:rsidP="00536A88">
            <w:pPr>
              <w:ind w:firstLine="0"/>
              <w:rPr>
                <w:sz w:val="22"/>
                <w:szCs w:val="22"/>
              </w:rPr>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5F1CAD" w:rsidRPr="00757C23" w:rsidTr="00FE6A70">
        <w:trPr>
          <w:jc w:val="center"/>
        </w:trPr>
        <w:tc>
          <w:tcPr>
            <w:tcW w:w="2403" w:type="dxa"/>
          </w:tcPr>
          <w:p w:rsidR="005F1CAD" w:rsidRPr="00757C23" w:rsidRDefault="005F1CAD" w:rsidP="00536A88">
            <w:pPr>
              <w:ind w:firstLine="0"/>
              <w:jc w:val="left"/>
              <w:rPr>
                <w:sz w:val="22"/>
                <w:szCs w:val="22"/>
              </w:rPr>
            </w:pPr>
            <w:r w:rsidRPr="00757C23">
              <w:rPr>
                <w:sz w:val="22"/>
                <w:szCs w:val="22"/>
              </w:rPr>
              <w:t>Коммунальное обслуживание</w:t>
            </w:r>
          </w:p>
        </w:tc>
        <w:tc>
          <w:tcPr>
            <w:tcW w:w="2504" w:type="dxa"/>
          </w:tcPr>
          <w:p w:rsidR="005F1CAD" w:rsidRPr="00757C23" w:rsidRDefault="00362055" w:rsidP="00362055">
            <w:pPr>
              <w:autoSpaceDE w:val="0"/>
              <w:autoSpaceDN w:val="0"/>
              <w:adjustRightInd w:val="0"/>
              <w:ind w:firstLine="0"/>
              <w:jc w:val="center"/>
              <w:rPr>
                <w:sz w:val="22"/>
                <w:szCs w:val="22"/>
              </w:rPr>
            </w:pPr>
            <w:r w:rsidRPr="00757C23">
              <w:rPr>
                <w:sz w:val="22"/>
                <w:szCs w:val="22"/>
              </w:rPr>
              <w:t>3.1</w:t>
            </w:r>
          </w:p>
        </w:tc>
        <w:tc>
          <w:tcPr>
            <w:tcW w:w="6288" w:type="dxa"/>
          </w:tcPr>
          <w:p w:rsidR="002B4DDF" w:rsidRPr="00757C23" w:rsidRDefault="002B4DDF" w:rsidP="002B4DD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2B4DDF" w:rsidRPr="00757C23" w:rsidRDefault="002B4DDF" w:rsidP="002B4DD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2B4DDF" w:rsidRPr="00757C23" w:rsidRDefault="002B4DDF" w:rsidP="002B4DD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w:t>
            </w:r>
            <w:r w:rsidR="00E45067" w:rsidRPr="00757C23">
              <w:rPr>
                <w:rFonts w:ascii="Times New Roman CYR" w:hAnsi="Times New Roman CYR" w:cs="Times New Roman CYR"/>
                <w:sz w:val="22"/>
                <w:szCs w:val="22"/>
              </w:rPr>
              <w:t>не подлежит установлению</w:t>
            </w:r>
            <w:r w:rsidRPr="00757C23">
              <w:rPr>
                <w:rFonts w:ascii="Times New Roman CYR" w:hAnsi="Times New Roman CYR" w:cs="Times New Roman CYR"/>
                <w:sz w:val="22"/>
                <w:szCs w:val="22"/>
              </w:rPr>
              <w:t>.</w:t>
            </w:r>
          </w:p>
          <w:p w:rsidR="002B4DDF" w:rsidRPr="00757C23" w:rsidRDefault="002B4DDF" w:rsidP="002B4DD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5F1CAD" w:rsidRPr="00757C23" w:rsidRDefault="002B4DDF" w:rsidP="00555A64">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3547" w:type="dxa"/>
          </w:tcPr>
          <w:p w:rsidR="005F1CAD" w:rsidRPr="00757C23" w:rsidRDefault="00236C7A" w:rsidP="00536A88">
            <w:pPr>
              <w:ind w:firstLine="0"/>
              <w:rPr>
                <w:sz w:val="22"/>
                <w:szCs w:val="22"/>
              </w:rPr>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E3726D" w:rsidRPr="00757C23" w:rsidTr="00E3726D">
        <w:trPr>
          <w:jc w:val="center"/>
        </w:trPr>
        <w:tc>
          <w:tcPr>
            <w:tcW w:w="2403" w:type="dxa"/>
            <w:tcBorders>
              <w:top w:val="single" w:sz="4" w:space="0" w:color="auto"/>
              <w:left w:val="single" w:sz="4" w:space="0" w:color="auto"/>
              <w:bottom w:val="single" w:sz="4" w:space="0" w:color="auto"/>
              <w:right w:val="single" w:sz="4" w:space="0" w:color="auto"/>
            </w:tcBorders>
          </w:tcPr>
          <w:p w:rsidR="00E3726D" w:rsidRPr="00757C23" w:rsidRDefault="00E3726D" w:rsidP="0030215F">
            <w:pPr>
              <w:ind w:firstLine="0"/>
              <w:jc w:val="left"/>
              <w:rPr>
                <w:sz w:val="22"/>
                <w:szCs w:val="22"/>
              </w:rPr>
            </w:pPr>
            <w:r w:rsidRPr="00757C23">
              <w:rPr>
                <w:sz w:val="22"/>
                <w:szCs w:val="22"/>
              </w:rPr>
              <w:t>Земельные участки (территории) общего пользования</w:t>
            </w:r>
          </w:p>
        </w:tc>
        <w:tc>
          <w:tcPr>
            <w:tcW w:w="2504" w:type="dxa"/>
            <w:tcBorders>
              <w:top w:val="single" w:sz="4" w:space="0" w:color="auto"/>
              <w:left w:val="single" w:sz="4" w:space="0" w:color="auto"/>
              <w:bottom w:val="single" w:sz="4" w:space="0" w:color="auto"/>
              <w:right w:val="single" w:sz="4" w:space="0" w:color="auto"/>
            </w:tcBorders>
          </w:tcPr>
          <w:p w:rsidR="00E3726D" w:rsidRPr="00757C23" w:rsidRDefault="00E3726D" w:rsidP="0030215F">
            <w:pPr>
              <w:autoSpaceDE w:val="0"/>
              <w:autoSpaceDN w:val="0"/>
              <w:adjustRightInd w:val="0"/>
              <w:ind w:firstLine="0"/>
              <w:jc w:val="center"/>
              <w:rPr>
                <w:sz w:val="22"/>
                <w:szCs w:val="22"/>
              </w:rPr>
            </w:pPr>
            <w:r w:rsidRPr="00757C23">
              <w:rPr>
                <w:sz w:val="22"/>
                <w:szCs w:val="22"/>
              </w:rPr>
              <w:t>12.0</w:t>
            </w:r>
          </w:p>
        </w:tc>
        <w:tc>
          <w:tcPr>
            <w:tcW w:w="6288" w:type="dxa"/>
            <w:tcBorders>
              <w:top w:val="single" w:sz="4" w:space="0" w:color="auto"/>
              <w:left w:val="single" w:sz="4" w:space="0" w:color="auto"/>
              <w:bottom w:val="single" w:sz="4" w:space="0" w:color="auto"/>
              <w:right w:val="single" w:sz="4" w:space="0" w:color="auto"/>
            </w:tcBorders>
          </w:tcPr>
          <w:p w:rsidR="00E3726D" w:rsidRPr="00757C23" w:rsidRDefault="00E3726D"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E3726D" w:rsidRPr="00757C23" w:rsidRDefault="00E3726D"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E3726D" w:rsidRPr="00757C23" w:rsidRDefault="00E3726D"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E3726D" w:rsidRPr="00757C23" w:rsidRDefault="00E3726D"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E3726D" w:rsidRPr="00757C23" w:rsidRDefault="00E3726D"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Максимальный процент застройки в границах земельного участка – не подлежит установлению.</w:t>
            </w:r>
          </w:p>
        </w:tc>
        <w:tc>
          <w:tcPr>
            <w:tcW w:w="3547" w:type="dxa"/>
            <w:tcBorders>
              <w:top w:val="single" w:sz="4" w:space="0" w:color="auto"/>
              <w:left w:val="single" w:sz="4" w:space="0" w:color="auto"/>
              <w:bottom w:val="single" w:sz="4" w:space="0" w:color="auto"/>
              <w:right w:val="single" w:sz="4" w:space="0" w:color="auto"/>
            </w:tcBorders>
          </w:tcPr>
          <w:p w:rsidR="00E3726D" w:rsidRPr="00757C23" w:rsidRDefault="00E3726D" w:rsidP="0030215F">
            <w:pPr>
              <w:ind w:firstLine="0"/>
              <w:rPr>
                <w:sz w:val="22"/>
                <w:szCs w:val="22"/>
              </w:rPr>
            </w:pPr>
            <w:r w:rsidRPr="00757C23">
              <w:rPr>
                <w:sz w:val="22"/>
                <w:szCs w:val="22"/>
              </w:rPr>
              <w:lastRenderedPageBreak/>
              <w:t xml:space="preserve">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w:t>
            </w:r>
            <w:r w:rsidRPr="00757C23">
              <w:rPr>
                <w:sz w:val="22"/>
                <w:szCs w:val="22"/>
              </w:rPr>
              <w:lastRenderedPageBreak/>
              <w:t>действующим законодательством</w:t>
            </w:r>
          </w:p>
        </w:tc>
      </w:tr>
    </w:tbl>
    <w:p w:rsidR="00E3726D" w:rsidRPr="00757C23" w:rsidRDefault="00E3726D" w:rsidP="00260DB1">
      <w:pPr>
        <w:spacing w:before="120" w:after="120"/>
        <w:ind w:firstLine="0"/>
        <w:rPr>
          <w:b/>
          <w:sz w:val="20"/>
          <w:szCs w:val="20"/>
        </w:rPr>
      </w:pPr>
    </w:p>
    <w:p w:rsidR="004063C8" w:rsidRPr="000A6EC3" w:rsidRDefault="004063C8" w:rsidP="00260DB1">
      <w:pPr>
        <w:spacing w:before="120" w:after="120"/>
        <w:ind w:firstLine="0"/>
        <w:rPr>
          <w:b/>
          <w:sz w:val="26"/>
          <w:szCs w:val="26"/>
        </w:rPr>
      </w:pPr>
      <w:r w:rsidRPr="000A6EC3">
        <w:rPr>
          <w:b/>
          <w:sz w:val="26"/>
          <w:szCs w:val="26"/>
        </w:rPr>
        <w:t>УСЛОВНО РАЗРЕШЁННЫЕ ВИДЫ И ПАРАМЕТРЫ ИСПОЛЬЗОВАНИЯ ЗЕМЕЛЬНЫХ УЧАСТКОВ И ОБЪЕКТОВ КАПИТАЛЬНОГО СТРОИТЕЛЬСТВА: нет.</w:t>
      </w:r>
    </w:p>
    <w:p w:rsidR="004063C8" w:rsidRPr="000A6EC3" w:rsidRDefault="004063C8" w:rsidP="00260DB1">
      <w:pPr>
        <w:spacing w:before="120" w:after="120"/>
        <w:ind w:firstLine="0"/>
        <w:rPr>
          <w:b/>
          <w:sz w:val="26"/>
          <w:szCs w:val="26"/>
        </w:rPr>
      </w:pPr>
      <w:r w:rsidRPr="000A6EC3">
        <w:rPr>
          <w:b/>
          <w:sz w:val="26"/>
          <w:szCs w:val="26"/>
        </w:rPr>
        <w:t>ВСПОМОГАТЕЛЬНЫЕ ВИДЫ И ПАРАМЕТРЫ РАЗРЕШЁННОГО ИСПОЛЬЗОВАНИЯ ЗЕМЕЛЬНЫХ УЧАСТКОВ И ОБЪЕКТОВ КАПИТАЛЬНОГО СТРОИТЕЛЬСТВА</w:t>
      </w:r>
      <w:r w:rsidR="00E3726D" w:rsidRPr="000A6EC3">
        <w:rPr>
          <w:b/>
          <w:sz w:val="26"/>
          <w:szCs w:val="26"/>
        </w:rPr>
        <w:t>: нет</w:t>
      </w:r>
    </w:p>
    <w:p w:rsidR="00E3726D" w:rsidRPr="000A6EC3" w:rsidRDefault="00E3726D" w:rsidP="00E3726D">
      <w:pPr>
        <w:keepNext/>
        <w:pageBreakBefore/>
        <w:tabs>
          <w:tab w:val="left" w:pos="851"/>
        </w:tabs>
        <w:spacing w:before="240" w:after="120"/>
        <w:ind w:left="432" w:hanging="432"/>
        <w:jc w:val="center"/>
        <w:outlineLvl w:val="0"/>
        <w:rPr>
          <w:b/>
          <w:bCs/>
          <w:caps/>
          <w:kern w:val="32"/>
          <w:sz w:val="26"/>
          <w:szCs w:val="26"/>
          <w:lang w:eastAsia="x-none"/>
        </w:rPr>
      </w:pPr>
      <w:bookmarkStart w:id="84" w:name="_Toc477198196"/>
      <w:bookmarkStart w:id="85" w:name="_Toc487800932"/>
      <w:r w:rsidRPr="000A6EC3">
        <w:rPr>
          <w:b/>
          <w:bCs/>
          <w:caps/>
          <w:kern w:val="32"/>
          <w:sz w:val="26"/>
          <w:szCs w:val="26"/>
          <w:lang w:eastAsia="x-none"/>
        </w:rPr>
        <w:lastRenderedPageBreak/>
        <w:t xml:space="preserve">2.6 </w:t>
      </w:r>
      <w:r w:rsidRPr="000A6EC3">
        <w:rPr>
          <w:b/>
          <w:bCs/>
          <w:caps/>
          <w:kern w:val="32"/>
          <w:sz w:val="26"/>
          <w:szCs w:val="26"/>
          <w:lang w:val="x-none" w:eastAsia="x-none"/>
        </w:rPr>
        <w:t>ЗОНА СЕЛЬСКОХОЗЯЙСТВЕНН</w:t>
      </w:r>
      <w:r w:rsidRPr="000A6EC3">
        <w:rPr>
          <w:b/>
          <w:bCs/>
          <w:caps/>
          <w:kern w:val="32"/>
          <w:sz w:val="26"/>
          <w:szCs w:val="26"/>
          <w:lang w:eastAsia="x-none"/>
        </w:rPr>
        <w:t>ЫХ</w:t>
      </w:r>
      <w:r w:rsidRPr="000A6EC3">
        <w:rPr>
          <w:b/>
          <w:bCs/>
          <w:caps/>
          <w:kern w:val="32"/>
          <w:sz w:val="26"/>
          <w:szCs w:val="26"/>
          <w:lang w:val="x-none" w:eastAsia="x-none"/>
        </w:rPr>
        <w:t xml:space="preserve"> </w:t>
      </w:r>
      <w:r w:rsidRPr="000A6EC3">
        <w:rPr>
          <w:b/>
          <w:bCs/>
          <w:caps/>
          <w:kern w:val="32"/>
          <w:sz w:val="26"/>
          <w:szCs w:val="26"/>
          <w:lang w:eastAsia="x-none"/>
        </w:rPr>
        <w:t>УГОДИЙ (С</w:t>
      </w:r>
      <w:r w:rsidRPr="000A6EC3">
        <w:rPr>
          <w:b/>
          <w:sz w:val="26"/>
          <w:szCs w:val="26"/>
        </w:rPr>
        <w:t>х1</w:t>
      </w:r>
      <w:r w:rsidRPr="000A6EC3">
        <w:rPr>
          <w:b/>
          <w:bCs/>
          <w:caps/>
          <w:kern w:val="32"/>
          <w:sz w:val="26"/>
          <w:szCs w:val="26"/>
          <w:lang w:eastAsia="x-none"/>
        </w:rPr>
        <w:t>)</w:t>
      </w:r>
    </w:p>
    <w:p w:rsidR="00E3726D" w:rsidRPr="000A6EC3" w:rsidRDefault="00E3726D" w:rsidP="00E3726D">
      <w:pPr>
        <w:spacing w:before="120" w:after="120"/>
        <w:ind w:firstLine="0"/>
        <w:rPr>
          <w:b/>
          <w:sz w:val="26"/>
          <w:szCs w:val="26"/>
        </w:rPr>
      </w:pPr>
      <w:r w:rsidRPr="000A6EC3">
        <w:rPr>
          <w:b/>
          <w:sz w:val="26"/>
          <w:szCs w:val="26"/>
        </w:rPr>
        <w:t>ОСНОВНЫЕ ВИДЫ И ПАРАМЕТРЫ РАЗРЕШЁННОГО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3"/>
        <w:gridCol w:w="2645"/>
        <w:gridCol w:w="6149"/>
        <w:gridCol w:w="3545"/>
      </w:tblGrid>
      <w:tr w:rsidR="00E3726D" w:rsidRPr="00757C23" w:rsidTr="00E3726D">
        <w:trPr>
          <w:trHeight w:val="552"/>
          <w:tblHeader/>
          <w:jc w:val="center"/>
        </w:trPr>
        <w:tc>
          <w:tcPr>
            <w:tcW w:w="5048" w:type="dxa"/>
            <w:gridSpan w:val="2"/>
            <w:tcBorders>
              <w:top w:val="single" w:sz="4" w:space="0" w:color="auto"/>
              <w:left w:val="single" w:sz="4" w:space="0" w:color="auto"/>
              <w:bottom w:val="single" w:sz="4" w:space="0" w:color="auto"/>
              <w:right w:val="single" w:sz="4" w:space="0" w:color="auto"/>
            </w:tcBorders>
            <w:vAlign w:val="center"/>
          </w:tcPr>
          <w:p w:rsidR="00E3726D" w:rsidRPr="00757C23" w:rsidRDefault="00E3726D">
            <w:pPr>
              <w:keepNext/>
              <w:keepLines/>
              <w:ind w:firstLine="0"/>
              <w:jc w:val="center"/>
              <w:rPr>
                <w:b/>
                <w:sz w:val="22"/>
                <w:szCs w:val="22"/>
              </w:rPr>
            </w:pPr>
            <w:r w:rsidRPr="00757C23">
              <w:rPr>
                <w:b/>
                <w:sz w:val="22"/>
                <w:szCs w:val="22"/>
              </w:rPr>
              <w:t>Виды использования</w:t>
            </w:r>
          </w:p>
        </w:tc>
        <w:tc>
          <w:tcPr>
            <w:tcW w:w="6149" w:type="dxa"/>
            <w:vMerge w:val="restart"/>
            <w:tcBorders>
              <w:top w:val="single" w:sz="4" w:space="0" w:color="auto"/>
              <w:left w:val="single" w:sz="4" w:space="0" w:color="auto"/>
              <w:bottom w:val="single" w:sz="4" w:space="0" w:color="auto"/>
              <w:right w:val="single" w:sz="4" w:space="0" w:color="auto"/>
            </w:tcBorders>
            <w:vAlign w:val="center"/>
          </w:tcPr>
          <w:p w:rsidR="00E3726D" w:rsidRPr="00757C23" w:rsidRDefault="00E3726D">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3545" w:type="dxa"/>
            <w:vMerge w:val="restart"/>
            <w:tcBorders>
              <w:top w:val="single" w:sz="4" w:space="0" w:color="auto"/>
              <w:left w:val="single" w:sz="4" w:space="0" w:color="auto"/>
              <w:bottom w:val="single" w:sz="4" w:space="0" w:color="auto"/>
              <w:right w:val="single" w:sz="4" w:space="0" w:color="auto"/>
            </w:tcBorders>
            <w:vAlign w:val="center"/>
          </w:tcPr>
          <w:p w:rsidR="00E3726D" w:rsidRPr="00757C23" w:rsidRDefault="00E3726D">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земельных участков и объектов капитального строительства</w:t>
            </w:r>
          </w:p>
        </w:tc>
      </w:tr>
      <w:tr w:rsidR="00E3726D" w:rsidRPr="00757C23" w:rsidTr="00E3726D">
        <w:trPr>
          <w:trHeight w:val="552"/>
          <w:tblHeader/>
          <w:jc w:val="center"/>
        </w:trPr>
        <w:tc>
          <w:tcPr>
            <w:tcW w:w="2403" w:type="dxa"/>
            <w:tcBorders>
              <w:top w:val="single" w:sz="4" w:space="0" w:color="auto"/>
              <w:left w:val="single" w:sz="4" w:space="0" w:color="auto"/>
              <w:bottom w:val="single" w:sz="4" w:space="0" w:color="auto"/>
              <w:right w:val="single" w:sz="4" w:space="0" w:color="auto"/>
            </w:tcBorders>
            <w:vAlign w:val="center"/>
          </w:tcPr>
          <w:p w:rsidR="00E3726D" w:rsidRPr="00757C23" w:rsidRDefault="00E3726D">
            <w:pPr>
              <w:keepNext/>
              <w:keepLines/>
              <w:ind w:firstLine="0"/>
              <w:jc w:val="center"/>
              <w:rPr>
                <w:b/>
                <w:sz w:val="22"/>
                <w:szCs w:val="22"/>
              </w:rPr>
            </w:pPr>
            <w:r w:rsidRPr="00757C23">
              <w:rPr>
                <w:b/>
                <w:sz w:val="22"/>
                <w:szCs w:val="22"/>
              </w:rPr>
              <w:t>Наименование вида использования</w:t>
            </w:r>
          </w:p>
        </w:tc>
        <w:tc>
          <w:tcPr>
            <w:tcW w:w="2645" w:type="dxa"/>
            <w:tcBorders>
              <w:top w:val="single" w:sz="4" w:space="0" w:color="auto"/>
              <w:left w:val="single" w:sz="4" w:space="0" w:color="auto"/>
              <w:bottom w:val="single" w:sz="4" w:space="0" w:color="auto"/>
              <w:right w:val="single" w:sz="4" w:space="0" w:color="auto"/>
            </w:tcBorders>
            <w:vAlign w:val="center"/>
          </w:tcPr>
          <w:p w:rsidR="00E3726D" w:rsidRPr="00757C23" w:rsidRDefault="00E3726D">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6149" w:type="dxa"/>
            <w:vMerge/>
            <w:tcBorders>
              <w:top w:val="single" w:sz="4" w:space="0" w:color="auto"/>
              <w:left w:val="single" w:sz="4" w:space="0" w:color="auto"/>
              <w:bottom w:val="single" w:sz="4" w:space="0" w:color="auto"/>
              <w:right w:val="single" w:sz="4" w:space="0" w:color="auto"/>
            </w:tcBorders>
            <w:vAlign w:val="center"/>
          </w:tcPr>
          <w:p w:rsidR="00E3726D" w:rsidRPr="00757C23" w:rsidRDefault="00E3726D">
            <w:pPr>
              <w:ind w:firstLine="0"/>
              <w:jc w:val="left"/>
              <w:rPr>
                <w:b/>
                <w:sz w:val="22"/>
                <w:szCs w:val="22"/>
              </w:rPr>
            </w:pPr>
          </w:p>
        </w:tc>
        <w:tc>
          <w:tcPr>
            <w:tcW w:w="0" w:type="auto"/>
            <w:vMerge/>
            <w:tcBorders>
              <w:top w:val="single" w:sz="4" w:space="0" w:color="auto"/>
              <w:left w:val="single" w:sz="4" w:space="0" w:color="auto"/>
              <w:bottom w:val="single" w:sz="4" w:space="0" w:color="auto"/>
              <w:right w:val="single" w:sz="4" w:space="0" w:color="auto"/>
            </w:tcBorders>
            <w:vAlign w:val="center"/>
          </w:tcPr>
          <w:p w:rsidR="00E3726D" w:rsidRPr="00757C23" w:rsidRDefault="00E3726D">
            <w:pPr>
              <w:ind w:firstLine="0"/>
              <w:jc w:val="left"/>
              <w:rPr>
                <w:b/>
                <w:sz w:val="22"/>
                <w:szCs w:val="22"/>
              </w:rPr>
            </w:pPr>
          </w:p>
        </w:tc>
      </w:tr>
      <w:tr w:rsidR="00E3726D" w:rsidRPr="00757C23" w:rsidTr="00E3726D">
        <w:trPr>
          <w:jc w:val="center"/>
        </w:trPr>
        <w:tc>
          <w:tcPr>
            <w:tcW w:w="2403"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autoSpaceDE w:val="0"/>
              <w:autoSpaceDN w:val="0"/>
              <w:adjustRightInd w:val="0"/>
              <w:ind w:firstLine="0"/>
              <w:rPr>
                <w:sz w:val="22"/>
                <w:szCs w:val="22"/>
              </w:rPr>
            </w:pPr>
            <w:r w:rsidRPr="00757C23">
              <w:rPr>
                <w:sz w:val="22"/>
                <w:szCs w:val="22"/>
              </w:rPr>
              <w:t>Выращивание зерновых и иных сельскохозяйственных культур</w:t>
            </w:r>
          </w:p>
        </w:tc>
        <w:tc>
          <w:tcPr>
            <w:tcW w:w="2645"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autoSpaceDE w:val="0"/>
              <w:autoSpaceDN w:val="0"/>
              <w:adjustRightInd w:val="0"/>
              <w:ind w:firstLine="0"/>
              <w:jc w:val="center"/>
              <w:rPr>
                <w:sz w:val="22"/>
                <w:szCs w:val="22"/>
              </w:rPr>
            </w:pPr>
            <w:r w:rsidRPr="00757C23">
              <w:rPr>
                <w:sz w:val="22"/>
                <w:szCs w:val="22"/>
              </w:rPr>
              <w:t>1.2</w:t>
            </w:r>
          </w:p>
        </w:tc>
        <w:tc>
          <w:tcPr>
            <w:tcW w:w="6149" w:type="dxa"/>
            <w:vMerge w:val="restart"/>
            <w:tcBorders>
              <w:top w:val="single" w:sz="4" w:space="0" w:color="auto"/>
              <w:left w:val="single" w:sz="4" w:space="0" w:color="auto"/>
              <w:bottom w:val="single" w:sz="4" w:space="0" w:color="auto"/>
              <w:right w:val="single" w:sz="4" w:space="0" w:color="auto"/>
            </w:tcBorders>
          </w:tcPr>
          <w:p w:rsidR="00E3726D" w:rsidRPr="00757C23" w:rsidRDefault="00E3726D" w:rsidP="00E3726D">
            <w:pPr>
              <w:ind w:firstLine="0"/>
              <w:jc w:val="left"/>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 не подлежит установлению.</w:t>
            </w:r>
          </w:p>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E3726D" w:rsidRPr="00757C23" w:rsidRDefault="00E3726D" w:rsidP="00E3726D">
            <w:pPr>
              <w:tabs>
                <w:tab w:val="center" w:pos="4677"/>
                <w:tab w:val="right" w:pos="9355"/>
              </w:tabs>
              <w:ind w:firstLine="0"/>
              <w:jc w:val="left"/>
              <w:rPr>
                <w:sz w:val="22"/>
                <w:szCs w:val="22"/>
              </w:rPr>
            </w:pPr>
            <w:r w:rsidRPr="00757C23">
              <w:rPr>
                <w:rFonts w:ascii="Times New Roman CYR" w:hAnsi="Times New Roman CYR" w:cs="Times New Roman CYR"/>
                <w:sz w:val="22"/>
                <w:szCs w:val="22"/>
              </w:rPr>
              <w:t xml:space="preserve">Количество этажей - </w:t>
            </w:r>
            <w:r w:rsidRPr="00757C23">
              <w:rPr>
                <w:sz w:val="22"/>
                <w:szCs w:val="22"/>
              </w:rPr>
              <w:t>до 1 надземного этажа.</w:t>
            </w:r>
          </w:p>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Высота - не подлежит установлению.</w:t>
            </w:r>
          </w:p>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объекта и хозяйственных построек - не подлежит установлению.</w:t>
            </w:r>
          </w:p>
          <w:p w:rsidR="00E3726D" w:rsidRPr="00757C23" w:rsidRDefault="00E3726D" w:rsidP="00E3726D">
            <w:pPr>
              <w:tabs>
                <w:tab w:val="left" w:pos="3204"/>
              </w:tabs>
              <w:ind w:firstLine="0"/>
              <w:rPr>
                <w:sz w:val="22"/>
                <w:szCs w:val="22"/>
              </w:rPr>
            </w:pPr>
            <w:r w:rsidRPr="00757C23">
              <w:rPr>
                <w:sz w:val="22"/>
                <w:szCs w:val="22"/>
              </w:rPr>
              <w:t xml:space="preserve">Минимальные отступы от границ земельного участка - не подлежат установлению. </w:t>
            </w:r>
          </w:p>
          <w:p w:rsidR="00E3726D" w:rsidRPr="00757C23" w:rsidRDefault="00E3726D" w:rsidP="00E3726D">
            <w:pPr>
              <w:ind w:firstLine="0"/>
              <w:rPr>
                <w:rFonts w:ascii="Times New Roman CYR" w:hAnsi="Times New Roman CYR" w:cs="Times New Roman CYR"/>
                <w:sz w:val="22"/>
                <w:szCs w:val="22"/>
              </w:rPr>
            </w:pPr>
            <w:r w:rsidRPr="00757C23">
              <w:rPr>
                <w:sz w:val="22"/>
                <w:szCs w:val="22"/>
              </w:rPr>
              <w:t xml:space="preserve">Максимальный процент застройки в границах земельного участка </w:t>
            </w:r>
            <w:r w:rsidRPr="00757C23">
              <w:rPr>
                <w:rFonts w:ascii="Times New Roman CYR" w:hAnsi="Times New Roman CYR" w:cs="Times New Roman CYR"/>
                <w:sz w:val="22"/>
                <w:szCs w:val="22"/>
              </w:rPr>
              <w:t>- не подлежит установлению.</w:t>
            </w:r>
          </w:p>
          <w:p w:rsidR="00E3726D" w:rsidRPr="00757C23" w:rsidRDefault="00E3726D" w:rsidP="00E3726D">
            <w:pPr>
              <w:autoSpaceDE w:val="0"/>
              <w:autoSpaceDN w:val="0"/>
              <w:adjustRightInd w:val="0"/>
              <w:ind w:firstLine="0"/>
              <w:rPr>
                <w:sz w:val="22"/>
                <w:szCs w:val="22"/>
              </w:rPr>
            </w:pPr>
            <w:r w:rsidRPr="00757C23">
              <w:rPr>
                <w:sz w:val="22"/>
                <w:szCs w:val="22"/>
              </w:rPr>
              <w:t>Процент озеленения – не подлежит установлению.</w:t>
            </w:r>
          </w:p>
        </w:tc>
        <w:tc>
          <w:tcPr>
            <w:tcW w:w="3545"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ind w:firstLine="0"/>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E3726D" w:rsidRPr="00757C23" w:rsidTr="00E3726D">
        <w:trPr>
          <w:jc w:val="center"/>
        </w:trPr>
        <w:tc>
          <w:tcPr>
            <w:tcW w:w="2403"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autoSpaceDE w:val="0"/>
              <w:autoSpaceDN w:val="0"/>
              <w:adjustRightInd w:val="0"/>
              <w:ind w:firstLine="0"/>
              <w:rPr>
                <w:sz w:val="22"/>
                <w:szCs w:val="22"/>
              </w:rPr>
            </w:pPr>
            <w:r w:rsidRPr="00757C23">
              <w:rPr>
                <w:sz w:val="22"/>
                <w:szCs w:val="22"/>
              </w:rPr>
              <w:t>Овощеводство</w:t>
            </w:r>
          </w:p>
        </w:tc>
        <w:tc>
          <w:tcPr>
            <w:tcW w:w="2645"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autoSpaceDE w:val="0"/>
              <w:autoSpaceDN w:val="0"/>
              <w:adjustRightInd w:val="0"/>
              <w:ind w:firstLine="0"/>
              <w:jc w:val="center"/>
              <w:rPr>
                <w:sz w:val="22"/>
                <w:szCs w:val="22"/>
              </w:rPr>
            </w:pPr>
            <w:r w:rsidRPr="00757C23">
              <w:rPr>
                <w:sz w:val="22"/>
                <w:szCs w:val="22"/>
              </w:rPr>
              <w:t>1.3</w:t>
            </w:r>
          </w:p>
        </w:tc>
        <w:tc>
          <w:tcPr>
            <w:tcW w:w="6149" w:type="dxa"/>
            <w:vMerge/>
            <w:tcBorders>
              <w:top w:val="single" w:sz="4" w:space="0" w:color="auto"/>
              <w:left w:val="single" w:sz="4" w:space="0" w:color="auto"/>
              <w:bottom w:val="single" w:sz="4" w:space="0" w:color="auto"/>
              <w:right w:val="single" w:sz="4" w:space="0" w:color="auto"/>
            </w:tcBorders>
            <w:vAlign w:val="center"/>
          </w:tcPr>
          <w:p w:rsidR="00E3726D" w:rsidRPr="00757C23" w:rsidRDefault="00E3726D" w:rsidP="00E3726D">
            <w:pPr>
              <w:ind w:firstLine="0"/>
              <w:jc w:val="left"/>
              <w:rPr>
                <w:sz w:val="22"/>
                <w:szCs w:val="22"/>
              </w:rPr>
            </w:pPr>
          </w:p>
        </w:tc>
        <w:tc>
          <w:tcPr>
            <w:tcW w:w="3545"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ind w:firstLine="0"/>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E3726D" w:rsidRPr="00757C23" w:rsidTr="00E3726D">
        <w:trPr>
          <w:trHeight w:val="3542"/>
          <w:jc w:val="center"/>
        </w:trPr>
        <w:tc>
          <w:tcPr>
            <w:tcW w:w="2403"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autoSpaceDE w:val="0"/>
              <w:autoSpaceDN w:val="0"/>
              <w:adjustRightInd w:val="0"/>
              <w:ind w:firstLine="0"/>
              <w:rPr>
                <w:sz w:val="22"/>
                <w:szCs w:val="22"/>
              </w:rPr>
            </w:pPr>
            <w:r w:rsidRPr="00757C23">
              <w:rPr>
                <w:sz w:val="22"/>
                <w:szCs w:val="22"/>
              </w:rPr>
              <w:lastRenderedPageBreak/>
              <w:t>Выращивание тонизирующих, лекарственных, цветочных культур</w:t>
            </w:r>
          </w:p>
        </w:tc>
        <w:tc>
          <w:tcPr>
            <w:tcW w:w="2645"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autoSpaceDE w:val="0"/>
              <w:autoSpaceDN w:val="0"/>
              <w:adjustRightInd w:val="0"/>
              <w:ind w:firstLine="0"/>
              <w:jc w:val="center"/>
              <w:rPr>
                <w:sz w:val="22"/>
                <w:szCs w:val="22"/>
              </w:rPr>
            </w:pPr>
            <w:r w:rsidRPr="00757C23">
              <w:rPr>
                <w:sz w:val="22"/>
                <w:szCs w:val="22"/>
              </w:rPr>
              <w:t>1.4</w:t>
            </w:r>
          </w:p>
        </w:tc>
        <w:tc>
          <w:tcPr>
            <w:tcW w:w="6149" w:type="dxa"/>
            <w:vMerge/>
            <w:tcBorders>
              <w:top w:val="single" w:sz="4" w:space="0" w:color="auto"/>
              <w:left w:val="single" w:sz="4" w:space="0" w:color="auto"/>
              <w:bottom w:val="single" w:sz="4" w:space="0" w:color="auto"/>
              <w:right w:val="single" w:sz="4" w:space="0" w:color="auto"/>
            </w:tcBorders>
            <w:vAlign w:val="center"/>
          </w:tcPr>
          <w:p w:rsidR="00E3726D" w:rsidRPr="00757C23" w:rsidRDefault="00E3726D" w:rsidP="00E3726D">
            <w:pPr>
              <w:ind w:firstLine="0"/>
              <w:jc w:val="left"/>
              <w:rPr>
                <w:sz w:val="22"/>
                <w:szCs w:val="22"/>
              </w:rPr>
            </w:pPr>
          </w:p>
        </w:tc>
        <w:tc>
          <w:tcPr>
            <w:tcW w:w="3545"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ind w:firstLine="0"/>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E3726D" w:rsidRPr="00757C23" w:rsidTr="00E3726D">
        <w:trPr>
          <w:jc w:val="center"/>
        </w:trPr>
        <w:tc>
          <w:tcPr>
            <w:tcW w:w="2403"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ind w:firstLine="0"/>
              <w:jc w:val="left"/>
              <w:rPr>
                <w:sz w:val="22"/>
                <w:szCs w:val="22"/>
              </w:rPr>
            </w:pPr>
            <w:r w:rsidRPr="00757C23">
              <w:rPr>
                <w:sz w:val="22"/>
                <w:szCs w:val="22"/>
              </w:rPr>
              <w:lastRenderedPageBreak/>
              <w:t>Коммунальное обслуживание</w:t>
            </w:r>
          </w:p>
        </w:tc>
        <w:tc>
          <w:tcPr>
            <w:tcW w:w="2645"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autoSpaceDE w:val="0"/>
              <w:autoSpaceDN w:val="0"/>
              <w:adjustRightInd w:val="0"/>
              <w:ind w:firstLine="0"/>
              <w:jc w:val="center"/>
              <w:rPr>
                <w:sz w:val="22"/>
                <w:szCs w:val="22"/>
              </w:rPr>
            </w:pPr>
            <w:r w:rsidRPr="00757C23">
              <w:rPr>
                <w:sz w:val="22"/>
                <w:szCs w:val="22"/>
              </w:rPr>
              <w:t>3.1</w:t>
            </w:r>
          </w:p>
        </w:tc>
        <w:tc>
          <w:tcPr>
            <w:tcW w:w="6149"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w:t>
            </w:r>
            <w:r w:rsidR="000E7FBF" w:rsidRPr="00757C23">
              <w:rPr>
                <w:rFonts w:ascii="Times New Roman CYR" w:hAnsi="Times New Roman CYR" w:cs="Times New Roman CYR"/>
                <w:sz w:val="22"/>
                <w:szCs w:val="22"/>
              </w:rPr>
              <w:t>не подлежит установлению</w:t>
            </w:r>
            <w:r w:rsidRPr="00757C23">
              <w:rPr>
                <w:rFonts w:ascii="Times New Roman CYR" w:hAnsi="Times New Roman CYR" w:cs="Times New Roman CYR"/>
                <w:sz w:val="22"/>
                <w:szCs w:val="22"/>
              </w:rPr>
              <w:t>.</w:t>
            </w:r>
          </w:p>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Высота - не подлежит установлению.</w:t>
            </w:r>
          </w:p>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E3726D" w:rsidRPr="00757C23" w:rsidRDefault="00E3726D" w:rsidP="00E3726D">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p w:rsidR="00E3726D" w:rsidRPr="00757C23" w:rsidRDefault="00E3726D" w:rsidP="00E3726D">
            <w:pPr>
              <w:ind w:firstLine="0"/>
              <w:rPr>
                <w:rFonts w:ascii="Times New Roman CYR" w:hAnsi="Times New Roman CYR" w:cs="Times New Roman CYR"/>
                <w:sz w:val="22"/>
                <w:szCs w:val="22"/>
              </w:rPr>
            </w:pPr>
          </w:p>
        </w:tc>
        <w:tc>
          <w:tcPr>
            <w:tcW w:w="3545"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ind w:firstLine="0"/>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E3726D" w:rsidRPr="00757C23" w:rsidTr="00E3726D">
        <w:trPr>
          <w:jc w:val="center"/>
        </w:trPr>
        <w:tc>
          <w:tcPr>
            <w:tcW w:w="2403" w:type="dxa"/>
            <w:tcBorders>
              <w:top w:val="single" w:sz="4" w:space="0" w:color="auto"/>
              <w:left w:val="single" w:sz="4" w:space="0" w:color="auto"/>
              <w:bottom w:val="single" w:sz="4" w:space="0" w:color="auto"/>
              <w:right w:val="single" w:sz="4" w:space="0" w:color="auto"/>
            </w:tcBorders>
          </w:tcPr>
          <w:p w:rsidR="00E3726D" w:rsidRPr="00757C23" w:rsidRDefault="00E3726D" w:rsidP="0030215F">
            <w:pPr>
              <w:ind w:firstLine="0"/>
              <w:jc w:val="left"/>
              <w:rPr>
                <w:sz w:val="22"/>
                <w:szCs w:val="22"/>
              </w:rPr>
            </w:pPr>
            <w:r w:rsidRPr="00757C23">
              <w:rPr>
                <w:sz w:val="22"/>
                <w:szCs w:val="22"/>
              </w:rPr>
              <w:t>Земельные участки (территории) общего пользования</w:t>
            </w:r>
          </w:p>
        </w:tc>
        <w:tc>
          <w:tcPr>
            <w:tcW w:w="2645" w:type="dxa"/>
            <w:tcBorders>
              <w:top w:val="single" w:sz="4" w:space="0" w:color="auto"/>
              <w:left w:val="single" w:sz="4" w:space="0" w:color="auto"/>
              <w:bottom w:val="single" w:sz="4" w:space="0" w:color="auto"/>
              <w:right w:val="single" w:sz="4" w:space="0" w:color="auto"/>
            </w:tcBorders>
          </w:tcPr>
          <w:p w:rsidR="00E3726D" w:rsidRPr="00757C23" w:rsidRDefault="00E3726D" w:rsidP="00E3726D">
            <w:pPr>
              <w:autoSpaceDE w:val="0"/>
              <w:autoSpaceDN w:val="0"/>
              <w:adjustRightInd w:val="0"/>
              <w:ind w:firstLine="0"/>
              <w:jc w:val="center"/>
              <w:rPr>
                <w:sz w:val="22"/>
                <w:szCs w:val="22"/>
              </w:rPr>
            </w:pPr>
            <w:r w:rsidRPr="00757C23">
              <w:rPr>
                <w:sz w:val="22"/>
                <w:szCs w:val="22"/>
              </w:rPr>
              <w:t>12.0</w:t>
            </w:r>
          </w:p>
        </w:tc>
        <w:tc>
          <w:tcPr>
            <w:tcW w:w="6149" w:type="dxa"/>
            <w:tcBorders>
              <w:top w:val="single" w:sz="4" w:space="0" w:color="auto"/>
              <w:left w:val="single" w:sz="4" w:space="0" w:color="auto"/>
              <w:bottom w:val="single" w:sz="4" w:space="0" w:color="auto"/>
              <w:right w:val="single" w:sz="4" w:space="0" w:color="auto"/>
            </w:tcBorders>
          </w:tcPr>
          <w:p w:rsidR="00E3726D" w:rsidRPr="00757C23" w:rsidRDefault="00E3726D" w:rsidP="0030215F">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E3726D" w:rsidRPr="00757C23" w:rsidRDefault="00E3726D" w:rsidP="0030215F">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E3726D" w:rsidRPr="00757C23" w:rsidRDefault="00E3726D" w:rsidP="0030215F">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E3726D" w:rsidRPr="00757C23" w:rsidRDefault="00E3726D" w:rsidP="0030215F">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w:t>
            </w:r>
            <w:r w:rsidRPr="00757C23">
              <w:rPr>
                <w:rFonts w:ascii="Times New Roman CYR" w:hAnsi="Times New Roman CYR" w:cs="Times New Roman CYR"/>
                <w:sz w:val="22"/>
                <w:szCs w:val="22"/>
              </w:rPr>
              <w:lastRenderedPageBreak/>
              <w:t xml:space="preserve">подлежит установлению. </w:t>
            </w:r>
          </w:p>
          <w:p w:rsidR="00E3726D" w:rsidRPr="00757C23" w:rsidRDefault="00E3726D" w:rsidP="0030215F">
            <w:pPr>
              <w:ind w:firstLine="0"/>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3545" w:type="dxa"/>
            <w:tcBorders>
              <w:top w:val="single" w:sz="4" w:space="0" w:color="auto"/>
              <w:left w:val="single" w:sz="4" w:space="0" w:color="auto"/>
              <w:bottom w:val="single" w:sz="4" w:space="0" w:color="auto"/>
              <w:right w:val="single" w:sz="4" w:space="0" w:color="auto"/>
            </w:tcBorders>
          </w:tcPr>
          <w:p w:rsidR="00E3726D" w:rsidRPr="00757C23" w:rsidRDefault="00E3726D" w:rsidP="0030215F">
            <w:pPr>
              <w:ind w:firstLine="0"/>
              <w:rPr>
                <w:sz w:val="22"/>
                <w:szCs w:val="22"/>
              </w:rPr>
            </w:pPr>
            <w:r w:rsidRPr="00757C23">
              <w:rPr>
                <w:sz w:val="22"/>
                <w:szCs w:val="22"/>
              </w:rPr>
              <w:lastRenderedPageBreak/>
              <w:t xml:space="preserve">Использование земельных участков в границах зон с особыми условиями использования территории осуществлять в соответствии со статьями 3-11 </w:t>
            </w:r>
            <w:r w:rsidRPr="00757C23">
              <w:rPr>
                <w:sz w:val="22"/>
                <w:szCs w:val="22"/>
              </w:rPr>
              <w:lastRenderedPageBreak/>
              <w:t>настоящих регламентов и действующим законодательством</w:t>
            </w:r>
          </w:p>
        </w:tc>
      </w:tr>
    </w:tbl>
    <w:p w:rsidR="00E3726D" w:rsidRPr="00757C23" w:rsidRDefault="00E3726D" w:rsidP="00E3726D">
      <w:pPr>
        <w:spacing w:before="120" w:after="120"/>
        <w:ind w:firstLine="0"/>
        <w:rPr>
          <w:b/>
          <w:sz w:val="20"/>
          <w:szCs w:val="20"/>
        </w:rPr>
      </w:pPr>
    </w:p>
    <w:p w:rsidR="00E3726D" w:rsidRPr="000A6EC3" w:rsidRDefault="00E3726D" w:rsidP="00E3726D">
      <w:pPr>
        <w:spacing w:before="120" w:after="120"/>
        <w:ind w:firstLine="0"/>
        <w:rPr>
          <w:b/>
          <w:sz w:val="26"/>
          <w:szCs w:val="26"/>
        </w:rPr>
      </w:pPr>
      <w:r w:rsidRPr="000A6EC3">
        <w:rPr>
          <w:b/>
          <w:sz w:val="26"/>
          <w:szCs w:val="26"/>
        </w:rPr>
        <w:t>УСЛОВНО РАЗРЕШЁННЫЕ ВИДЫ И ПАРАМЕТРЫ ИСПОЛЬЗОВАНИЯ ЗЕМЕЛЬНЫХ УЧАСТКОВ И ОБЪЕКТОВ КАПИТАЛЬНОГО СТРОИТЕЛЬСТВА: нет.</w:t>
      </w:r>
    </w:p>
    <w:p w:rsidR="00E3726D" w:rsidRPr="000A6EC3" w:rsidRDefault="00E3726D" w:rsidP="00E3726D">
      <w:pPr>
        <w:spacing w:before="120" w:after="120"/>
        <w:ind w:firstLine="0"/>
        <w:rPr>
          <w:b/>
          <w:sz w:val="26"/>
          <w:szCs w:val="26"/>
        </w:rPr>
      </w:pPr>
      <w:r w:rsidRPr="000A6EC3">
        <w:rPr>
          <w:b/>
          <w:sz w:val="26"/>
          <w:szCs w:val="26"/>
        </w:rPr>
        <w:t>ВСПОМОГАТЕЛЬНЫЕ ВИДЫ И ПАРАМЕТРЫ РАЗРЕШЁННОГО ИСПОЛЬЗОВАНИЯ ЗЕМЕЛЬНЫХ УЧАСТКОВ И ОБЪЕКТОВ КАПИТАЛЬНОГО СТРОИТЕЛЬСТВА: нет.</w:t>
      </w:r>
    </w:p>
    <w:p w:rsidR="004063C8" w:rsidRPr="000A6EC3" w:rsidRDefault="004063C8" w:rsidP="00F3766E">
      <w:pPr>
        <w:keepNext/>
        <w:pageBreakBefore/>
        <w:tabs>
          <w:tab w:val="left" w:pos="851"/>
        </w:tabs>
        <w:spacing w:before="240" w:after="120"/>
        <w:ind w:left="432" w:hanging="432"/>
        <w:jc w:val="center"/>
        <w:outlineLvl w:val="0"/>
        <w:rPr>
          <w:b/>
          <w:bCs/>
          <w:caps/>
          <w:kern w:val="32"/>
          <w:sz w:val="26"/>
          <w:szCs w:val="26"/>
          <w:lang w:eastAsia="x-none"/>
        </w:rPr>
      </w:pPr>
      <w:r w:rsidRPr="000A6EC3">
        <w:rPr>
          <w:b/>
          <w:bCs/>
          <w:caps/>
          <w:kern w:val="32"/>
          <w:sz w:val="26"/>
          <w:szCs w:val="26"/>
          <w:lang w:eastAsia="x-none"/>
        </w:rPr>
        <w:lastRenderedPageBreak/>
        <w:t xml:space="preserve">2.7 </w:t>
      </w:r>
      <w:r w:rsidRPr="000A6EC3">
        <w:rPr>
          <w:b/>
          <w:bCs/>
          <w:caps/>
          <w:kern w:val="32"/>
          <w:sz w:val="26"/>
          <w:szCs w:val="26"/>
          <w:lang w:val="x-none" w:eastAsia="x-none"/>
        </w:rPr>
        <w:t xml:space="preserve">ЗОНА </w:t>
      </w:r>
      <w:r w:rsidR="00400ABD" w:rsidRPr="000A6EC3">
        <w:rPr>
          <w:b/>
          <w:bCs/>
          <w:caps/>
          <w:kern w:val="32"/>
          <w:sz w:val="26"/>
          <w:szCs w:val="26"/>
          <w:lang w:eastAsia="x-none"/>
        </w:rPr>
        <w:t>РЕКРЕАЦИОННОГО НАЗНАЧЕНИЯ</w:t>
      </w:r>
      <w:r w:rsidRPr="000A6EC3">
        <w:rPr>
          <w:b/>
          <w:bCs/>
          <w:caps/>
          <w:kern w:val="32"/>
          <w:sz w:val="26"/>
          <w:szCs w:val="26"/>
          <w:lang w:eastAsia="x-none"/>
        </w:rPr>
        <w:t xml:space="preserve"> (Р)</w:t>
      </w:r>
      <w:bookmarkEnd w:id="84"/>
      <w:bookmarkEnd w:id="85"/>
    </w:p>
    <w:p w:rsidR="004063C8" w:rsidRPr="000A6EC3" w:rsidRDefault="004063C8" w:rsidP="00260DB1">
      <w:pPr>
        <w:spacing w:before="120" w:after="120"/>
        <w:ind w:firstLine="0"/>
        <w:rPr>
          <w:b/>
          <w:sz w:val="26"/>
          <w:szCs w:val="26"/>
        </w:rPr>
      </w:pPr>
      <w:r w:rsidRPr="000A6EC3">
        <w:rPr>
          <w:b/>
          <w:sz w:val="26"/>
          <w:szCs w:val="26"/>
        </w:rPr>
        <w:t>ОСНОВНЫЕ ВИДЫ И ПАРАМЕТРЫ РАЗРЕШЁННОГО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0"/>
        <w:gridCol w:w="2415"/>
        <w:gridCol w:w="5744"/>
        <w:gridCol w:w="4233"/>
      </w:tblGrid>
      <w:tr w:rsidR="004063C8" w:rsidRPr="00757C23" w:rsidTr="00FE6A70">
        <w:trPr>
          <w:trHeight w:val="20"/>
          <w:tblHeader/>
          <w:jc w:val="center"/>
        </w:trPr>
        <w:tc>
          <w:tcPr>
            <w:tcW w:w="4765" w:type="dxa"/>
            <w:gridSpan w:val="2"/>
            <w:vAlign w:val="center"/>
          </w:tcPr>
          <w:p w:rsidR="004063C8" w:rsidRPr="00757C23" w:rsidRDefault="004063C8" w:rsidP="00726AE8">
            <w:pPr>
              <w:keepNext/>
              <w:keepLines/>
              <w:ind w:firstLine="0"/>
              <w:jc w:val="center"/>
              <w:rPr>
                <w:b/>
                <w:sz w:val="22"/>
                <w:szCs w:val="22"/>
              </w:rPr>
            </w:pPr>
            <w:bookmarkStart w:id="86" w:name="_Toc477198198"/>
            <w:bookmarkStart w:id="87" w:name="_Toc487800934"/>
            <w:r w:rsidRPr="00757C23">
              <w:rPr>
                <w:b/>
                <w:sz w:val="22"/>
                <w:szCs w:val="22"/>
              </w:rPr>
              <w:t>Виды использования</w:t>
            </w:r>
          </w:p>
        </w:tc>
        <w:tc>
          <w:tcPr>
            <w:tcW w:w="5744" w:type="dxa"/>
            <w:vMerge w:val="restart"/>
            <w:vAlign w:val="center"/>
          </w:tcPr>
          <w:p w:rsidR="004063C8" w:rsidRPr="00757C23" w:rsidRDefault="004063C8" w:rsidP="00726AE8">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4233" w:type="dxa"/>
            <w:vMerge w:val="restart"/>
            <w:vAlign w:val="center"/>
          </w:tcPr>
          <w:p w:rsidR="004063C8" w:rsidRPr="00757C23" w:rsidRDefault="004063C8" w:rsidP="00726AE8">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 xml:space="preserve">земельных участков и объектов </w:t>
            </w:r>
            <w:r w:rsidRPr="00757C23">
              <w:rPr>
                <w:b/>
                <w:sz w:val="22"/>
                <w:szCs w:val="22"/>
              </w:rPr>
              <w:br/>
              <w:t>капитального строительства</w:t>
            </w:r>
          </w:p>
        </w:tc>
      </w:tr>
      <w:tr w:rsidR="004063C8" w:rsidRPr="00757C23" w:rsidTr="00FE6A70">
        <w:trPr>
          <w:trHeight w:val="20"/>
          <w:tblHeader/>
          <w:jc w:val="center"/>
        </w:trPr>
        <w:tc>
          <w:tcPr>
            <w:tcW w:w="2350" w:type="dxa"/>
            <w:vAlign w:val="center"/>
          </w:tcPr>
          <w:p w:rsidR="004063C8" w:rsidRPr="00757C23" w:rsidRDefault="004063C8" w:rsidP="00726AE8">
            <w:pPr>
              <w:keepNext/>
              <w:keepLines/>
              <w:ind w:firstLine="0"/>
              <w:jc w:val="center"/>
              <w:rPr>
                <w:b/>
                <w:sz w:val="22"/>
                <w:szCs w:val="22"/>
              </w:rPr>
            </w:pPr>
            <w:r w:rsidRPr="00757C23">
              <w:rPr>
                <w:b/>
                <w:sz w:val="22"/>
                <w:szCs w:val="22"/>
              </w:rPr>
              <w:t>Наименование вида использования</w:t>
            </w:r>
          </w:p>
        </w:tc>
        <w:tc>
          <w:tcPr>
            <w:tcW w:w="2415" w:type="dxa"/>
            <w:vAlign w:val="center"/>
          </w:tcPr>
          <w:p w:rsidR="004063C8" w:rsidRPr="00757C23" w:rsidRDefault="00FE6A70" w:rsidP="00726AE8">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5744" w:type="dxa"/>
            <w:vMerge/>
            <w:vAlign w:val="center"/>
          </w:tcPr>
          <w:p w:rsidR="004063C8" w:rsidRPr="00757C23" w:rsidRDefault="004063C8" w:rsidP="00726AE8">
            <w:pPr>
              <w:keepNext/>
              <w:keepLines/>
              <w:ind w:firstLine="0"/>
              <w:jc w:val="center"/>
              <w:rPr>
                <w:b/>
                <w:sz w:val="22"/>
                <w:szCs w:val="22"/>
              </w:rPr>
            </w:pPr>
          </w:p>
        </w:tc>
        <w:tc>
          <w:tcPr>
            <w:tcW w:w="4233" w:type="dxa"/>
            <w:vMerge/>
            <w:vAlign w:val="center"/>
          </w:tcPr>
          <w:p w:rsidR="004063C8" w:rsidRPr="00757C23" w:rsidRDefault="004063C8" w:rsidP="00726AE8">
            <w:pPr>
              <w:keepNext/>
              <w:keepLines/>
              <w:ind w:firstLine="0"/>
              <w:jc w:val="center"/>
              <w:rPr>
                <w:b/>
                <w:sz w:val="22"/>
                <w:szCs w:val="22"/>
              </w:rPr>
            </w:pPr>
          </w:p>
        </w:tc>
      </w:tr>
      <w:tr w:rsidR="00F43333" w:rsidRPr="00757C23" w:rsidTr="00FE6A70">
        <w:trPr>
          <w:trHeight w:val="20"/>
          <w:jc w:val="center"/>
        </w:trPr>
        <w:tc>
          <w:tcPr>
            <w:tcW w:w="2350" w:type="dxa"/>
          </w:tcPr>
          <w:p w:rsidR="00F43333" w:rsidRPr="00757C23" w:rsidRDefault="00F43333" w:rsidP="00726AE8">
            <w:pPr>
              <w:ind w:firstLine="0"/>
              <w:jc w:val="left"/>
              <w:rPr>
                <w:sz w:val="22"/>
                <w:szCs w:val="22"/>
              </w:rPr>
            </w:pPr>
            <w:r w:rsidRPr="00757C23">
              <w:rPr>
                <w:sz w:val="22"/>
                <w:szCs w:val="22"/>
              </w:rPr>
              <w:t>Спорт</w:t>
            </w:r>
          </w:p>
        </w:tc>
        <w:tc>
          <w:tcPr>
            <w:tcW w:w="2415" w:type="dxa"/>
          </w:tcPr>
          <w:p w:rsidR="00F43333" w:rsidRPr="00757C23" w:rsidRDefault="00FE6A70" w:rsidP="00FE6A70">
            <w:pPr>
              <w:autoSpaceDE w:val="0"/>
              <w:autoSpaceDN w:val="0"/>
              <w:adjustRightInd w:val="0"/>
              <w:ind w:firstLine="0"/>
              <w:jc w:val="center"/>
              <w:rPr>
                <w:sz w:val="22"/>
                <w:szCs w:val="22"/>
              </w:rPr>
            </w:pPr>
            <w:r w:rsidRPr="00757C23">
              <w:rPr>
                <w:sz w:val="22"/>
                <w:szCs w:val="22"/>
              </w:rPr>
              <w:t>5.1</w:t>
            </w:r>
          </w:p>
        </w:tc>
        <w:tc>
          <w:tcPr>
            <w:tcW w:w="5744" w:type="dxa"/>
          </w:tcPr>
          <w:p w:rsidR="00740033" w:rsidRPr="00757C23" w:rsidRDefault="00F43333" w:rsidP="00740033">
            <w:pPr>
              <w:ind w:firstLine="0"/>
              <w:jc w:val="left"/>
              <w:rPr>
                <w:sz w:val="22"/>
                <w:szCs w:val="22"/>
              </w:rPr>
            </w:pPr>
            <w:r w:rsidRPr="00757C23">
              <w:rPr>
                <w:sz w:val="22"/>
                <w:szCs w:val="22"/>
              </w:rPr>
              <w:t xml:space="preserve">Минимальная площадь участка – </w:t>
            </w:r>
            <w:r w:rsidR="00740033" w:rsidRPr="00757C23">
              <w:rPr>
                <w:sz w:val="22"/>
                <w:szCs w:val="22"/>
              </w:rPr>
              <w:t>не подлежит установлению.</w:t>
            </w:r>
          </w:p>
          <w:p w:rsidR="00F43333" w:rsidRPr="00757C23" w:rsidRDefault="00F43333" w:rsidP="007B6ADF">
            <w:pPr>
              <w:ind w:firstLine="0"/>
              <w:jc w:val="left"/>
              <w:rPr>
                <w:sz w:val="22"/>
                <w:szCs w:val="22"/>
              </w:rPr>
            </w:pPr>
            <w:r w:rsidRPr="00757C23">
              <w:rPr>
                <w:sz w:val="22"/>
                <w:szCs w:val="22"/>
              </w:rPr>
              <w:t xml:space="preserve">Максимальная площадь участка </w:t>
            </w:r>
          </w:p>
          <w:p w:rsidR="00F43333" w:rsidRPr="00757C23" w:rsidRDefault="00F43333" w:rsidP="007B6ADF">
            <w:pPr>
              <w:ind w:firstLine="0"/>
              <w:jc w:val="left"/>
              <w:rPr>
                <w:sz w:val="22"/>
                <w:szCs w:val="22"/>
              </w:rPr>
            </w:pPr>
            <w:r w:rsidRPr="00757C23">
              <w:rPr>
                <w:sz w:val="22"/>
                <w:szCs w:val="22"/>
              </w:rPr>
              <w:t>- не подлежит установлению.</w:t>
            </w:r>
          </w:p>
          <w:p w:rsidR="00F43333" w:rsidRPr="00757C23" w:rsidRDefault="00F43333" w:rsidP="007B6ADF">
            <w:pPr>
              <w:ind w:firstLine="0"/>
              <w:jc w:val="left"/>
              <w:rPr>
                <w:sz w:val="22"/>
                <w:szCs w:val="22"/>
              </w:rPr>
            </w:pPr>
            <w:r w:rsidRPr="00757C23">
              <w:rPr>
                <w:sz w:val="22"/>
                <w:szCs w:val="22"/>
              </w:rPr>
              <w:t>Количество этажей – до 2 надземных этажей.</w:t>
            </w:r>
          </w:p>
          <w:p w:rsidR="00F43333" w:rsidRPr="00757C23" w:rsidRDefault="00F43333" w:rsidP="007B6AD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объекта</w:t>
            </w:r>
            <w:r w:rsidR="001C732B" w:rsidRPr="00757C23">
              <w:rPr>
                <w:rFonts w:ascii="Times New Roman CYR" w:hAnsi="Times New Roman CYR" w:cs="Times New Roman CYR"/>
                <w:sz w:val="22"/>
                <w:szCs w:val="22"/>
              </w:rPr>
              <w:t xml:space="preserve"> </w:t>
            </w:r>
            <w:r w:rsidR="002D7D2D" w:rsidRPr="00757C23">
              <w:rPr>
                <w:rFonts w:ascii="Times New Roman CYR" w:hAnsi="Times New Roman CYR" w:cs="Times New Roman CYR"/>
                <w:sz w:val="22"/>
                <w:szCs w:val="22"/>
              </w:rPr>
              <w:t>–</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002D7D2D"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F43333" w:rsidRPr="00757C23" w:rsidRDefault="00F43333" w:rsidP="007B6ADF">
            <w:pPr>
              <w:ind w:firstLine="0"/>
              <w:rPr>
                <w:sz w:val="22"/>
                <w:szCs w:val="22"/>
              </w:rPr>
            </w:pPr>
            <w:r w:rsidRPr="00757C23">
              <w:rPr>
                <w:rFonts w:ascii="Times New Roman CYR" w:hAnsi="Times New Roman CYR" w:cs="Times New Roman CYR"/>
                <w:sz w:val="22"/>
                <w:szCs w:val="22"/>
              </w:rPr>
              <w:t>Расстояние от границ смежного земельного участка</w:t>
            </w:r>
            <w:r w:rsidRPr="00757C23">
              <w:rPr>
                <w:sz w:val="22"/>
                <w:szCs w:val="22"/>
              </w:rPr>
              <w:t>:</w:t>
            </w:r>
          </w:p>
          <w:p w:rsidR="00F43333" w:rsidRPr="00757C23" w:rsidRDefault="00F43333" w:rsidP="007B6ADF">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5 м"/>
              </w:smartTagPr>
              <w:r w:rsidRPr="00757C23">
                <w:rPr>
                  <w:sz w:val="22"/>
                  <w:szCs w:val="22"/>
                </w:rPr>
                <w:t>5 м</w:t>
              </w:r>
            </w:smartTag>
            <w:r w:rsidRPr="00757C23">
              <w:rPr>
                <w:sz w:val="22"/>
                <w:szCs w:val="22"/>
              </w:rPr>
              <w:t xml:space="preserve"> до выступающих конструктивных элементов (крыльцо, пандус, приямок, отмостка и т.д.) основного здания;</w:t>
            </w:r>
          </w:p>
          <w:p w:rsidR="00F43333" w:rsidRPr="00757C23" w:rsidRDefault="00F43333" w:rsidP="007B6ADF">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1 м"/>
              </w:smartTagPr>
              <w:r w:rsidR="00740033" w:rsidRPr="00757C23">
                <w:rPr>
                  <w:sz w:val="22"/>
                  <w:szCs w:val="22"/>
                </w:rPr>
                <w:t>1 м</w:t>
              </w:r>
            </w:smartTag>
            <w:r w:rsidR="00740033" w:rsidRPr="00757C23">
              <w:rPr>
                <w:sz w:val="22"/>
                <w:szCs w:val="22"/>
              </w:rPr>
              <w:t xml:space="preserve"> </w:t>
            </w:r>
            <w:r w:rsidRPr="00757C23">
              <w:rPr>
                <w:sz w:val="22"/>
                <w:szCs w:val="22"/>
              </w:rPr>
              <w:t>до вспомогательных построек.</w:t>
            </w:r>
          </w:p>
          <w:p w:rsidR="00F43333" w:rsidRPr="00757C23" w:rsidRDefault="00F43333" w:rsidP="007B6ADF">
            <w:pPr>
              <w:autoSpaceDE w:val="0"/>
              <w:autoSpaceDN w:val="0"/>
              <w:adjustRightInd w:val="0"/>
              <w:ind w:firstLine="0"/>
              <w:rPr>
                <w:sz w:val="22"/>
                <w:szCs w:val="22"/>
              </w:rPr>
            </w:pPr>
            <w:r w:rsidRPr="00757C23">
              <w:rPr>
                <w:sz w:val="22"/>
                <w:szCs w:val="22"/>
              </w:rPr>
              <w:t>В условиях реконструкции допускается размещение зданий по красной линии улиц.</w:t>
            </w:r>
          </w:p>
          <w:p w:rsidR="00F43333" w:rsidRPr="00757C23" w:rsidRDefault="00F43333" w:rsidP="00555A64">
            <w:pPr>
              <w:tabs>
                <w:tab w:val="center" w:pos="4677"/>
                <w:tab w:val="right" w:pos="9355"/>
              </w:tabs>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60%.</w:t>
            </w:r>
          </w:p>
        </w:tc>
        <w:tc>
          <w:tcPr>
            <w:tcW w:w="4233" w:type="dxa"/>
          </w:tcPr>
          <w:p w:rsidR="00F43333" w:rsidRPr="00757C23" w:rsidRDefault="00F43333" w:rsidP="00726AE8">
            <w:pPr>
              <w:ind w:firstLine="0"/>
              <w:jc w:val="left"/>
              <w:rPr>
                <w:sz w:val="22"/>
                <w:szCs w:val="22"/>
              </w:rPr>
            </w:pPr>
          </w:p>
        </w:tc>
      </w:tr>
      <w:tr w:rsidR="00AE3E3C" w:rsidRPr="00757C23" w:rsidTr="00FE6A70">
        <w:trPr>
          <w:trHeight w:val="20"/>
          <w:jc w:val="center"/>
        </w:trPr>
        <w:tc>
          <w:tcPr>
            <w:tcW w:w="2350" w:type="dxa"/>
          </w:tcPr>
          <w:p w:rsidR="00AE3E3C" w:rsidRPr="00757C23" w:rsidRDefault="00AE3E3C" w:rsidP="00726AE8">
            <w:pPr>
              <w:autoSpaceDE w:val="0"/>
              <w:autoSpaceDN w:val="0"/>
              <w:adjustRightInd w:val="0"/>
              <w:ind w:firstLine="0"/>
              <w:rPr>
                <w:sz w:val="22"/>
                <w:szCs w:val="22"/>
              </w:rPr>
            </w:pPr>
            <w:r w:rsidRPr="00757C23">
              <w:rPr>
                <w:sz w:val="22"/>
                <w:szCs w:val="22"/>
              </w:rPr>
              <w:t>Природно-познавательный туризм</w:t>
            </w:r>
          </w:p>
        </w:tc>
        <w:tc>
          <w:tcPr>
            <w:tcW w:w="2415" w:type="dxa"/>
          </w:tcPr>
          <w:p w:rsidR="00AE3E3C" w:rsidRPr="00757C23" w:rsidRDefault="00FE6A70" w:rsidP="00FE6A70">
            <w:pPr>
              <w:autoSpaceDE w:val="0"/>
              <w:autoSpaceDN w:val="0"/>
              <w:adjustRightInd w:val="0"/>
              <w:ind w:firstLine="0"/>
              <w:jc w:val="center"/>
              <w:rPr>
                <w:sz w:val="22"/>
                <w:szCs w:val="22"/>
              </w:rPr>
            </w:pPr>
            <w:r w:rsidRPr="00757C23">
              <w:rPr>
                <w:sz w:val="22"/>
                <w:szCs w:val="22"/>
              </w:rPr>
              <w:t>5.2</w:t>
            </w:r>
          </w:p>
        </w:tc>
        <w:tc>
          <w:tcPr>
            <w:tcW w:w="5744" w:type="dxa"/>
          </w:tcPr>
          <w:p w:rsidR="00AE3E3C" w:rsidRPr="00757C23" w:rsidRDefault="00AE3E3C" w:rsidP="00753157">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p>
          <w:p w:rsidR="00AE3E3C" w:rsidRPr="00757C23" w:rsidRDefault="00AE3E3C" w:rsidP="00753157">
            <w:pPr>
              <w:ind w:firstLine="0"/>
              <w:rPr>
                <w:sz w:val="22"/>
                <w:szCs w:val="22"/>
              </w:rPr>
            </w:pPr>
            <w:r w:rsidRPr="00757C23">
              <w:rPr>
                <w:sz w:val="22"/>
                <w:szCs w:val="22"/>
              </w:rPr>
              <w:t xml:space="preserve">- </w:t>
            </w:r>
            <w:r w:rsidRPr="00757C23">
              <w:rPr>
                <w:rFonts w:ascii="Times New Roman CYR" w:hAnsi="Times New Roman CYR" w:cs="Times New Roman CYR"/>
                <w:sz w:val="22"/>
                <w:szCs w:val="22"/>
              </w:rPr>
              <w:t>не подлежит установлению.</w:t>
            </w:r>
          </w:p>
          <w:p w:rsidR="00AE3E3C" w:rsidRPr="00757C23" w:rsidRDefault="00AE3E3C"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AE3E3C" w:rsidRPr="00757C23" w:rsidRDefault="00AE3E3C"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w:t>
            </w:r>
            <w:r w:rsidR="00E3726D" w:rsidRPr="00757C23">
              <w:rPr>
                <w:rFonts w:ascii="Times New Roman CYR" w:hAnsi="Times New Roman CYR" w:cs="Times New Roman CYR"/>
                <w:sz w:val="22"/>
                <w:szCs w:val="22"/>
              </w:rPr>
              <w:t>не подлежит установлению</w:t>
            </w:r>
            <w:r w:rsidRPr="00757C23">
              <w:rPr>
                <w:rFonts w:ascii="Times New Roman CYR" w:hAnsi="Times New Roman CYR" w:cs="Times New Roman CYR"/>
                <w:sz w:val="22"/>
                <w:szCs w:val="22"/>
              </w:rPr>
              <w:t>.</w:t>
            </w:r>
          </w:p>
          <w:p w:rsidR="00AE3E3C" w:rsidRPr="00757C23" w:rsidRDefault="00AE3E3C"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740033" w:rsidRPr="00757C23">
              <w:rPr>
                <w:rFonts w:ascii="Times New Roman CYR" w:hAnsi="Times New Roman CYR" w:cs="Times New Roman CYR"/>
                <w:sz w:val="22"/>
                <w:szCs w:val="22"/>
              </w:rPr>
              <w:t xml:space="preserve">бъекта - </w:t>
            </w:r>
            <w:r w:rsidRPr="00757C23">
              <w:rPr>
                <w:rFonts w:ascii="Times New Roman CYR" w:hAnsi="Times New Roman CYR" w:cs="Times New Roman CYR"/>
                <w:sz w:val="22"/>
                <w:szCs w:val="22"/>
              </w:rPr>
              <w:t>не подлежит установлению.</w:t>
            </w:r>
          </w:p>
          <w:p w:rsidR="00AE3E3C" w:rsidRPr="00757C23" w:rsidRDefault="00AE3E3C"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AE3E3C" w:rsidRPr="00757C23" w:rsidRDefault="00A54670" w:rsidP="00753157">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AE3E3C" w:rsidRPr="00757C23" w:rsidRDefault="00AE3E3C" w:rsidP="00740033">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Расстояние от границ смежного земельного участка - не подлежит установлению.</w:t>
            </w:r>
          </w:p>
          <w:p w:rsidR="00AE3E3C" w:rsidRPr="00757C23" w:rsidRDefault="00AE3E3C" w:rsidP="00555A64">
            <w:pPr>
              <w:tabs>
                <w:tab w:val="center" w:pos="4677"/>
                <w:tab w:val="right" w:pos="9355"/>
              </w:tabs>
              <w:ind w:firstLine="0"/>
              <w:rPr>
                <w:sz w:val="22"/>
                <w:szCs w:val="22"/>
              </w:rPr>
            </w:pPr>
            <w:r w:rsidRPr="00757C23">
              <w:rPr>
                <w:sz w:val="22"/>
                <w:szCs w:val="22"/>
              </w:rPr>
              <w:t>Максимальный процент застройки в гр</w:t>
            </w:r>
            <w:r w:rsidR="00A54670" w:rsidRPr="00757C23">
              <w:rPr>
                <w:sz w:val="22"/>
                <w:szCs w:val="22"/>
              </w:rPr>
              <w:t>аницах земельного участка – 30%.</w:t>
            </w:r>
            <w:r w:rsidRPr="00757C23">
              <w:rPr>
                <w:sz w:val="22"/>
                <w:szCs w:val="22"/>
              </w:rPr>
              <w:t xml:space="preserve"> </w:t>
            </w:r>
          </w:p>
        </w:tc>
        <w:tc>
          <w:tcPr>
            <w:tcW w:w="4233" w:type="dxa"/>
          </w:tcPr>
          <w:p w:rsidR="00AE3E3C" w:rsidRPr="00757C23" w:rsidRDefault="00AE3E3C" w:rsidP="00726AE8">
            <w:pPr>
              <w:ind w:firstLine="0"/>
              <w:jc w:val="left"/>
              <w:rPr>
                <w:sz w:val="22"/>
                <w:szCs w:val="22"/>
              </w:rPr>
            </w:pPr>
          </w:p>
        </w:tc>
      </w:tr>
      <w:tr w:rsidR="000412B6" w:rsidRPr="00757C23" w:rsidTr="00FE6A70">
        <w:trPr>
          <w:trHeight w:val="20"/>
          <w:jc w:val="center"/>
        </w:trPr>
        <w:tc>
          <w:tcPr>
            <w:tcW w:w="2350" w:type="dxa"/>
          </w:tcPr>
          <w:p w:rsidR="000412B6" w:rsidRPr="00757C23" w:rsidRDefault="000412B6" w:rsidP="00726AE8">
            <w:pPr>
              <w:autoSpaceDE w:val="0"/>
              <w:autoSpaceDN w:val="0"/>
              <w:adjustRightInd w:val="0"/>
              <w:ind w:firstLine="0"/>
              <w:jc w:val="left"/>
              <w:rPr>
                <w:sz w:val="22"/>
                <w:szCs w:val="22"/>
              </w:rPr>
            </w:pPr>
            <w:r w:rsidRPr="00757C23">
              <w:rPr>
                <w:sz w:val="22"/>
                <w:szCs w:val="22"/>
              </w:rPr>
              <w:lastRenderedPageBreak/>
              <w:t>Туристическое обслуживание</w:t>
            </w:r>
          </w:p>
        </w:tc>
        <w:tc>
          <w:tcPr>
            <w:tcW w:w="2415" w:type="dxa"/>
          </w:tcPr>
          <w:p w:rsidR="000412B6" w:rsidRPr="00757C23" w:rsidRDefault="00FE6A70" w:rsidP="00FE6A70">
            <w:pPr>
              <w:autoSpaceDE w:val="0"/>
              <w:autoSpaceDN w:val="0"/>
              <w:adjustRightInd w:val="0"/>
              <w:ind w:firstLine="0"/>
              <w:jc w:val="center"/>
              <w:rPr>
                <w:sz w:val="22"/>
                <w:szCs w:val="22"/>
              </w:rPr>
            </w:pPr>
            <w:r w:rsidRPr="00757C23">
              <w:rPr>
                <w:sz w:val="22"/>
                <w:szCs w:val="22"/>
              </w:rPr>
              <w:t>5.2.1</w:t>
            </w:r>
          </w:p>
        </w:tc>
        <w:tc>
          <w:tcPr>
            <w:tcW w:w="5744" w:type="dxa"/>
          </w:tcPr>
          <w:p w:rsidR="000412B6" w:rsidRPr="00757C23" w:rsidRDefault="000412B6" w:rsidP="00740033">
            <w:pPr>
              <w:ind w:left="34" w:firstLine="0"/>
              <w:contextualSpacing/>
              <w:rPr>
                <w:sz w:val="22"/>
                <w:szCs w:val="22"/>
              </w:rPr>
            </w:pPr>
            <w:r w:rsidRPr="00757C23">
              <w:rPr>
                <w:rFonts w:ascii="Times New Roman CYR" w:hAnsi="Times New Roman CYR" w:cs="Times New Roman CYR"/>
                <w:sz w:val="22"/>
                <w:szCs w:val="22"/>
              </w:rPr>
              <w:t>Минимальная площадь участка</w:t>
            </w:r>
            <w:r w:rsidR="00740033" w:rsidRPr="00757C23">
              <w:rPr>
                <w:rFonts w:ascii="Times New Roman CYR" w:hAnsi="Times New Roman CYR" w:cs="Times New Roman CYR"/>
                <w:sz w:val="22"/>
                <w:szCs w:val="22"/>
              </w:rPr>
              <w:t xml:space="preserve"> </w:t>
            </w:r>
            <w:r w:rsidRPr="00757C23">
              <w:rPr>
                <w:sz w:val="22"/>
                <w:szCs w:val="22"/>
              </w:rPr>
              <w:t xml:space="preserve">- </w:t>
            </w:r>
            <w:r w:rsidRPr="00757C23">
              <w:rPr>
                <w:rFonts w:ascii="Times New Roman CYR" w:hAnsi="Times New Roman CYR" w:cs="Times New Roman CYR"/>
                <w:sz w:val="22"/>
                <w:szCs w:val="22"/>
              </w:rPr>
              <w:t>не подлежит установлению.</w:t>
            </w:r>
          </w:p>
          <w:p w:rsidR="000412B6" w:rsidRPr="00757C23" w:rsidRDefault="000412B6"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0412B6" w:rsidRPr="00757C23" w:rsidRDefault="000412B6"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 включительно.</w:t>
            </w:r>
          </w:p>
          <w:p w:rsidR="000412B6" w:rsidRPr="00757C23" w:rsidRDefault="000412B6"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740033" w:rsidRPr="00757C23">
              <w:rPr>
                <w:rFonts w:ascii="Times New Roman CYR" w:hAnsi="Times New Roman CYR" w:cs="Times New Roman CYR"/>
                <w:sz w:val="22"/>
                <w:szCs w:val="22"/>
              </w:rPr>
              <w:t xml:space="preserve">бъекта - </w:t>
            </w:r>
            <w:r w:rsidRPr="00757C23">
              <w:rPr>
                <w:rFonts w:ascii="Times New Roman CYR" w:hAnsi="Times New Roman CYR" w:cs="Times New Roman CYR"/>
                <w:sz w:val="22"/>
                <w:szCs w:val="22"/>
              </w:rPr>
              <w:t>не подлежит установлению.</w:t>
            </w:r>
          </w:p>
          <w:p w:rsidR="000412B6" w:rsidRPr="00757C23" w:rsidRDefault="000412B6"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0412B6" w:rsidRPr="00757C23" w:rsidRDefault="00A54670" w:rsidP="00753157">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0412B6" w:rsidRPr="00757C23" w:rsidRDefault="000412B6" w:rsidP="00740033">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 - не подлежит установлению.</w:t>
            </w:r>
          </w:p>
          <w:p w:rsidR="000412B6" w:rsidRPr="00757C23" w:rsidRDefault="000412B6" w:rsidP="00555A64">
            <w:pPr>
              <w:tabs>
                <w:tab w:val="center" w:pos="4677"/>
                <w:tab w:val="right" w:pos="9355"/>
              </w:tabs>
              <w:ind w:firstLine="0"/>
              <w:rPr>
                <w:sz w:val="22"/>
                <w:szCs w:val="22"/>
              </w:rPr>
            </w:pPr>
            <w:r w:rsidRPr="00757C23">
              <w:rPr>
                <w:sz w:val="22"/>
                <w:szCs w:val="22"/>
              </w:rPr>
              <w:t>Максимальный процент застройки в гр</w:t>
            </w:r>
            <w:r w:rsidR="00A54670" w:rsidRPr="00757C23">
              <w:rPr>
                <w:sz w:val="22"/>
                <w:szCs w:val="22"/>
              </w:rPr>
              <w:t>аницах земельного участка – 30%.</w:t>
            </w:r>
            <w:r w:rsidRPr="00757C23">
              <w:rPr>
                <w:sz w:val="22"/>
                <w:szCs w:val="22"/>
              </w:rPr>
              <w:t xml:space="preserve"> </w:t>
            </w:r>
          </w:p>
        </w:tc>
        <w:tc>
          <w:tcPr>
            <w:tcW w:w="4233" w:type="dxa"/>
          </w:tcPr>
          <w:p w:rsidR="000412B6" w:rsidRPr="00757C23" w:rsidRDefault="000412B6" w:rsidP="00726AE8">
            <w:pPr>
              <w:ind w:firstLine="0"/>
              <w:jc w:val="left"/>
              <w:rPr>
                <w:sz w:val="22"/>
                <w:szCs w:val="22"/>
              </w:rPr>
            </w:pPr>
          </w:p>
        </w:tc>
      </w:tr>
      <w:tr w:rsidR="00BA6490" w:rsidRPr="00757C23" w:rsidTr="00FE6A70">
        <w:trPr>
          <w:trHeight w:val="20"/>
          <w:jc w:val="center"/>
        </w:trPr>
        <w:tc>
          <w:tcPr>
            <w:tcW w:w="2350" w:type="dxa"/>
          </w:tcPr>
          <w:p w:rsidR="00BA6490" w:rsidRPr="00757C23" w:rsidRDefault="00BA6490" w:rsidP="00726AE8">
            <w:pPr>
              <w:autoSpaceDE w:val="0"/>
              <w:autoSpaceDN w:val="0"/>
              <w:adjustRightInd w:val="0"/>
              <w:ind w:firstLine="0"/>
              <w:jc w:val="left"/>
              <w:rPr>
                <w:sz w:val="22"/>
                <w:szCs w:val="22"/>
              </w:rPr>
            </w:pPr>
            <w:r w:rsidRPr="00757C23">
              <w:rPr>
                <w:sz w:val="22"/>
                <w:szCs w:val="22"/>
              </w:rPr>
              <w:t>Санаторная деятельность</w:t>
            </w:r>
          </w:p>
        </w:tc>
        <w:tc>
          <w:tcPr>
            <w:tcW w:w="2415" w:type="dxa"/>
          </w:tcPr>
          <w:p w:rsidR="00BA6490" w:rsidRPr="00757C23" w:rsidRDefault="00FE6A70" w:rsidP="00FE6A70">
            <w:pPr>
              <w:autoSpaceDE w:val="0"/>
              <w:autoSpaceDN w:val="0"/>
              <w:adjustRightInd w:val="0"/>
              <w:ind w:firstLine="0"/>
              <w:jc w:val="center"/>
              <w:rPr>
                <w:sz w:val="22"/>
                <w:szCs w:val="22"/>
              </w:rPr>
            </w:pPr>
            <w:r w:rsidRPr="00757C23">
              <w:rPr>
                <w:sz w:val="22"/>
                <w:szCs w:val="22"/>
              </w:rPr>
              <w:t>9.2.1</w:t>
            </w:r>
          </w:p>
        </w:tc>
        <w:tc>
          <w:tcPr>
            <w:tcW w:w="5744" w:type="dxa"/>
          </w:tcPr>
          <w:p w:rsidR="00BA6490" w:rsidRPr="00757C23" w:rsidRDefault="00BA6490" w:rsidP="00740033">
            <w:pPr>
              <w:ind w:left="34" w:firstLine="0"/>
              <w:contextualSpacing/>
              <w:rPr>
                <w:sz w:val="22"/>
                <w:szCs w:val="22"/>
              </w:rPr>
            </w:pPr>
            <w:r w:rsidRPr="00757C23">
              <w:rPr>
                <w:rFonts w:ascii="Times New Roman CYR" w:hAnsi="Times New Roman CYR" w:cs="Times New Roman CYR"/>
                <w:sz w:val="22"/>
                <w:szCs w:val="22"/>
              </w:rPr>
              <w:t>Минимальная площадь участка</w:t>
            </w:r>
            <w:r w:rsidR="00740033" w:rsidRPr="00757C23">
              <w:rPr>
                <w:rFonts w:ascii="Times New Roman CYR" w:hAnsi="Times New Roman CYR" w:cs="Times New Roman CYR"/>
                <w:sz w:val="22"/>
                <w:szCs w:val="22"/>
              </w:rPr>
              <w:t xml:space="preserve"> </w:t>
            </w:r>
            <w:r w:rsidRPr="00757C23">
              <w:rPr>
                <w:sz w:val="22"/>
                <w:szCs w:val="22"/>
              </w:rPr>
              <w:t xml:space="preserve">- </w:t>
            </w:r>
            <w:r w:rsidRPr="00757C23">
              <w:rPr>
                <w:rFonts w:ascii="Times New Roman CYR" w:hAnsi="Times New Roman CYR" w:cs="Times New Roman CYR"/>
                <w:sz w:val="22"/>
                <w:szCs w:val="22"/>
              </w:rPr>
              <w:t>не подлежит установлению.</w:t>
            </w:r>
          </w:p>
          <w:p w:rsidR="00BA6490" w:rsidRPr="00757C23" w:rsidRDefault="00BA6490"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A6490" w:rsidRPr="00757C23" w:rsidRDefault="00BA6490"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3 надземных этажей включительно.</w:t>
            </w:r>
          </w:p>
          <w:p w:rsidR="00BA6490" w:rsidRPr="00757C23" w:rsidRDefault="00BA6490"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740033" w:rsidRPr="00757C23">
              <w:rPr>
                <w:rFonts w:ascii="Times New Roman CYR" w:hAnsi="Times New Roman CYR" w:cs="Times New Roman CYR"/>
                <w:sz w:val="22"/>
                <w:szCs w:val="22"/>
              </w:rPr>
              <w:t xml:space="preserve">бъекта - </w:t>
            </w:r>
            <w:r w:rsidRPr="00757C23">
              <w:rPr>
                <w:rFonts w:ascii="Times New Roman CYR" w:hAnsi="Times New Roman CYR" w:cs="Times New Roman CYR"/>
                <w:sz w:val="22"/>
                <w:szCs w:val="22"/>
              </w:rPr>
              <w:t>не подлежит установлению.</w:t>
            </w:r>
          </w:p>
          <w:p w:rsidR="00BA6490" w:rsidRPr="00757C23" w:rsidRDefault="00BA6490"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BA6490" w:rsidRPr="00757C23" w:rsidRDefault="00A54670" w:rsidP="00753157">
            <w:pPr>
              <w:autoSpaceDE w:val="0"/>
              <w:autoSpaceDN w:val="0"/>
              <w:adjustRightInd w:val="0"/>
              <w:ind w:firstLine="0"/>
              <w:rPr>
                <w:sz w:val="22"/>
                <w:szCs w:val="22"/>
              </w:rPr>
            </w:pPr>
            <w:r w:rsidRPr="00757C23">
              <w:rPr>
                <w:sz w:val="22"/>
                <w:szCs w:val="22"/>
              </w:rPr>
              <w:t xml:space="preserve">В условиях реконструкции допускается сокращение </w:t>
            </w:r>
            <w:r w:rsidRPr="00757C23">
              <w:rPr>
                <w:sz w:val="22"/>
                <w:szCs w:val="22"/>
              </w:rPr>
              <w:lastRenderedPageBreak/>
              <w:t>отступа и/или размещение зданий по красной линии улиц.</w:t>
            </w:r>
          </w:p>
          <w:p w:rsidR="00BA6490" w:rsidRPr="00757C23" w:rsidRDefault="00BA6490" w:rsidP="00740033">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 - не подлежит установлению.</w:t>
            </w:r>
          </w:p>
          <w:p w:rsidR="00BA6490" w:rsidRPr="00757C23" w:rsidRDefault="00BA6490" w:rsidP="00555A64">
            <w:pPr>
              <w:tabs>
                <w:tab w:val="center" w:pos="4677"/>
                <w:tab w:val="right" w:pos="9355"/>
              </w:tabs>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30%.</w:t>
            </w:r>
          </w:p>
        </w:tc>
        <w:tc>
          <w:tcPr>
            <w:tcW w:w="4233" w:type="dxa"/>
          </w:tcPr>
          <w:p w:rsidR="00BA6490" w:rsidRPr="00757C23" w:rsidRDefault="00BA6490" w:rsidP="00726AE8">
            <w:pPr>
              <w:ind w:firstLine="0"/>
              <w:jc w:val="left"/>
              <w:rPr>
                <w:sz w:val="22"/>
                <w:szCs w:val="22"/>
              </w:rPr>
            </w:pPr>
          </w:p>
        </w:tc>
      </w:tr>
      <w:tr w:rsidR="00BA6490" w:rsidRPr="00757C23" w:rsidTr="00FE6A70">
        <w:trPr>
          <w:trHeight w:val="20"/>
          <w:jc w:val="center"/>
        </w:trPr>
        <w:tc>
          <w:tcPr>
            <w:tcW w:w="2350" w:type="dxa"/>
          </w:tcPr>
          <w:p w:rsidR="00BA6490" w:rsidRPr="00757C23" w:rsidRDefault="00BA6490" w:rsidP="00726AE8">
            <w:pPr>
              <w:autoSpaceDE w:val="0"/>
              <w:autoSpaceDN w:val="0"/>
              <w:adjustRightInd w:val="0"/>
              <w:ind w:firstLine="0"/>
              <w:rPr>
                <w:sz w:val="22"/>
                <w:szCs w:val="22"/>
              </w:rPr>
            </w:pPr>
            <w:r w:rsidRPr="00757C23">
              <w:rPr>
                <w:sz w:val="22"/>
                <w:szCs w:val="22"/>
              </w:rPr>
              <w:lastRenderedPageBreak/>
              <w:t>Охота и рыбалка</w:t>
            </w:r>
          </w:p>
        </w:tc>
        <w:tc>
          <w:tcPr>
            <w:tcW w:w="2415" w:type="dxa"/>
          </w:tcPr>
          <w:p w:rsidR="00BA6490" w:rsidRPr="00757C23" w:rsidRDefault="00FE6A70" w:rsidP="00FE6A70">
            <w:pPr>
              <w:autoSpaceDE w:val="0"/>
              <w:autoSpaceDN w:val="0"/>
              <w:adjustRightInd w:val="0"/>
              <w:ind w:firstLine="0"/>
              <w:jc w:val="center"/>
              <w:rPr>
                <w:sz w:val="22"/>
                <w:szCs w:val="22"/>
              </w:rPr>
            </w:pPr>
            <w:r w:rsidRPr="00757C23">
              <w:rPr>
                <w:sz w:val="22"/>
                <w:szCs w:val="22"/>
              </w:rPr>
              <w:t>5.3</w:t>
            </w:r>
          </w:p>
        </w:tc>
        <w:tc>
          <w:tcPr>
            <w:tcW w:w="5744" w:type="dxa"/>
          </w:tcPr>
          <w:p w:rsidR="00740033" w:rsidRPr="00757C23" w:rsidRDefault="00BA6490" w:rsidP="00740033">
            <w:pPr>
              <w:ind w:left="34"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w:t>
            </w:r>
            <w:r w:rsidR="00740033" w:rsidRPr="00757C23">
              <w:rPr>
                <w:rFonts w:ascii="Times New Roman CYR" w:hAnsi="Times New Roman CYR" w:cs="Times New Roman CYR"/>
                <w:sz w:val="22"/>
                <w:szCs w:val="22"/>
              </w:rPr>
              <w:t xml:space="preserve"> </w:t>
            </w:r>
            <w:r w:rsidRPr="00757C23">
              <w:rPr>
                <w:sz w:val="22"/>
                <w:szCs w:val="22"/>
              </w:rPr>
              <w:t xml:space="preserve">- </w:t>
            </w:r>
            <w:r w:rsidR="00740033" w:rsidRPr="00757C23">
              <w:rPr>
                <w:rFonts w:ascii="Times New Roman CYR" w:hAnsi="Times New Roman CYR" w:cs="Times New Roman CYR"/>
                <w:sz w:val="22"/>
                <w:szCs w:val="22"/>
              </w:rPr>
              <w:t>не подлежит установлению.</w:t>
            </w:r>
          </w:p>
          <w:p w:rsidR="00BA6490" w:rsidRPr="00757C23" w:rsidRDefault="00BA6490"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BA6490" w:rsidRPr="00757C23" w:rsidRDefault="00BA6490"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Количество этажей – </w:t>
            </w:r>
            <w:r w:rsidR="00E3726D" w:rsidRPr="00757C23">
              <w:rPr>
                <w:rFonts w:ascii="Times New Roman CYR" w:hAnsi="Times New Roman CYR" w:cs="Times New Roman CYR"/>
                <w:sz w:val="22"/>
                <w:szCs w:val="22"/>
              </w:rPr>
              <w:t>не подлежит установлению</w:t>
            </w:r>
            <w:r w:rsidRPr="00757C23">
              <w:rPr>
                <w:rFonts w:ascii="Times New Roman CYR" w:hAnsi="Times New Roman CYR" w:cs="Times New Roman CYR"/>
                <w:sz w:val="22"/>
                <w:szCs w:val="22"/>
              </w:rPr>
              <w:t>.</w:t>
            </w:r>
          </w:p>
          <w:p w:rsidR="00BA6490" w:rsidRPr="00757C23" w:rsidRDefault="00BA6490"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w:t>
            </w:r>
            <w:r w:rsidR="00740033" w:rsidRPr="00757C23">
              <w:rPr>
                <w:rFonts w:ascii="Times New Roman CYR" w:hAnsi="Times New Roman CYR" w:cs="Times New Roman CYR"/>
                <w:sz w:val="22"/>
                <w:szCs w:val="22"/>
              </w:rPr>
              <w:t xml:space="preserve">- </w:t>
            </w:r>
            <w:r w:rsidRPr="00757C23">
              <w:rPr>
                <w:rFonts w:ascii="Times New Roman CYR" w:hAnsi="Times New Roman CYR" w:cs="Times New Roman CYR"/>
                <w:sz w:val="22"/>
                <w:szCs w:val="22"/>
              </w:rPr>
              <w:t>не подлежит установлению.</w:t>
            </w:r>
          </w:p>
          <w:p w:rsidR="00BA6490" w:rsidRPr="00757C23" w:rsidRDefault="00BA6490"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BA6490" w:rsidRPr="00757C23" w:rsidRDefault="00BA6490" w:rsidP="00740033">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 - не подлежит установлению.</w:t>
            </w:r>
          </w:p>
          <w:p w:rsidR="00BA6490" w:rsidRPr="00757C23" w:rsidRDefault="00BA6490" w:rsidP="00555A64">
            <w:pPr>
              <w:tabs>
                <w:tab w:val="center" w:pos="4677"/>
                <w:tab w:val="right" w:pos="9355"/>
              </w:tabs>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20%.</w:t>
            </w:r>
          </w:p>
        </w:tc>
        <w:tc>
          <w:tcPr>
            <w:tcW w:w="4233" w:type="dxa"/>
          </w:tcPr>
          <w:p w:rsidR="00BA6490" w:rsidRPr="00757C23" w:rsidRDefault="00BA6490" w:rsidP="00726AE8">
            <w:pPr>
              <w:ind w:firstLine="0"/>
              <w:jc w:val="left"/>
              <w:rPr>
                <w:sz w:val="22"/>
                <w:szCs w:val="22"/>
              </w:rPr>
            </w:pPr>
          </w:p>
        </w:tc>
      </w:tr>
      <w:tr w:rsidR="00030715" w:rsidRPr="00757C23" w:rsidTr="00FE6A70">
        <w:trPr>
          <w:trHeight w:val="20"/>
          <w:jc w:val="center"/>
        </w:trPr>
        <w:tc>
          <w:tcPr>
            <w:tcW w:w="2350" w:type="dxa"/>
          </w:tcPr>
          <w:p w:rsidR="00030715" w:rsidRPr="00757C23" w:rsidRDefault="00030715" w:rsidP="00726AE8">
            <w:pPr>
              <w:autoSpaceDE w:val="0"/>
              <w:autoSpaceDN w:val="0"/>
              <w:adjustRightInd w:val="0"/>
              <w:ind w:firstLine="0"/>
              <w:rPr>
                <w:sz w:val="22"/>
                <w:szCs w:val="22"/>
              </w:rPr>
            </w:pPr>
            <w:r w:rsidRPr="00757C23">
              <w:rPr>
                <w:sz w:val="22"/>
                <w:szCs w:val="22"/>
              </w:rPr>
              <w:t>Причалы для маломерных судов</w:t>
            </w:r>
          </w:p>
        </w:tc>
        <w:tc>
          <w:tcPr>
            <w:tcW w:w="2415" w:type="dxa"/>
          </w:tcPr>
          <w:p w:rsidR="00030715" w:rsidRPr="00757C23" w:rsidRDefault="00FE6A70" w:rsidP="00FE6A70">
            <w:pPr>
              <w:autoSpaceDE w:val="0"/>
              <w:autoSpaceDN w:val="0"/>
              <w:adjustRightInd w:val="0"/>
              <w:ind w:firstLine="0"/>
              <w:jc w:val="center"/>
              <w:rPr>
                <w:sz w:val="22"/>
                <w:szCs w:val="22"/>
              </w:rPr>
            </w:pPr>
            <w:r w:rsidRPr="00757C23">
              <w:rPr>
                <w:sz w:val="22"/>
                <w:szCs w:val="22"/>
              </w:rPr>
              <w:t>5.4</w:t>
            </w:r>
          </w:p>
        </w:tc>
        <w:tc>
          <w:tcPr>
            <w:tcW w:w="5744" w:type="dxa"/>
          </w:tcPr>
          <w:p w:rsidR="00030715" w:rsidRPr="00757C23" w:rsidRDefault="00030715" w:rsidP="00740033">
            <w:pPr>
              <w:ind w:left="34" w:firstLine="0"/>
              <w:contextualSpacing/>
              <w:rPr>
                <w:sz w:val="22"/>
                <w:szCs w:val="22"/>
              </w:rPr>
            </w:pPr>
            <w:r w:rsidRPr="00757C23">
              <w:rPr>
                <w:rFonts w:ascii="Times New Roman CYR" w:hAnsi="Times New Roman CYR" w:cs="Times New Roman CYR"/>
                <w:sz w:val="22"/>
                <w:szCs w:val="22"/>
              </w:rPr>
              <w:t>Минимальная площадь участка</w:t>
            </w:r>
            <w:r w:rsidR="00740033" w:rsidRPr="00757C23">
              <w:rPr>
                <w:rFonts w:ascii="Times New Roman CYR" w:hAnsi="Times New Roman CYR" w:cs="Times New Roman CYR"/>
                <w:sz w:val="22"/>
                <w:szCs w:val="22"/>
              </w:rPr>
              <w:t xml:space="preserve"> </w:t>
            </w:r>
            <w:r w:rsidRPr="00757C23">
              <w:rPr>
                <w:sz w:val="22"/>
                <w:szCs w:val="22"/>
              </w:rPr>
              <w:t xml:space="preserve">- </w:t>
            </w:r>
            <w:r w:rsidRPr="00757C23">
              <w:rPr>
                <w:rFonts w:ascii="Times New Roman CYR" w:hAnsi="Times New Roman CYR" w:cs="Times New Roman CYR"/>
                <w:sz w:val="22"/>
                <w:szCs w:val="22"/>
              </w:rPr>
              <w:t>не подлежит установлению.</w:t>
            </w:r>
          </w:p>
          <w:p w:rsidR="00030715" w:rsidRPr="00757C23" w:rsidRDefault="00030715"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030715" w:rsidRPr="00757C23" w:rsidRDefault="00030715"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2 надземных этажей включительно.</w:t>
            </w:r>
          </w:p>
          <w:p w:rsidR="00030715" w:rsidRPr="00757C23" w:rsidRDefault="00030715"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740033" w:rsidRPr="00757C23">
              <w:rPr>
                <w:rFonts w:ascii="Times New Roman CYR" w:hAnsi="Times New Roman CYR" w:cs="Times New Roman CYR"/>
                <w:sz w:val="22"/>
                <w:szCs w:val="22"/>
              </w:rPr>
              <w:t xml:space="preserve">бъекта - </w:t>
            </w:r>
            <w:r w:rsidRPr="00757C23">
              <w:rPr>
                <w:rFonts w:ascii="Times New Roman CYR" w:hAnsi="Times New Roman CYR" w:cs="Times New Roman CYR"/>
                <w:sz w:val="22"/>
                <w:szCs w:val="22"/>
              </w:rPr>
              <w:t>не подлежит установлению.</w:t>
            </w:r>
          </w:p>
          <w:p w:rsidR="00030715" w:rsidRPr="00757C23" w:rsidRDefault="00030715" w:rsidP="00753157">
            <w:pPr>
              <w:ind w:firstLine="0"/>
              <w:rPr>
                <w:sz w:val="22"/>
                <w:szCs w:val="22"/>
              </w:rPr>
            </w:pPr>
            <w:r w:rsidRPr="00757C23">
              <w:rPr>
                <w:sz w:val="22"/>
                <w:szCs w:val="22"/>
              </w:rPr>
              <w:t>В условиях реконструкции допускается размещение зданий по красной линии улиц.</w:t>
            </w:r>
          </w:p>
          <w:p w:rsidR="00030715" w:rsidRPr="00757C23" w:rsidRDefault="00A54670" w:rsidP="00753157">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030715" w:rsidRPr="00757C23" w:rsidRDefault="00030715" w:rsidP="00740033">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w:t>
            </w:r>
            <w:r w:rsidRPr="00757C23">
              <w:rPr>
                <w:rFonts w:ascii="Times New Roman CYR" w:hAnsi="Times New Roman CYR" w:cs="Times New Roman CYR"/>
                <w:sz w:val="22"/>
                <w:szCs w:val="22"/>
              </w:rPr>
              <w:lastRenderedPageBreak/>
              <w:t>подлежит установлению.</w:t>
            </w:r>
          </w:p>
          <w:p w:rsidR="00030715" w:rsidRPr="00757C23" w:rsidRDefault="00030715" w:rsidP="00555A64">
            <w:pPr>
              <w:tabs>
                <w:tab w:val="center" w:pos="4677"/>
                <w:tab w:val="right" w:pos="9355"/>
              </w:tabs>
              <w:ind w:firstLine="0"/>
              <w:rPr>
                <w:sz w:val="22"/>
                <w:szCs w:val="22"/>
              </w:rPr>
            </w:pPr>
            <w:r w:rsidRPr="00757C23">
              <w:rPr>
                <w:sz w:val="22"/>
                <w:szCs w:val="22"/>
              </w:rPr>
              <w:t>Максимальный процент застройки в гр</w:t>
            </w:r>
            <w:r w:rsidR="00A54670" w:rsidRPr="00757C23">
              <w:rPr>
                <w:sz w:val="22"/>
                <w:szCs w:val="22"/>
              </w:rPr>
              <w:t>аницах земельного участка – 80%.</w:t>
            </w:r>
            <w:r w:rsidRPr="00757C23">
              <w:rPr>
                <w:sz w:val="22"/>
                <w:szCs w:val="22"/>
              </w:rPr>
              <w:t xml:space="preserve"> </w:t>
            </w:r>
          </w:p>
        </w:tc>
        <w:tc>
          <w:tcPr>
            <w:tcW w:w="4233" w:type="dxa"/>
          </w:tcPr>
          <w:p w:rsidR="00030715" w:rsidRPr="00757C23" w:rsidRDefault="00030715" w:rsidP="00726AE8">
            <w:pPr>
              <w:ind w:firstLine="0"/>
              <w:jc w:val="left"/>
              <w:rPr>
                <w:sz w:val="22"/>
                <w:szCs w:val="22"/>
              </w:rPr>
            </w:pPr>
          </w:p>
        </w:tc>
      </w:tr>
      <w:tr w:rsidR="00992B1F" w:rsidRPr="00757C23" w:rsidTr="00FE6A70">
        <w:trPr>
          <w:trHeight w:val="20"/>
          <w:jc w:val="center"/>
        </w:trPr>
        <w:tc>
          <w:tcPr>
            <w:tcW w:w="2350" w:type="dxa"/>
          </w:tcPr>
          <w:p w:rsidR="00992B1F" w:rsidRPr="00757C23" w:rsidRDefault="00992B1F" w:rsidP="00726AE8">
            <w:pPr>
              <w:autoSpaceDE w:val="0"/>
              <w:autoSpaceDN w:val="0"/>
              <w:adjustRightInd w:val="0"/>
              <w:ind w:firstLine="0"/>
              <w:rPr>
                <w:sz w:val="22"/>
                <w:szCs w:val="22"/>
              </w:rPr>
            </w:pPr>
            <w:r w:rsidRPr="00757C23">
              <w:rPr>
                <w:sz w:val="22"/>
                <w:szCs w:val="22"/>
              </w:rPr>
              <w:lastRenderedPageBreak/>
              <w:t>Поля для гольфа или конных прогулок</w:t>
            </w:r>
          </w:p>
        </w:tc>
        <w:tc>
          <w:tcPr>
            <w:tcW w:w="2415" w:type="dxa"/>
          </w:tcPr>
          <w:p w:rsidR="00992B1F" w:rsidRPr="00757C23" w:rsidRDefault="00FE6A70" w:rsidP="00FE6A70">
            <w:pPr>
              <w:autoSpaceDE w:val="0"/>
              <w:autoSpaceDN w:val="0"/>
              <w:adjustRightInd w:val="0"/>
              <w:ind w:firstLine="0"/>
              <w:jc w:val="center"/>
              <w:rPr>
                <w:sz w:val="22"/>
                <w:szCs w:val="22"/>
              </w:rPr>
            </w:pPr>
            <w:r w:rsidRPr="00757C23">
              <w:rPr>
                <w:sz w:val="22"/>
                <w:szCs w:val="22"/>
              </w:rPr>
              <w:t>5.5</w:t>
            </w:r>
          </w:p>
        </w:tc>
        <w:tc>
          <w:tcPr>
            <w:tcW w:w="5744" w:type="dxa"/>
          </w:tcPr>
          <w:p w:rsidR="00740033" w:rsidRPr="00757C23" w:rsidRDefault="00740033" w:rsidP="00740033">
            <w:pPr>
              <w:ind w:left="34" w:firstLine="0"/>
              <w:contextualSpacing/>
              <w:rPr>
                <w:sz w:val="22"/>
                <w:szCs w:val="22"/>
              </w:rPr>
            </w:pPr>
            <w:r w:rsidRPr="00757C23">
              <w:rPr>
                <w:rFonts w:ascii="Times New Roman CYR" w:hAnsi="Times New Roman CYR" w:cs="Times New Roman CYR"/>
                <w:sz w:val="22"/>
                <w:szCs w:val="22"/>
              </w:rPr>
              <w:t xml:space="preserve">Минимальная площадь участка </w:t>
            </w:r>
            <w:r w:rsidRPr="00757C23">
              <w:rPr>
                <w:sz w:val="22"/>
                <w:szCs w:val="22"/>
              </w:rPr>
              <w:t xml:space="preserve">- </w:t>
            </w:r>
            <w:r w:rsidRPr="00757C23">
              <w:rPr>
                <w:rFonts w:ascii="Times New Roman CYR" w:hAnsi="Times New Roman CYR" w:cs="Times New Roman CYR"/>
                <w:sz w:val="22"/>
                <w:szCs w:val="22"/>
              </w:rPr>
              <w:t>не подлежит установлению.</w:t>
            </w:r>
          </w:p>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2D7D2D" w:rsidRPr="00757C23" w:rsidRDefault="002D7D2D" w:rsidP="002D7D2D">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2D7D2D" w:rsidRPr="00757C23" w:rsidRDefault="002D7D2D" w:rsidP="002D7D2D">
            <w:pPr>
              <w:ind w:firstLine="0"/>
              <w:rPr>
                <w:sz w:val="22"/>
                <w:szCs w:val="22"/>
              </w:rPr>
            </w:pPr>
            <w:r w:rsidRPr="00757C23">
              <w:rPr>
                <w:rFonts w:ascii="Times New Roman CYR" w:hAnsi="Times New Roman CYR" w:cs="Times New Roman CYR"/>
                <w:sz w:val="22"/>
                <w:szCs w:val="22"/>
              </w:rPr>
              <w:t>Расстояние от границ смежного земельного участка</w:t>
            </w:r>
            <w:r w:rsidRPr="00757C23">
              <w:rPr>
                <w:sz w:val="22"/>
                <w:szCs w:val="22"/>
              </w:rPr>
              <w:t>:</w:t>
            </w:r>
          </w:p>
          <w:p w:rsidR="002D7D2D" w:rsidRPr="00757C23" w:rsidRDefault="002D7D2D" w:rsidP="002D7D2D">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5 м"/>
              </w:smartTagPr>
              <w:r w:rsidRPr="00757C23">
                <w:rPr>
                  <w:sz w:val="22"/>
                  <w:szCs w:val="22"/>
                </w:rPr>
                <w:t>5 м</w:t>
              </w:r>
            </w:smartTag>
            <w:r w:rsidRPr="00757C23">
              <w:rPr>
                <w:sz w:val="22"/>
                <w:szCs w:val="22"/>
              </w:rPr>
              <w:t xml:space="preserve"> до выступающих конструктивных элементов (крыльцо, пандус, приямок, от</w:t>
            </w:r>
            <w:r w:rsidR="00E3726D" w:rsidRPr="00757C23">
              <w:rPr>
                <w:sz w:val="22"/>
                <w:szCs w:val="22"/>
              </w:rPr>
              <w:t>мостка и т.д.) основного здания.</w:t>
            </w:r>
          </w:p>
          <w:p w:rsidR="002D7D2D" w:rsidRPr="00757C23" w:rsidRDefault="002D7D2D" w:rsidP="002D7D2D">
            <w:pPr>
              <w:autoSpaceDE w:val="0"/>
              <w:autoSpaceDN w:val="0"/>
              <w:adjustRightInd w:val="0"/>
              <w:ind w:firstLine="0"/>
              <w:rPr>
                <w:sz w:val="22"/>
                <w:szCs w:val="22"/>
              </w:rPr>
            </w:pPr>
            <w:r w:rsidRPr="00757C23">
              <w:rPr>
                <w:sz w:val="22"/>
                <w:szCs w:val="22"/>
              </w:rPr>
              <w:t>В условиях реконструкции допускается размещение зданий по красной линии улиц.</w:t>
            </w:r>
          </w:p>
          <w:p w:rsidR="00992B1F" w:rsidRPr="00757C23" w:rsidRDefault="002D7D2D" w:rsidP="00555A64">
            <w:pPr>
              <w:tabs>
                <w:tab w:val="center" w:pos="4677"/>
                <w:tab w:val="right" w:pos="9355"/>
              </w:tabs>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15%.</w:t>
            </w:r>
          </w:p>
        </w:tc>
        <w:tc>
          <w:tcPr>
            <w:tcW w:w="4233" w:type="dxa"/>
          </w:tcPr>
          <w:p w:rsidR="00992B1F" w:rsidRPr="00757C23" w:rsidRDefault="00992B1F" w:rsidP="00726AE8">
            <w:pPr>
              <w:ind w:firstLine="0"/>
              <w:jc w:val="left"/>
              <w:rPr>
                <w:sz w:val="22"/>
                <w:szCs w:val="22"/>
              </w:rPr>
            </w:pPr>
          </w:p>
        </w:tc>
      </w:tr>
      <w:tr w:rsidR="00386BAC" w:rsidRPr="00757C23" w:rsidTr="00FE6A70">
        <w:trPr>
          <w:trHeight w:val="20"/>
          <w:jc w:val="center"/>
        </w:trPr>
        <w:tc>
          <w:tcPr>
            <w:tcW w:w="2350" w:type="dxa"/>
          </w:tcPr>
          <w:p w:rsidR="00386BAC" w:rsidRPr="00757C23" w:rsidRDefault="00FE6A70" w:rsidP="00726AE8">
            <w:pPr>
              <w:ind w:firstLine="0"/>
              <w:jc w:val="left"/>
              <w:rPr>
                <w:sz w:val="22"/>
                <w:szCs w:val="22"/>
              </w:rPr>
            </w:pPr>
            <w:r w:rsidRPr="00757C23">
              <w:rPr>
                <w:sz w:val="22"/>
                <w:szCs w:val="22"/>
              </w:rPr>
              <w:t>Хранение</w:t>
            </w:r>
            <w:r w:rsidR="00386BAC" w:rsidRPr="00757C23">
              <w:rPr>
                <w:sz w:val="22"/>
                <w:szCs w:val="22"/>
              </w:rPr>
              <w:t xml:space="preserve"> автотранспорта</w:t>
            </w:r>
          </w:p>
        </w:tc>
        <w:tc>
          <w:tcPr>
            <w:tcW w:w="2415" w:type="dxa"/>
          </w:tcPr>
          <w:p w:rsidR="00386BAC" w:rsidRPr="00757C23" w:rsidRDefault="00FE6A70" w:rsidP="00FE6A70">
            <w:pPr>
              <w:ind w:firstLine="0"/>
              <w:jc w:val="center"/>
              <w:rPr>
                <w:sz w:val="22"/>
                <w:szCs w:val="22"/>
              </w:rPr>
            </w:pPr>
            <w:r w:rsidRPr="00757C23">
              <w:rPr>
                <w:sz w:val="22"/>
                <w:szCs w:val="22"/>
              </w:rPr>
              <w:t>2.7.1</w:t>
            </w:r>
          </w:p>
        </w:tc>
        <w:tc>
          <w:tcPr>
            <w:tcW w:w="5744" w:type="dxa"/>
          </w:tcPr>
          <w:p w:rsidR="00826B1B" w:rsidRPr="00757C23" w:rsidRDefault="00826B1B" w:rsidP="00826B1B">
            <w:pPr>
              <w:autoSpaceDE w:val="0"/>
              <w:autoSpaceDN w:val="0"/>
              <w:adjustRightInd w:val="0"/>
              <w:ind w:firstLine="0"/>
              <w:rPr>
                <w:bCs/>
                <w:sz w:val="22"/>
                <w:szCs w:val="22"/>
              </w:rPr>
            </w:pPr>
            <w:r w:rsidRPr="00757C23">
              <w:rPr>
                <w:bCs/>
                <w:sz w:val="22"/>
                <w:szCs w:val="22"/>
              </w:rPr>
              <w:t>Минимальная площадь участка – не подлежит установлению.</w:t>
            </w:r>
          </w:p>
          <w:p w:rsidR="00826B1B" w:rsidRPr="00757C23" w:rsidRDefault="00826B1B" w:rsidP="00826B1B">
            <w:pPr>
              <w:autoSpaceDE w:val="0"/>
              <w:autoSpaceDN w:val="0"/>
              <w:adjustRightInd w:val="0"/>
              <w:ind w:firstLine="0"/>
              <w:rPr>
                <w:bCs/>
                <w:sz w:val="22"/>
                <w:szCs w:val="22"/>
              </w:rPr>
            </w:pPr>
            <w:r w:rsidRPr="00757C23">
              <w:rPr>
                <w:bCs/>
                <w:sz w:val="22"/>
                <w:szCs w:val="22"/>
              </w:rPr>
              <w:t>Максимальная площадь участка – не подлежит установлению.</w:t>
            </w:r>
          </w:p>
          <w:p w:rsidR="00826B1B" w:rsidRPr="00757C23" w:rsidRDefault="00826B1B" w:rsidP="00826B1B">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не подлежит установлению.</w:t>
            </w:r>
          </w:p>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386BAC" w:rsidRPr="00757C23" w:rsidRDefault="00826B1B" w:rsidP="00826B1B">
            <w:pPr>
              <w:ind w:firstLine="0"/>
              <w:rPr>
                <w:sz w:val="22"/>
                <w:szCs w:val="22"/>
              </w:rPr>
            </w:pPr>
            <w:r w:rsidRPr="00757C23">
              <w:rPr>
                <w:rFonts w:ascii="Times New Roman CYR" w:hAnsi="Times New Roman CYR" w:cs="Times New Roman CYR"/>
                <w:sz w:val="22"/>
                <w:szCs w:val="22"/>
              </w:rPr>
              <w:t xml:space="preserve">Максимальный процент застройки </w:t>
            </w:r>
            <w:r w:rsidRPr="00757C23">
              <w:rPr>
                <w:sz w:val="22"/>
                <w:szCs w:val="22"/>
              </w:rPr>
              <w:t xml:space="preserve">в границах земельного участка </w:t>
            </w:r>
            <w:r w:rsidRPr="00757C23">
              <w:rPr>
                <w:rFonts w:ascii="Times New Roman CYR" w:hAnsi="Times New Roman CYR" w:cs="Times New Roman CYR"/>
                <w:sz w:val="22"/>
                <w:szCs w:val="22"/>
              </w:rPr>
              <w:t>- не подлежит установлению.</w:t>
            </w:r>
          </w:p>
        </w:tc>
        <w:tc>
          <w:tcPr>
            <w:tcW w:w="4233" w:type="dxa"/>
          </w:tcPr>
          <w:p w:rsidR="00386BAC" w:rsidRPr="00757C23" w:rsidRDefault="00236C7A" w:rsidP="00726AE8">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D7273E" w:rsidRPr="00757C23" w:rsidTr="00FE6A70">
        <w:trPr>
          <w:trHeight w:val="20"/>
          <w:jc w:val="center"/>
        </w:trPr>
        <w:tc>
          <w:tcPr>
            <w:tcW w:w="2350" w:type="dxa"/>
          </w:tcPr>
          <w:p w:rsidR="00D7273E" w:rsidRPr="00757C23" w:rsidRDefault="00D7273E" w:rsidP="00726AE8">
            <w:pPr>
              <w:ind w:firstLine="0"/>
              <w:jc w:val="left"/>
              <w:rPr>
                <w:sz w:val="22"/>
                <w:szCs w:val="22"/>
              </w:rPr>
            </w:pPr>
            <w:r w:rsidRPr="00757C23">
              <w:rPr>
                <w:sz w:val="22"/>
                <w:szCs w:val="22"/>
              </w:rPr>
              <w:t>Коммунальное обслуживание</w:t>
            </w:r>
          </w:p>
        </w:tc>
        <w:tc>
          <w:tcPr>
            <w:tcW w:w="2415" w:type="dxa"/>
          </w:tcPr>
          <w:p w:rsidR="00D7273E" w:rsidRPr="00757C23" w:rsidRDefault="00FE6A70" w:rsidP="00FE6A70">
            <w:pPr>
              <w:autoSpaceDE w:val="0"/>
              <w:autoSpaceDN w:val="0"/>
              <w:adjustRightInd w:val="0"/>
              <w:ind w:firstLine="0"/>
              <w:jc w:val="center"/>
              <w:rPr>
                <w:sz w:val="22"/>
                <w:szCs w:val="22"/>
              </w:rPr>
            </w:pPr>
            <w:r w:rsidRPr="00757C23">
              <w:rPr>
                <w:sz w:val="22"/>
                <w:szCs w:val="22"/>
              </w:rPr>
              <w:t>3.1</w:t>
            </w:r>
          </w:p>
        </w:tc>
        <w:tc>
          <w:tcPr>
            <w:tcW w:w="5744" w:type="dxa"/>
          </w:tcPr>
          <w:p w:rsidR="002B4DDF" w:rsidRPr="00757C23" w:rsidRDefault="002B4DDF" w:rsidP="002B4DD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2B4DDF" w:rsidRPr="00757C23" w:rsidRDefault="002B4DDF" w:rsidP="002B4DD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2B4DDF" w:rsidRPr="00757C23" w:rsidRDefault="002B4DDF" w:rsidP="002B4DD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 xml:space="preserve">Количество этажей – </w:t>
            </w:r>
            <w:r w:rsidR="00E3726D" w:rsidRPr="00757C23">
              <w:rPr>
                <w:rFonts w:ascii="Times New Roman CYR" w:hAnsi="Times New Roman CYR" w:cs="Times New Roman CYR"/>
                <w:sz w:val="22"/>
                <w:szCs w:val="22"/>
              </w:rPr>
              <w:t>не подлежит установлению</w:t>
            </w:r>
            <w:r w:rsidRPr="00757C23">
              <w:rPr>
                <w:rFonts w:ascii="Times New Roman CYR" w:hAnsi="Times New Roman CYR" w:cs="Times New Roman CYR"/>
                <w:sz w:val="22"/>
                <w:szCs w:val="22"/>
              </w:rPr>
              <w:t>.</w:t>
            </w:r>
          </w:p>
          <w:p w:rsidR="002B4DDF" w:rsidRPr="00757C23" w:rsidRDefault="002B4DDF" w:rsidP="002B4DD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D7273E" w:rsidRPr="00757C23" w:rsidRDefault="002B4DDF" w:rsidP="00555A64">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233" w:type="dxa"/>
          </w:tcPr>
          <w:p w:rsidR="00D7273E" w:rsidRPr="00757C23" w:rsidRDefault="00236C7A" w:rsidP="00726AE8">
            <w:pPr>
              <w:ind w:firstLine="0"/>
              <w:rPr>
                <w:sz w:val="22"/>
                <w:szCs w:val="22"/>
              </w:rPr>
            </w:pPr>
            <w:r w:rsidRPr="00757C23">
              <w:lastRenderedPageBreak/>
              <w:t xml:space="preserve">Использование земельных участков в границах зон с особыми условиями использования территории </w:t>
            </w:r>
            <w:r w:rsidRPr="00757C23">
              <w:lastRenderedPageBreak/>
              <w:t>осуществлять в соответствии со статьями 3-11 настоящих регламентов и действующим законодательством</w:t>
            </w:r>
          </w:p>
        </w:tc>
      </w:tr>
      <w:tr w:rsidR="004063C8" w:rsidRPr="00757C23" w:rsidTr="00FE6A70">
        <w:trPr>
          <w:trHeight w:val="20"/>
          <w:jc w:val="center"/>
        </w:trPr>
        <w:tc>
          <w:tcPr>
            <w:tcW w:w="2350" w:type="dxa"/>
          </w:tcPr>
          <w:p w:rsidR="004063C8" w:rsidRPr="00757C23" w:rsidRDefault="004063C8" w:rsidP="00726AE8">
            <w:pPr>
              <w:ind w:firstLine="0"/>
              <w:jc w:val="left"/>
              <w:rPr>
                <w:sz w:val="22"/>
                <w:szCs w:val="22"/>
              </w:rPr>
            </w:pPr>
            <w:r w:rsidRPr="00757C23">
              <w:rPr>
                <w:sz w:val="22"/>
                <w:szCs w:val="22"/>
              </w:rPr>
              <w:lastRenderedPageBreak/>
              <w:t>Земельные участки (территории) общего пользования</w:t>
            </w:r>
          </w:p>
        </w:tc>
        <w:tc>
          <w:tcPr>
            <w:tcW w:w="2415" w:type="dxa"/>
          </w:tcPr>
          <w:p w:rsidR="004063C8" w:rsidRPr="00757C23" w:rsidRDefault="00FE6A70" w:rsidP="00FE6A70">
            <w:pPr>
              <w:autoSpaceDE w:val="0"/>
              <w:autoSpaceDN w:val="0"/>
              <w:adjustRightInd w:val="0"/>
              <w:ind w:firstLine="0"/>
              <w:jc w:val="center"/>
              <w:rPr>
                <w:sz w:val="22"/>
                <w:szCs w:val="22"/>
              </w:rPr>
            </w:pPr>
            <w:r w:rsidRPr="00757C23">
              <w:rPr>
                <w:sz w:val="22"/>
                <w:szCs w:val="22"/>
              </w:rPr>
              <w:t>12.0</w:t>
            </w:r>
          </w:p>
        </w:tc>
        <w:tc>
          <w:tcPr>
            <w:tcW w:w="5744" w:type="dxa"/>
          </w:tcPr>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647F46" w:rsidRPr="00757C23" w:rsidRDefault="00647F46" w:rsidP="00647F46">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261115"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4233" w:type="dxa"/>
          </w:tcPr>
          <w:p w:rsidR="004063C8" w:rsidRPr="00757C23" w:rsidRDefault="004063C8" w:rsidP="00726AE8">
            <w:pPr>
              <w:ind w:firstLine="0"/>
              <w:jc w:val="left"/>
              <w:rPr>
                <w:sz w:val="22"/>
                <w:szCs w:val="22"/>
              </w:rPr>
            </w:pPr>
          </w:p>
        </w:tc>
      </w:tr>
    </w:tbl>
    <w:p w:rsidR="000E7FBF" w:rsidRPr="00757C23" w:rsidRDefault="000E7FBF" w:rsidP="00260DB1">
      <w:pPr>
        <w:spacing w:before="120" w:after="120"/>
        <w:ind w:firstLine="0"/>
        <w:rPr>
          <w:b/>
          <w:sz w:val="20"/>
          <w:szCs w:val="20"/>
        </w:rPr>
      </w:pPr>
    </w:p>
    <w:p w:rsidR="004063C8" w:rsidRPr="000A6EC3" w:rsidRDefault="004063C8" w:rsidP="00260DB1">
      <w:pPr>
        <w:spacing w:before="120" w:after="120"/>
        <w:ind w:firstLine="0"/>
        <w:rPr>
          <w:b/>
          <w:sz w:val="26"/>
          <w:szCs w:val="26"/>
        </w:rPr>
      </w:pPr>
      <w:r w:rsidRPr="000A6EC3">
        <w:rPr>
          <w:b/>
          <w:sz w:val="26"/>
          <w:szCs w:val="26"/>
        </w:rPr>
        <w:t>УСЛОВНО РАЗРЕШЁННЫЕ ВИДЫ И ПАРАМЕТРЫ ИСПОЛЬЗОВАНИЯ ЗЕМЕЛЬНЫХ УЧАСТКОВ И ОБЪЕКТОВ КАПИТАЛЬНОГО СТРОИТЕЛЬСТВА: нет.</w:t>
      </w:r>
    </w:p>
    <w:p w:rsidR="004063C8" w:rsidRPr="000A6EC3" w:rsidRDefault="004063C8" w:rsidP="00260DB1">
      <w:pPr>
        <w:spacing w:before="120" w:after="120"/>
        <w:ind w:firstLine="0"/>
        <w:rPr>
          <w:b/>
          <w:sz w:val="26"/>
          <w:szCs w:val="26"/>
        </w:rPr>
      </w:pPr>
      <w:r w:rsidRPr="000A6EC3">
        <w:rPr>
          <w:b/>
          <w:sz w:val="26"/>
          <w:szCs w:val="26"/>
        </w:rPr>
        <w:t>ВСПОМОГАТЕЛЬНЫЕ ВИДЫ И ПАРАМЕТРЫ РАЗРЕШЁННОГО ИСПОЛЬЗОВАНИЯ ЗЕМЕЛЬНЫХ УЧАСТКОВ И ОБЪЕКТОВ КАПИТАЛЬНОГО СТРОИТЕЛЬСТВА</w:t>
      </w:r>
      <w:r w:rsidR="000E7FBF" w:rsidRPr="000A6EC3">
        <w:rPr>
          <w:b/>
          <w:sz w:val="26"/>
          <w:szCs w:val="26"/>
        </w:rPr>
        <w:t>: нет</w:t>
      </w:r>
    </w:p>
    <w:bookmarkEnd w:id="86"/>
    <w:bookmarkEnd w:id="87"/>
    <w:p w:rsidR="004063C8" w:rsidRPr="00757C23" w:rsidRDefault="004063C8" w:rsidP="0052713D">
      <w:pPr>
        <w:ind w:firstLine="709"/>
        <w:rPr>
          <w:b/>
          <w:sz w:val="28"/>
          <w:szCs w:val="28"/>
        </w:rPr>
      </w:pPr>
    </w:p>
    <w:p w:rsidR="004063C8" w:rsidRPr="00757C23" w:rsidRDefault="004063C8" w:rsidP="0052713D">
      <w:pPr>
        <w:ind w:firstLine="709"/>
        <w:rPr>
          <w:b/>
          <w:sz w:val="28"/>
          <w:szCs w:val="28"/>
        </w:rPr>
      </w:pPr>
    </w:p>
    <w:p w:rsidR="004063C8" w:rsidRPr="00757C23" w:rsidRDefault="004063C8" w:rsidP="0052713D">
      <w:pPr>
        <w:ind w:firstLine="709"/>
        <w:rPr>
          <w:b/>
          <w:sz w:val="28"/>
          <w:szCs w:val="28"/>
        </w:rPr>
      </w:pPr>
    </w:p>
    <w:p w:rsidR="004063C8" w:rsidRPr="00757C23" w:rsidRDefault="004063C8" w:rsidP="0052713D">
      <w:pPr>
        <w:ind w:firstLine="709"/>
        <w:rPr>
          <w:b/>
          <w:sz w:val="28"/>
          <w:szCs w:val="28"/>
        </w:rPr>
      </w:pPr>
    </w:p>
    <w:p w:rsidR="004063C8" w:rsidRPr="00757C23" w:rsidRDefault="004063C8" w:rsidP="0052713D">
      <w:pPr>
        <w:ind w:firstLine="709"/>
        <w:rPr>
          <w:b/>
          <w:sz w:val="28"/>
          <w:szCs w:val="28"/>
        </w:rPr>
      </w:pPr>
    </w:p>
    <w:p w:rsidR="004063C8" w:rsidRPr="000A6EC3" w:rsidRDefault="004063C8" w:rsidP="008F0C2D">
      <w:pPr>
        <w:keepNext/>
        <w:pageBreakBefore/>
        <w:tabs>
          <w:tab w:val="left" w:pos="851"/>
        </w:tabs>
        <w:spacing w:before="240" w:after="120"/>
        <w:ind w:left="432" w:hanging="432"/>
        <w:jc w:val="center"/>
        <w:outlineLvl w:val="0"/>
        <w:rPr>
          <w:b/>
          <w:bCs/>
          <w:caps/>
          <w:kern w:val="32"/>
          <w:sz w:val="26"/>
          <w:szCs w:val="26"/>
          <w:lang w:val="x-none" w:eastAsia="x-none"/>
        </w:rPr>
      </w:pPr>
      <w:bookmarkStart w:id="88" w:name="_Toc487800937"/>
      <w:r w:rsidRPr="000A6EC3">
        <w:rPr>
          <w:b/>
          <w:bCs/>
          <w:sz w:val="26"/>
          <w:szCs w:val="26"/>
        </w:rPr>
        <w:lastRenderedPageBreak/>
        <w:t xml:space="preserve">2.9 </w:t>
      </w:r>
      <w:r w:rsidRPr="000A6EC3">
        <w:rPr>
          <w:b/>
          <w:bCs/>
          <w:caps/>
          <w:kern w:val="32"/>
          <w:sz w:val="26"/>
          <w:szCs w:val="26"/>
          <w:lang w:val="x-none" w:eastAsia="x-none"/>
        </w:rPr>
        <w:t xml:space="preserve">ЗОНА </w:t>
      </w:r>
      <w:r w:rsidRPr="000A6EC3">
        <w:rPr>
          <w:b/>
          <w:bCs/>
          <w:caps/>
          <w:kern w:val="32"/>
          <w:sz w:val="26"/>
          <w:szCs w:val="26"/>
          <w:lang w:eastAsia="x-none"/>
        </w:rPr>
        <w:t>СПЕЦИАЛЬНОГО НАЗНАЧЕНИЯ</w:t>
      </w:r>
      <w:r w:rsidRPr="000A6EC3">
        <w:rPr>
          <w:b/>
          <w:bCs/>
          <w:caps/>
          <w:kern w:val="32"/>
          <w:sz w:val="26"/>
          <w:szCs w:val="26"/>
          <w:lang w:val="x-none" w:eastAsia="x-none"/>
        </w:rPr>
        <w:t xml:space="preserve"> (С</w:t>
      </w:r>
      <w:r w:rsidRPr="000A6EC3">
        <w:rPr>
          <w:b/>
          <w:sz w:val="26"/>
          <w:szCs w:val="26"/>
        </w:rPr>
        <w:t>п</w:t>
      </w:r>
      <w:r w:rsidRPr="000A6EC3">
        <w:rPr>
          <w:b/>
          <w:bCs/>
          <w:caps/>
          <w:kern w:val="32"/>
          <w:sz w:val="26"/>
          <w:szCs w:val="26"/>
          <w:lang w:val="x-none" w:eastAsia="x-none"/>
        </w:rPr>
        <w:t>)</w:t>
      </w:r>
      <w:bookmarkEnd w:id="88"/>
    </w:p>
    <w:p w:rsidR="004063C8" w:rsidRPr="000A6EC3" w:rsidRDefault="004063C8" w:rsidP="00260DB1">
      <w:pPr>
        <w:spacing w:before="120" w:after="120"/>
        <w:ind w:firstLine="0"/>
        <w:rPr>
          <w:b/>
          <w:sz w:val="26"/>
          <w:szCs w:val="26"/>
        </w:rPr>
      </w:pPr>
      <w:r w:rsidRPr="000A6EC3">
        <w:rPr>
          <w:b/>
          <w:sz w:val="26"/>
          <w:szCs w:val="26"/>
        </w:rPr>
        <w:t>ОСНОВНЫЕ ВИДЫ И ПАРАМЕТРЫ РАЗРЕШЁННОГО ИСПОЛЬЗОВАНИЯ ЗЕМЕЛЬНЫХ УЧАСТКОВ И ОБЪЕКТОВ КАПИТАЛЬНОГО СТРОИТЕЛЬСТВА</w:t>
      </w:r>
    </w:p>
    <w:tbl>
      <w:tblPr>
        <w:tblW w:w="14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3"/>
        <w:gridCol w:w="2282"/>
        <w:gridCol w:w="6285"/>
        <w:gridCol w:w="3692"/>
      </w:tblGrid>
      <w:tr w:rsidR="00274CB2" w:rsidRPr="00757C23" w:rsidTr="00FE6A70">
        <w:trPr>
          <w:trHeight w:val="552"/>
          <w:tblHeader/>
          <w:jc w:val="center"/>
        </w:trPr>
        <w:tc>
          <w:tcPr>
            <w:tcW w:w="4765" w:type="dxa"/>
            <w:gridSpan w:val="2"/>
            <w:vAlign w:val="center"/>
          </w:tcPr>
          <w:p w:rsidR="004063C8" w:rsidRPr="00757C23" w:rsidRDefault="004063C8" w:rsidP="008F0C2D">
            <w:pPr>
              <w:keepNext/>
              <w:keepLines/>
              <w:ind w:firstLine="0"/>
              <w:jc w:val="center"/>
              <w:rPr>
                <w:b/>
                <w:sz w:val="22"/>
                <w:szCs w:val="22"/>
              </w:rPr>
            </w:pPr>
            <w:r w:rsidRPr="00757C23">
              <w:rPr>
                <w:b/>
                <w:sz w:val="22"/>
                <w:szCs w:val="22"/>
              </w:rPr>
              <w:t>Виды использования</w:t>
            </w:r>
          </w:p>
        </w:tc>
        <w:tc>
          <w:tcPr>
            <w:tcW w:w="6285" w:type="dxa"/>
            <w:vMerge w:val="restart"/>
            <w:vAlign w:val="center"/>
          </w:tcPr>
          <w:p w:rsidR="004063C8" w:rsidRPr="00757C23" w:rsidRDefault="004063C8" w:rsidP="008F0C2D">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3692" w:type="dxa"/>
            <w:vMerge w:val="restart"/>
            <w:vAlign w:val="center"/>
          </w:tcPr>
          <w:p w:rsidR="004063C8" w:rsidRPr="00757C23" w:rsidRDefault="004063C8" w:rsidP="008F0C2D">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земельных участков и объектов капитального строительства</w:t>
            </w:r>
          </w:p>
        </w:tc>
      </w:tr>
      <w:tr w:rsidR="00274CB2" w:rsidRPr="00757C23" w:rsidTr="00FE6A70">
        <w:trPr>
          <w:trHeight w:val="552"/>
          <w:tblHeader/>
          <w:jc w:val="center"/>
        </w:trPr>
        <w:tc>
          <w:tcPr>
            <w:tcW w:w="2483" w:type="dxa"/>
            <w:vAlign w:val="center"/>
          </w:tcPr>
          <w:p w:rsidR="004063C8" w:rsidRPr="00757C23" w:rsidRDefault="004063C8" w:rsidP="008F0C2D">
            <w:pPr>
              <w:keepNext/>
              <w:keepLines/>
              <w:ind w:firstLine="0"/>
              <w:jc w:val="center"/>
              <w:rPr>
                <w:b/>
                <w:sz w:val="22"/>
                <w:szCs w:val="22"/>
              </w:rPr>
            </w:pPr>
            <w:r w:rsidRPr="00757C23">
              <w:rPr>
                <w:b/>
                <w:sz w:val="22"/>
                <w:szCs w:val="22"/>
              </w:rPr>
              <w:t>Наименование вида использования</w:t>
            </w:r>
          </w:p>
        </w:tc>
        <w:tc>
          <w:tcPr>
            <w:tcW w:w="2282" w:type="dxa"/>
            <w:vAlign w:val="center"/>
          </w:tcPr>
          <w:p w:rsidR="004063C8" w:rsidRPr="00757C23" w:rsidRDefault="00FE6A70" w:rsidP="008F0C2D">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6285" w:type="dxa"/>
            <w:vMerge/>
            <w:vAlign w:val="center"/>
          </w:tcPr>
          <w:p w:rsidR="004063C8" w:rsidRPr="00757C23" w:rsidRDefault="004063C8" w:rsidP="008F0C2D">
            <w:pPr>
              <w:keepNext/>
              <w:keepLines/>
              <w:ind w:firstLine="0"/>
              <w:jc w:val="center"/>
              <w:rPr>
                <w:b/>
                <w:sz w:val="22"/>
                <w:szCs w:val="22"/>
              </w:rPr>
            </w:pPr>
          </w:p>
        </w:tc>
        <w:tc>
          <w:tcPr>
            <w:tcW w:w="3692" w:type="dxa"/>
            <w:vMerge/>
            <w:vAlign w:val="center"/>
          </w:tcPr>
          <w:p w:rsidR="004063C8" w:rsidRPr="00757C23" w:rsidRDefault="004063C8" w:rsidP="008F0C2D">
            <w:pPr>
              <w:keepNext/>
              <w:keepLines/>
              <w:ind w:firstLine="0"/>
              <w:jc w:val="center"/>
              <w:rPr>
                <w:b/>
                <w:sz w:val="22"/>
                <w:szCs w:val="22"/>
              </w:rPr>
            </w:pPr>
          </w:p>
        </w:tc>
      </w:tr>
      <w:tr w:rsidR="000E7FBF" w:rsidRPr="00757C23" w:rsidTr="0030215F">
        <w:trPr>
          <w:jc w:val="center"/>
        </w:trPr>
        <w:tc>
          <w:tcPr>
            <w:tcW w:w="2483" w:type="dxa"/>
          </w:tcPr>
          <w:p w:rsidR="000E7FBF" w:rsidRPr="00757C23" w:rsidRDefault="000E7FBF" w:rsidP="0030215F">
            <w:pPr>
              <w:ind w:firstLine="0"/>
              <w:jc w:val="left"/>
              <w:rPr>
                <w:sz w:val="22"/>
                <w:szCs w:val="22"/>
              </w:rPr>
            </w:pPr>
            <w:r w:rsidRPr="00757C23">
              <w:rPr>
                <w:sz w:val="22"/>
                <w:szCs w:val="22"/>
              </w:rPr>
              <w:t>Специальная деятельность</w:t>
            </w:r>
          </w:p>
        </w:tc>
        <w:tc>
          <w:tcPr>
            <w:tcW w:w="2282" w:type="dxa"/>
          </w:tcPr>
          <w:p w:rsidR="000E7FBF" w:rsidRPr="00757C23" w:rsidRDefault="000E7FBF" w:rsidP="0030215F">
            <w:pPr>
              <w:autoSpaceDE w:val="0"/>
              <w:autoSpaceDN w:val="0"/>
              <w:adjustRightInd w:val="0"/>
              <w:ind w:firstLine="0"/>
              <w:jc w:val="center"/>
              <w:rPr>
                <w:sz w:val="22"/>
                <w:szCs w:val="22"/>
              </w:rPr>
            </w:pPr>
            <w:r w:rsidRPr="00757C23">
              <w:rPr>
                <w:sz w:val="22"/>
                <w:szCs w:val="22"/>
              </w:rPr>
              <w:t>12.2</w:t>
            </w:r>
          </w:p>
        </w:tc>
        <w:tc>
          <w:tcPr>
            <w:tcW w:w="6285" w:type="dxa"/>
          </w:tcPr>
          <w:p w:rsidR="000E7FBF" w:rsidRPr="00757C23" w:rsidRDefault="000E7FBF"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0E7FBF" w:rsidRPr="00757C23" w:rsidRDefault="000E7FBF"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0E7FBF" w:rsidRPr="00757C23" w:rsidRDefault="000E7FBF"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1 надземного этажа включительно.</w:t>
            </w:r>
          </w:p>
          <w:p w:rsidR="000E7FBF" w:rsidRPr="00757C23" w:rsidRDefault="000E7FBF" w:rsidP="0030215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0E7FBF" w:rsidRPr="00757C23" w:rsidRDefault="000E7FBF" w:rsidP="0030215F">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w:t>
            </w:r>
            <w:smartTag w:uri="urn:schemas-microsoft-com:office:smarttags" w:element="metricconverter">
              <w:smartTagPr>
                <w:attr w:name="ProductID" w:val="1 м"/>
              </w:smartTagPr>
              <w:r w:rsidRPr="00757C23">
                <w:rPr>
                  <w:rFonts w:ascii="Times New Roman CYR" w:hAnsi="Times New Roman CYR" w:cs="Times New Roman CYR"/>
                  <w:sz w:val="22"/>
                  <w:szCs w:val="22"/>
                </w:rPr>
                <w:t>1 м</w:t>
              </w:r>
            </w:smartTag>
            <w:r w:rsidRPr="00757C23">
              <w:rPr>
                <w:rFonts w:ascii="Times New Roman CYR" w:hAnsi="Times New Roman CYR" w:cs="Times New Roman CYR"/>
                <w:sz w:val="22"/>
                <w:szCs w:val="22"/>
              </w:rPr>
              <w:t>.</w:t>
            </w:r>
          </w:p>
          <w:p w:rsidR="000E7FBF" w:rsidRPr="00757C23" w:rsidRDefault="000E7FBF" w:rsidP="0030215F">
            <w:pPr>
              <w:autoSpaceDE w:val="0"/>
              <w:autoSpaceDN w:val="0"/>
              <w:adjustRightInd w:val="0"/>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В условиях реконструкции допускается сокращение отступа и/или размещение зданий по красной линии улиц.</w:t>
            </w:r>
          </w:p>
          <w:p w:rsidR="000E7FBF" w:rsidRPr="00757C23" w:rsidRDefault="000E7FBF" w:rsidP="0030215F">
            <w:pPr>
              <w:ind w:firstLine="0"/>
              <w:contextualSpacing/>
              <w:rP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60%.</w:t>
            </w:r>
          </w:p>
        </w:tc>
        <w:tc>
          <w:tcPr>
            <w:tcW w:w="3692" w:type="dxa"/>
          </w:tcPr>
          <w:p w:rsidR="000E7FBF" w:rsidRPr="00757C23" w:rsidRDefault="000E7FBF" w:rsidP="0030215F">
            <w:pPr>
              <w:ind w:firstLine="0"/>
              <w:rPr>
                <w:sz w:val="22"/>
                <w:szCs w:val="22"/>
              </w:rPr>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274CB2" w:rsidRPr="00757C23" w:rsidTr="00FE6A70">
        <w:trPr>
          <w:jc w:val="center"/>
        </w:trPr>
        <w:tc>
          <w:tcPr>
            <w:tcW w:w="2483" w:type="dxa"/>
          </w:tcPr>
          <w:p w:rsidR="009A6A92" w:rsidRPr="00757C23" w:rsidRDefault="009A6A92" w:rsidP="008F0C2D">
            <w:pPr>
              <w:ind w:firstLine="0"/>
              <w:jc w:val="left"/>
              <w:rPr>
                <w:sz w:val="22"/>
                <w:szCs w:val="22"/>
              </w:rPr>
            </w:pPr>
            <w:r w:rsidRPr="00757C23">
              <w:rPr>
                <w:sz w:val="22"/>
                <w:szCs w:val="22"/>
              </w:rPr>
              <w:t>Ритуальная деятельность</w:t>
            </w:r>
          </w:p>
        </w:tc>
        <w:tc>
          <w:tcPr>
            <w:tcW w:w="2282" w:type="dxa"/>
          </w:tcPr>
          <w:p w:rsidR="009A6A92" w:rsidRPr="00757C23" w:rsidRDefault="00FE6A70" w:rsidP="00FE6A70">
            <w:pPr>
              <w:autoSpaceDE w:val="0"/>
              <w:autoSpaceDN w:val="0"/>
              <w:adjustRightInd w:val="0"/>
              <w:ind w:firstLine="0"/>
              <w:jc w:val="center"/>
              <w:rPr>
                <w:sz w:val="22"/>
                <w:szCs w:val="22"/>
              </w:rPr>
            </w:pPr>
            <w:r w:rsidRPr="00757C23">
              <w:rPr>
                <w:sz w:val="22"/>
                <w:szCs w:val="22"/>
              </w:rPr>
              <w:t>12.1</w:t>
            </w:r>
          </w:p>
        </w:tc>
        <w:tc>
          <w:tcPr>
            <w:tcW w:w="6285" w:type="dxa"/>
          </w:tcPr>
          <w:p w:rsidR="00740033" w:rsidRPr="00757C23" w:rsidRDefault="009A6A92"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Минимальная площадь участка </w:t>
            </w:r>
            <w:r w:rsidR="00740033" w:rsidRPr="00757C23">
              <w:rPr>
                <w:rFonts w:ascii="Times New Roman CYR" w:hAnsi="Times New Roman CYR" w:cs="Times New Roman CYR"/>
                <w:sz w:val="22"/>
                <w:szCs w:val="22"/>
              </w:rPr>
              <w:t>- не подлежит установлению.</w:t>
            </w:r>
          </w:p>
          <w:p w:rsidR="009A6A92" w:rsidRPr="00757C23" w:rsidRDefault="009A6A92" w:rsidP="00E5280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9A6A92" w:rsidRPr="00757C23" w:rsidRDefault="009A6A92" w:rsidP="00E5280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до 1 надземного этажа включительно.</w:t>
            </w:r>
          </w:p>
          <w:p w:rsidR="009A6A92" w:rsidRPr="00757C23" w:rsidRDefault="009A6A92" w:rsidP="00E5280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740033" w:rsidRPr="00757C23">
              <w:rPr>
                <w:rFonts w:ascii="Times New Roman CYR" w:hAnsi="Times New Roman CYR" w:cs="Times New Roman CYR"/>
                <w:sz w:val="22"/>
                <w:szCs w:val="22"/>
              </w:rPr>
              <w:t xml:space="preserve">бъекта </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9A6A92" w:rsidRPr="00757C23" w:rsidRDefault="009A6A92" w:rsidP="00740033">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w:t>
            </w:r>
            <w:smartTag w:uri="urn:schemas-microsoft-com:office:smarttags" w:element="metricconverter">
              <w:smartTagPr>
                <w:attr w:name="ProductID" w:val="1 м"/>
              </w:smartTagPr>
              <w:r w:rsidRPr="00757C23">
                <w:rPr>
                  <w:rFonts w:ascii="Times New Roman CYR" w:hAnsi="Times New Roman CYR" w:cs="Times New Roman CYR"/>
                  <w:sz w:val="22"/>
                  <w:szCs w:val="22"/>
                </w:rPr>
                <w:t>1 м</w:t>
              </w:r>
            </w:smartTag>
            <w:r w:rsidRPr="00757C23">
              <w:rPr>
                <w:rFonts w:ascii="Times New Roman CYR" w:hAnsi="Times New Roman CYR" w:cs="Times New Roman CYR"/>
                <w:sz w:val="22"/>
                <w:szCs w:val="22"/>
              </w:rPr>
              <w:t>.</w:t>
            </w:r>
          </w:p>
          <w:p w:rsidR="009A6A92" w:rsidRPr="00757C23" w:rsidRDefault="009A6A92" w:rsidP="00E52803">
            <w:pPr>
              <w:autoSpaceDE w:val="0"/>
              <w:autoSpaceDN w:val="0"/>
              <w:adjustRightInd w:val="0"/>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В условиях реконструкции допускается сокращение отступа и/или размещение зданий по красной линии улиц.</w:t>
            </w:r>
          </w:p>
          <w:p w:rsidR="009A6A92" w:rsidRPr="00757C23" w:rsidRDefault="009A6A92" w:rsidP="00555A64">
            <w:pPr>
              <w:ind w:firstLine="0"/>
              <w:contextualSpacing/>
              <w:rPr>
                <w:sz w:val="22"/>
                <w:szCs w:val="22"/>
              </w:rPr>
            </w:pPr>
            <w:r w:rsidRPr="00757C23">
              <w:rPr>
                <w:rFonts w:ascii="Times New Roman CYR" w:hAnsi="Times New Roman CYR" w:cs="Times New Roman CYR"/>
                <w:sz w:val="22"/>
                <w:szCs w:val="22"/>
              </w:rPr>
              <w:t xml:space="preserve">Максимальный процент застройки в границах земельного участка – </w:t>
            </w:r>
            <w:r w:rsidR="00551131" w:rsidRPr="00757C23">
              <w:rPr>
                <w:rFonts w:ascii="Times New Roman CYR" w:hAnsi="Times New Roman CYR" w:cs="Times New Roman CYR"/>
                <w:sz w:val="22"/>
                <w:szCs w:val="22"/>
              </w:rPr>
              <w:t>6</w:t>
            </w:r>
            <w:r w:rsidRPr="00757C23">
              <w:rPr>
                <w:rFonts w:ascii="Times New Roman CYR" w:hAnsi="Times New Roman CYR" w:cs="Times New Roman CYR"/>
                <w:sz w:val="22"/>
                <w:szCs w:val="22"/>
              </w:rPr>
              <w:t>0%.</w:t>
            </w:r>
          </w:p>
        </w:tc>
        <w:tc>
          <w:tcPr>
            <w:tcW w:w="3692" w:type="dxa"/>
          </w:tcPr>
          <w:p w:rsidR="009A6A92" w:rsidRPr="00757C23" w:rsidRDefault="009A6A92" w:rsidP="008F0C2D">
            <w:pPr>
              <w:ind w:firstLine="0"/>
              <w:rPr>
                <w:sz w:val="22"/>
                <w:szCs w:val="22"/>
              </w:rPr>
            </w:pPr>
            <w:r w:rsidRPr="00757C23">
              <w:rPr>
                <w:sz w:val="22"/>
                <w:szCs w:val="22"/>
              </w:rPr>
              <w:t>Использование земельных участков осуществлять в соответствии с требованиями Федерального закона от 12.01.1996 №8 «О погребении и похоронном деле», Постановления Главного государственного санитарного врача Российской Федерации от 28.06.2011 №84 «Об утверждении СанПиН 2.1.2882-11 «Гигиенические требования к размещению, устройству и содержанию кладбищ, зданий и сооружений похоронного назначения».</w:t>
            </w:r>
          </w:p>
          <w:p w:rsidR="009A6A92" w:rsidRPr="00757C23" w:rsidRDefault="00BB6994" w:rsidP="008F0C2D">
            <w:pPr>
              <w:ind w:firstLine="0"/>
              <w:rPr>
                <w:sz w:val="22"/>
                <w:szCs w:val="22"/>
              </w:rPr>
            </w:pPr>
            <w:r w:rsidRPr="00757C23">
              <w:rPr>
                <w:sz w:val="22"/>
                <w:szCs w:val="22"/>
              </w:rPr>
              <w:t xml:space="preserve">Использование земельных участков </w:t>
            </w:r>
            <w:r w:rsidRPr="00757C23">
              <w:rPr>
                <w:sz w:val="22"/>
                <w:szCs w:val="22"/>
              </w:rPr>
              <w:lastRenderedPageBreak/>
              <w:t>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274CB2" w:rsidRPr="00757C23" w:rsidTr="00FE6A70">
        <w:trPr>
          <w:jc w:val="center"/>
        </w:trPr>
        <w:tc>
          <w:tcPr>
            <w:tcW w:w="2483" w:type="dxa"/>
          </w:tcPr>
          <w:p w:rsidR="00731C0E" w:rsidRPr="00757C23" w:rsidRDefault="00731C0E" w:rsidP="008F0C2D">
            <w:pPr>
              <w:ind w:firstLine="0"/>
              <w:jc w:val="left"/>
              <w:rPr>
                <w:sz w:val="22"/>
                <w:szCs w:val="22"/>
              </w:rPr>
            </w:pPr>
            <w:r w:rsidRPr="00757C23">
              <w:rPr>
                <w:sz w:val="22"/>
                <w:szCs w:val="22"/>
              </w:rPr>
              <w:lastRenderedPageBreak/>
              <w:t>Религиозное использование</w:t>
            </w:r>
          </w:p>
        </w:tc>
        <w:tc>
          <w:tcPr>
            <w:tcW w:w="2282" w:type="dxa"/>
          </w:tcPr>
          <w:p w:rsidR="00731C0E" w:rsidRPr="00757C23" w:rsidRDefault="00FE6A70" w:rsidP="00FE6A70">
            <w:pPr>
              <w:autoSpaceDE w:val="0"/>
              <w:autoSpaceDN w:val="0"/>
              <w:adjustRightInd w:val="0"/>
              <w:ind w:firstLine="0"/>
              <w:jc w:val="center"/>
              <w:rPr>
                <w:sz w:val="22"/>
                <w:szCs w:val="22"/>
              </w:rPr>
            </w:pPr>
            <w:r w:rsidRPr="00757C23">
              <w:rPr>
                <w:sz w:val="22"/>
                <w:szCs w:val="22"/>
              </w:rPr>
              <w:t>3.7</w:t>
            </w:r>
          </w:p>
        </w:tc>
        <w:tc>
          <w:tcPr>
            <w:tcW w:w="6285" w:type="dxa"/>
          </w:tcPr>
          <w:p w:rsidR="00731C0E" w:rsidRPr="00757C23" w:rsidRDefault="00731C0E"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w:t>
            </w:r>
            <w:r w:rsidR="009E4CB8" w:rsidRPr="00757C23">
              <w:rPr>
                <w:rFonts w:ascii="Times New Roman CYR" w:hAnsi="Times New Roman CYR" w:cs="Times New Roman CYR"/>
                <w:sz w:val="22"/>
                <w:szCs w:val="22"/>
              </w:rPr>
              <w:t xml:space="preserve"> </w:t>
            </w:r>
            <w:r w:rsidRPr="00757C23">
              <w:rPr>
                <w:rFonts w:ascii="Times New Roman CYR" w:hAnsi="Times New Roman CYR" w:cs="Times New Roman CYR"/>
                <w:sz w:val="22"/>
                <w:szCs w:val="22"/>
              </w:rPr>
              <w:t xml:space="preserve">- не подлежит установлению. </w:t>
            </w:r>
          </w:p>
          <w:p w:rsidR="00731C0E" w:rsidRPr="00757C23" w:rsidRDefault="00731C0E"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9E4CB8" w:rsidRPr="00757C23" w:rsidRDefault="009E4CB8"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не подлежит установлению.</w:t>
            </w:r>
          </w:p>
          <w:p w:rsidR="00731C0E" w:rsidRPr="00757C23" w:rsidRDefault="00731C0E" w:rsidP="00753157">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до о</w:t>
            </w:r>
            <w:r w:rsidR="00B10DA6" w:rsidRPr="00757C23">
              <w:rPr>
                <w:rFonts w:ascii="Times New Roman CYR" w:hAnsi="Times New Roman CYR" w:cs="Times New Roman CYR"/>
                <w:sz w:val="22"/>
                <w:szCs w:val="22"/>
              </w:rPr>
              <w:t xml:space="preserve">бъекта </w:t>
            </w:r>
            <w:r w:rsidRPr="00757C23">
              <w:rPr>
                <w:rFonts w:ascii="Times New Roman CYR" w:hAnsi="Times New Roman CYR" w:cs="Times New Roman CYR"/>
                <w:sz w:val="22"/>
                <w:szCs w:val="22"/>
              </w:rPr>
              <w:t xml:space="preserve">-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731C0E" w:rsidRPr="00757C23" w:rsidRDefault="00731C0E"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границ смежного земельного участка</w:t>
            </w:r>
            <w:r w:rsidR="00B10DA6" w:rsidRPr="00757C23">
              <w:rPr>
                <w:rFonts w:ascii="Times New Roman CYR" w:hAnsi="Times New Roman CYR" w:cs="Times New Roman CYR"/>
                <w:sz w:val="22"/>
                <w:szCs w:val="22"/>
              </w:rPr>
              <w:t>:</w:t>
            </w:r>
          </w:p>
          <w:p w:rsidR="00731C0E" w:rsidRPr="00757C23" w:rsidRDefault="00731C0E" w:rsidP="00753157">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 xml:space="preserve">- </w:t>
            </w:r>
            <w:smartTag w:uri="urn:schemas-microsoft-com:office:smarttags" w:element="metricconverter">
              <w:smartTagPr>
                <w:attr w:name="ProductID" w:val="3 м"/>
              </w:smartTagPr>
              <w:r w:rsidRPr="00757C23">
                <w:rPr>
                  <w:sz w:val="22"/>
                  <w:szCs w:val="22"/>
                </w:rPr>
                <w:t>3 м</w:t>
              </w:r>
            </w:smartTag>
            <w:r w:rsidRPr="00757C23">
              <w:rPr>
                <w:sz w:val="22"/>
                <w:szCs w:val="22"/>
              </w:rPr>
              <w:t xml:space="preserve"> до основного строения;</w:t>
            </w:r>
          </w:p>
          <w:p w:rsidR="00731C0E" w:rsidRPr="00757C23" w:rsidRDefault="00731C0E" w:rsidP="00753157">
            <w:pPr>
              <w:ind w:firstLine="0"/>
              <w:jc w:val="left"/>
              <w:rP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731C0E" w:rsidRPr="00757C23" w:rsidRDefault="00731C0E" w:rsidP="00753157">
            <w:pPr>
              <w:autoSpaceDE w:val="0"/>
              <w:autoSpaceDN w:val="0"/>
              <w:adjustRightInd w:val="0"/>
              <w:ind w:firstLine="0"/>
              <w:rPr>
                <w:sz w:val="22"/>
                <w:szCs w:val="22"/>
              </w:rPr>
            </w:pPr>
            <w:r w:rsidRPr="00757C23">
              <w:rPr>
                <w:sz w:val="22"/>
                <w:szCs w:val="22"/>
              </w:rPr>
              <w:t>Вспомогательные строения и хозяйственные постройки размещать со стороны улиц не допускается.</w:t>
            </w:r>
          </w:p>
          <w:p w:rsidR="00731C0E" w:rsidRPr="00757C23" w:rsidRDefault="00731C0E" w:rsidP="00555A64">
            <w:pPr>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70%.</w:t>
            </w:r>
          </w:p>
        </w:tc>
        <w:tc>
          <w:tcPr>
            <w:tcW w:w="3692" w:type="dxa"/>
          </w:tcPr>
          <w:p w:rsidR="00731C0E" w:rsidRPr="00757C23" w:rsidRDefault="00BB6994" w:rsidP="008F0C2D">
            <w:pPr>
              <w:ind w:firstLine="0"/>
              <w:rPr>
                <w:sz w:val="22"/>
                <w:szCs w:val="22"/>
              </w:rPr>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0E7FBF" w:rsidRPr="00757C23" w:rsidTr="00FE6A70">
        <w:trPr>
          <w:jc w:val="center"/>
        </w:trPr>
        <w:tc>
          <w:tcPr>
            <w:tcW w:w="2483" w:type="dxa"/>
          </w:tcPr>
          <w:p w:rsidR="000E7FBF" w:rsidRPr="00757C23" w:rsidRDefault="000E7FBF" w:rsidP="000E7FBF">
            <w:pPr>
              <w:ind w:firstLine="0"/>
              <w:jc w:val="left"/>
              <w:rPr>
                <w:sz w:val="22"/>
                <w:szCs w:val="22"/>
              </w:rPr>
            </w:pPr>
            <w:r w:rsidRPr="00757C23">
              <w:rPr>
                <w:sz w:val="22"/>
                <w:szCs w:val="22"/>
              </w:rPr>
              <w:t>Коммунальное обслуживание</w:t>
            </w:r>
          </w:p>
        </w:tc>
        <w:tc>
          <w:tcPr>
            <w:tcW w:w="2282" w:type="dxa"/>
          </w:tcPr>
          <w:p w:rsidR="000E7FBF" w:rsidRPr="00757C23" w:rsidRDefault="000E7FBF" w:rsidP="000E7FBF">
            <w:pPr>
              <w:autoSpaceDE w:val="0"/>
              <w:autoSpaceDN w:val="0"/>
              <w:adjustRightInd w:val="0"/>
              <w:ind w:firstLine="0"/>
              <w:jc w:val="center"/>
              <w:rPr>
                <w:sz w:val="22"/>
                <w:szCs w:val="22"/>
              </w:rPr>
            </w:pPr>
            <w:r w:rsidRPr="00757C23">
              <w:rPr>
                <w:sz w:val="22"/>
                <w:szCs w:val="22"/>
              </w:rPr>
              <w:t>3.1</w:t>
            </w:r>
          </w:p>
        </w:tc>
        <w:tc>
          <w:tcPr>
            <w:tcW w:w="6285" w:type="dxa"/>
          </w:tcPr>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Количество этажей – не подлежит установлению.</w:t>
            </w:r>
          </w:p>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Расстояние от границ смежного земельного участка - не подлежит установлению. </w:t>
            </w:r>
          </w:p>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3692" w:type="dxa"/>
          </w:tcPr>
          <w:p w:rsidR="000E7FBF" w:rsidRPr="00757C23" w:rsidRDefault="000E7FBF" w:rsidP="000E7FBF">
            <w:pPr>
              <w:ind w:firstLine="0"/>
              <w:rPr>
                <w:sz w:val="22"/>
                <w:szCs w:val="22"/>
              </w:rPr>
            </w:pPr>
            <w:r w:rsidRPr="00757C23">
              <w:rPr>
                <w:sz w:val="22"/>
                <w:szCs w:val="22"/>
              </w:rPr>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r w:rsidR="000E7FBF" w:rsidRPr="00757C23" w:rsidTr="00FE6A70">
        <w:trPr>
          <w:jc w:val="center"/>
        </w:trPr>
        <w:tc>
          <w:tcPr>
            <w:tcW w:w="2483" w:type="dxa"/>
          </w:tcPr>
          <w:p w:rsidR="000E7FBF" w:rsidRPr="00757C23" w:rsidRDefault="000E7FBF" w:rsidP="000E7FBF">
            <w:pPr>
              <w:ind w:firstLine="0"/>
              <w:jc w:val="left"/>
              <w:rPr>
                <w:sz w:val="22"/>
                <w:szCs w:val="22"/>
              </w:rPr>
            </w:pPr>
            <w:r w:rsidRPr="00757C23">
              <w:rPr>
                <w:sz w:val="22"/>
                <w:szCs w:val="22"/>
              </w:rPr>
              <w:t>Земельные участки (территории) общего пользования</w:t>
            </w:r>
          </w:p>
        </w:tc>
        <w:tc>
          <w:tcPr>
            <w:tcW w:w="2282" w:type="dxa"/>
          </w:tcPr>
          <w:p w:rsidR="000E7FBF" w:rsidRPr="00757C23" w:rsidRDefault="000E7FBF" w:rsidP="000E7FBF">
            <w:pPr>
              <w:autoSpaceDE w:val="0"/>
              <w:autoSpaceDN w:val="0"/>
              <w:adjustRightInd w:val="0"/>
              <w:ind w:firstLine="0"/>
              <w:jc w:val="center"/>
              <w:rPr>
                <w:sz w:val="22"/>
                <w:szCs w:val="22"/>
              </w:rPr>
            </w:pPr>
            <w:r w:rsidRPr="00757C23">
              <w:rPr>
                <w:sz w:val="22"/>
                <w:szCs w:val="22"/>
              </w:rPr>
              <w:t>12.0</w:t>
            </w:r>
          </w:p>
        </w:tc>
        <w:tc>
          <w:tcPr>
            <w:tcW w:w="6285" w:type="dxa"/>
          </w:tcPr>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Минимальный отступ от красной линии - не подлежит установлению.</w:t>
            </w:r>
          </w:p>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lastRenderedPageBreak/>
              <w:t xml:space="preserve">Расстояние от границ смежного земельного участка - не подлежит установлению. </w:t>
            </w:r>
          </w:p>
          <w:p w:rsidR="000E7FBF" w:rsidRPr="00757C23" w:rsidRDefault="000E7FBF" w:rsidP="000E7FBF">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Максимальный процент застройки в границах земельного участка – не подлежит установлению.</w:t>
            </w:r>
          </w:p>
        </w:tc>
        <w:tc>
          <w:tcPr>
            <w:tcW w:w="3692" w:type="dxa"/>
          </w:tcPr>
          <w:p w:rsidR="000E7FBF" w:rsidRPr="00757C23" w:rsidRDefault="000E7FBF" w:rsidP="000E7FBF">
            <w:pPr>
              <w:ind w:firstLine="0"/>
              <w:jc w:val="left"/>
              <w:rPr>
                <w:sz w:val="22"/>
                <w:szCs w:val="22"/>
              </w:rPr>
            </w:pPr>
          </w:p>
        </w:tc>
      </w:tr>
    </w:tbl>
    <w:p w:rsidR="004063C8" w:rsidRPr="00757C23" w:rsidRDefault="004063C8" w:rsidP="008F0C2D">
      <w:pPr>
        <w:spacing w:before="120" w:after="120"/>
        <w:ind w:left="567" w:firstLine="0"/>
        <w:rPr>
          <w:b/>
          <w:sz w:val="20"/>
          <w:szCs w:val="20"/>
        </w:rPr>
        <w:sectPr w:rsidR="004063C8" w:rsidRPr="00757C23" w:rsidSect="00680ECB">
          <w:pgSz w:w="16838" w:h="11906" w:orient="landscape"/>
          <w:pgMar w:top="1134" w:right="851" w:bottom="1134" w:left="1134" w:header="709" w:footer="709" w:gutter="0"/>
          <w:cols w:space="708"/>
          <w:docGrid w:linePitch="360"/>
        </w:sectPr>
      </w:pPr>
    </w:p>
    <w:p w:rsidR="004063C8" w:rsidRPr="000A6EC3" w:rsidRDefault="004063C8" w:rsidP="00260DB1">
      <w:pPr>
        <w:spacing w:before="120" w:after="120"/>
        <w:ind w:firstLine="0"/>
        <w:rPr>
          <w:b/>
          <w:sz w:val="26"/>
          <w:szCs w:val="26"/>
        </w:rPr>
      </w:pPr>
      <w:r w:rsidRPr="000A6EC3">
        <w:rPr>
          <w:b/>
          <w:sz w:val="26"/>
          <w:szCs w:val="26"/>
        </w:rPr>
        <w:lastRenderedPageBreak/>
        <w:t>УСЛОВНО РАЗРЕШЁННЫЕ ВИДЫ И ПАРАМЕТРЫ ИСПОЛЬЗОВАНИЯ ЗЕМЕЛЬНЫХ УЧАСТКОВ И ОБЪЕКТОВ КАПИТАЛЬНОГО СТРОИТЕЛЬСТВА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2552"/>
        <w:gridCol w:w="6237"/>
        <w:gridCol w:w="3762"/>
      </w:tblGrid>
      <w:tr w:rsidR="004063C8" w:rsidRPr="00757C23" w:rsidTr="00FE6A70">
        <w:trPr>
          <w:trHeight w:val="384"/>
        </w:trPr>
        <w:tc>
          <w:tcPr>
            <w:tcW w:w="5070" w:type="dxa"/>
            <w:gridSpan w:val="2"/>
            <w:vAlign w:val="center"/>
          </w:tcPr>
          <w:p w:rsidR="004063C8" w:rsidRPr="00757C23" w:rsidRDefault="004063C8" w:rsidP="008F0C2D">
            <w:pPr>
              <w:keepNext/>
              <w:keepLines/>
              <w:ind w:firstLine="0"/>
              <w:jc w:val="center"/>
              <w:rPr>
                <w:b/>
                <w:sz w:val="22"/>
                <w:szCs w:val="22"/>
              </w:rPr>
            </w:pPr>
            <w:r w:rsidRPr="00757C23">
              <w:rPr>
                <w:b/>
                <w:sz w:val="22"/>
                <w:szCs w:val="22"/>
              </w:rPr>
              <w:t>Виды использования</w:t>
            </w:r>
          </w:p>
        </w:tc>
        <w:tc>
          <w:tcPr>
            <w:tcW w:w="6237" w:type="dxa"/>
            <w:vMerge w:val="restart"/>
            <w:vAlign w:val="center"/>
          </w:tcPr>
          <w:p w:rsidR="004063C8" w:rsidRPr="00757C23" w:rsidRDefault="004063C8" w:rsidP="008F0C2D">
            <w:pPr>
              <w:keepNext/>
              <w:keepLines/>
              <w:ind w:firstLine="0"/>
              <w:jc w:val="center"/>
              <w:rPr>
                <w:b/>
                <w:sz w:val="22"/>
                <w:szCs w:val="22"/>
              </w:rPr>
            </w:pPr>
            <w:r w:rsidRPr="00757C23">
              <w:rPr>
                <w:b/>
                <w:sz w:val="22"/>
                <w:szCs w:val="22"/>
              </w:rPr>
              <w:t xml:space="preserve">Параметры разрешенного </w:t>
            </w:r>
            <w:r w:rsidRPr="00757C23">
              <w:rPr>
                <w:b/>
                <w:sz w:val="22"/>
                <w:szCs w:val="22"/>
              </w:rPr>
              <w:br/>
              <w:t>использования</w:t>
            </w:r>
          </w:p>
        </w:tc>
        <w:tc>
          <w:tcPr>
            <w:tcW w:w="3762" w:type="dxa"/>
            <w:vMerge w:val="restart"/>
            <w:vAlign w:val="center"/>
          </w:tcPr>
          <w:p w:rsidR="004063C8" w:rsidRPr="00757C23" w:rsidRDefault="004063C8" w:rsidP="008F0C2D">
            <w:pPr>
              <w:keepNext/>
              <w:keepLines/>
              <w:ind w:firstLine="0"/>
              <w:jc w:val="center"/>
              <w:rPr>
                <w:b/>
                <w:sz w:val="22"/>
                <w:szCs w:val="22"/>
              </w:rPr>
            </w:pPr>
            <w:r w:rsidRPr="00757C23">
              <w:rPr>
                <w:b/>
                <w:sz w:val="22"/>
                <w:szCs w:val="22"/>
              </w:rPr>
              <w:t xml:space="preserve">Ограничения использования </w:t>
            </w:r>
            <w:r w:rsidRPr="00757C23">
              <w:rPr>
                <w:b/>
                <w:sz w:val="22"/>
                <w:szCs w:val="22"/>
              </w:rPr>
              <w:br/>
              <w:t>земельных участков и объектов капитального строительства</w:t>
            </w:r>
          </w:p>
        </w:tc>
      </w:tr>
      <w:tr w:rsidR="004063C8" w:rsidRPr="00757C23" w:rsidTr="00FE6A70">
        <w:trPr>
          <w:trHeight w:val="384"/>
        </w:trPr>
        <w:tc>
          <w:tcPr>
            <w:tcW w:w="2518" w:type="dxa"/>
            <w:vAlign w:val="center"/>
          </w:tcPr>
          <w:p w:rsidR="004063C8" w:rsidRPr="00757C23" w:rsidRDefault="004063C8" w:rsidP="008F0C2D">
            <w:pPr>
              <w:keepNext/>
              <w:keepLines/>
              <w:ind w:firstLine="0"/>
              <w:jc w:val="center"/>
              <w:rPr>
                <w:b/>
                <w:sz w:val="22"/>
                <w:szCs w:val="22"/>
              </w:rPr>
            </w:pPr>
            <w:r w:rsidRPr="00757C23">
              <w:rPr>
                <w:b/>
                <w:sz w:val="22"/>
                <w:szCs w:val="22"/>
              </w:rPr>
              <w:t>Наименование вида использования</w:t>
            </w:r>
          </w:p>
        </w:tc>
        <w:tc>
          <w:tcPr>
            <w:tcW w:w="2552" w:type="dxa"/>
            <w:vAlign w:val="center"/>
          </w:tcPr>
          <w:p w:rsidR="004063C8" w:rsidRPr="00757C23" w:rsidRDefault="00FE6A70" w:rsidP="008F0C2D">
            <w:pPr>
              <w:keepNext/>
              <w:keepLines/>
              <w:ind w:firstLine="0"/>
              <w:jc w:val="center"/>
              <w:rPr>
                <w:b/>
                <w:sz w:val="22"/>
                <w:szCs w:val="22"/>
              </w:rPr>
            </w:pPr>
            <w:r w:rsidRPr="00757C23">
              <w:rPr>
                <w:b/>
                <w:sz w:val="22"/>
                <w:szCs w:val="22"/>
              </w:rPr>
              <w:t>Код (числовое обозначение) вида разрешенного использования земельного участка</w:t>
            </w:r>
          </w:p>
        </w:tc>
        <w:tc>
          <w:tcPr>
            <w:tcW w:w="6237" w:type="dxa"/>
            <w:vMerge/>
            <w:vAlign w:val="center"/>
          </w:tcPr>
          <w:p w:rsidR="004063C8" w:rsidRPr="00757C23" w:rsidRDefault="004063C8" w:rsidP="008F0C2D">
            <w:pPr>
              <w:keepNext/>
              <w:keepLines/>
              <w:ind w:firstLine="0"/>
              <w:jc w:val="center"/>
              <w:rPr>
                <w:b/>
                <w:sz w:val="22"/>
                <w:szCs w:val="22"/>
              </w:rPr>
            </w:pPr>
          </w:p>
        </w:tc>
        <w:tc>
          <w:tcPr>
            <w:tcW w:w="3762" w:type="dxa"/>
            <w:vMerge/>
            <w:vAlign w:val="center"/>
          </w:tcPr>
          <w:p w:rsidR="004063C8" w:rsidRPr="00757C23" w:rsidRDefault="004063C8" w:rsidP="008F0C2D">
            <w:pPr>
              <w:keepNext/>
              <w:keepLines/>
              <w:ind w:firstLine="0"/>
              <w:jc w:val="center"/>
              <w:rPr>
                <w:b/>
                <w:sz w:val="22"/>
                <w:szCs w:val="22"/>
              </w:rPr>
            </w:pPr>
          </w:p>
        </w:tc>
      </w:tr>
      <w:tr w:rsidR="00C10902" w:rsidRPr="00757C23" w:rsidTr="00FE6A70">
        <w:trPr>
          <w:trHeight w:val="206"/>
        </w:trPr>
        <w:tc>
          <w:tcPr>
            <w:tcW w:w="2518" w:type="dxa"/>
          </w:tcPr>
          <w:p w:rsidR="00C10902" w:rsidRPr="00757C23" w:rsidRDefault="00C10902" w:rsidP="008F0C2D">
            <w:pPr>
              <w:tabs>
                <w:tab w:val="center" w:pos="1116"/>
              </w:tabs>
              <w:ind w:firstLine="0"/>
              <w:jc w:val="left"/>
              <w:rPr>
                <w:bCs/>
                <w:sz w:val="22"/>
                <w:szCs w:val="22"/>
              </w:rPr>
            </w:pPr>
            <w:r w:rsidRPr="00757C23">
              <w:rPr>
                <w:bCs/>
                <w:sz w:val="22"/>
                <w:szCs w:val="22"/>
              </w:rPr>
              <w:t>Магазины</w:t>
            </w:r>
          </w:p>
        </w:tc>
        <w:tc>
          <w:tcPr>
            <w:tcW w:w="2552" w:type="dxa"/>
          </w:tcPr>
          <w:p w:rsidR="00C10902" w:rsidRPr="00757C23" w:rsidRDefault="00FE6A70" w:rsidP="00FE6A70">
            <w:pPr>
              <w:autoSpaceDE w:val="0"/>
              <w:autoSpaceDN w:val="0"/>
              <w:adjustRightInd w:val="0"/>
              <w:ind w:firstLine="0"/>
              <w:jc w:val="center"/>
              <w:rPr>
                <w:sz w:val="22"/>
                <w:szCs w:val="22"/>
              </w:rPr>
            </w:pPr>
            <w:r w:rsidRPr="00757C23">
              <w:rPr>
                <w:sz w:val="22"/>
                <w:szCs w:val="22"/>
              </w:rPr>
              <w:t>4.4</w:t>
            </w:r>
          </w:p>
        </w:tc>
        <w:tc>
          <w:tcPr>
            <w:tcW w:w="6237" w:type="dxa"/>
          </w:tcPr>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Минимальная площадь участка - не подлежит установлению.</w:t>
            </w:r>
          </w:p>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Максимальная площадь участка - не подлежит установлению.</w:t>
            </w:r>
          </w:p>
          <w:p w:rsidR="00740033" w:rsidRPr="00757C23" w:rsidRDefault="00740033" w:rsidP="00740033">
            <w:pPr>
              <w:tabs>
                <w:tab w:val="center" w:pos="4677"/>
                <w:tab w:val="right" w:pos="9355"/>
              </w:tabs>
              <w:ind w:firstLine="0"/>
              <w:rPr>
                <w:sz w:val="22"/>
                <w:szCs w:val="22"/>
              </w:rPr>
            </w:pPr>
            <w:r w:rsidRPr="00757C23">
              <w:rPr>
                <w:rFonts w:ascii="Times New Roman CYR" w:hAnsi="Times New Roman CYR" w:cs="Times New Roman CYR"/>
                <w:sz w:val="22"/>
                <w:szCs w:val="22"/>
              </w:rPr>
              <w:t xml:space="preserve">Количество этажей – </w:t>
            </w:r>
            <w:r w:rsidRPr="00757C23">
              <w:rPr>
                <w:sz w:val="22"/>
                <w:szCs w:val="22"/>
              </w:rPr>
              <w:t>до 2 надземных этажей.</w:t>
            </w:r>
          </w:p>
          <w:p w:rsidR="00740033" w:rsidRPr="00757C23" w:rsidRDefault="00740033" w:rsidP="00740033">
            <w:pPr>
              <w:ind w:firstLine="0"/>
              <w:contextualSpacing/>
              <w:rPr>
                <w:rFonts w:ascii="Times New Roman CYR" w:hAnsi="Times New Roman CYR" w:cs="Times New Roman CYR"/>
                <w:sz w:val="22"/>
                <w:szCs w:val="22"/>
              </w:rPr>
            </w:pPr>
            <w:r w:rsidRPr="00757C23">
              <w:rPr>
                <w:rFonts w:ascii="Times New Roman CYR" w:hAnsi="Times New Roman CYR" w:cs="Times New Roman CYR"/>
                <w:sz w:val="22"/>
                <w:szCs w:val="22"/>
              </w:rPr>
              <w:t xml:space="preserve">Минимальный отступ от красной линии до объекта - </w:t>
            </w:r>
            <w:smartTag w:uri="urn:schemas-microsoft-com:office:smarttags" w:element="metricconverter">
              <w:smartTagPr>
                <w:attr w:name="ProductID" w:val="5 м"/>
              </w:smartTagPr>
              <w:r w:rsidRPr="00757C23">
                <w:rPr>
                  <w:rFonts w:ascii="Times New Roman CYR" w:hAnsi="Times New Roman CYR" w:cs="Times New Roman CYR"/>
                  <w:sz w:val="22"/>
                  <w:szCs w:val="22"/>
                </w:rPr>
                <w:t>5 м</w:t>
              </w:r>
            </w:smartTag>
            <w:r w:rsidRPr="00757C23">
              <w:rPr>
                <w:rFonts w:ascii="Times New Roman CYR" w:hAnsi="Times New Roman CYR" w:cs="Times New Roman CYR"/>
                <w:sz w:val="22"/>
                <w:szCs w:val="22"/>
              </w:rPr>
              <w:t>.</w:t>
            </w:r>
          </w:p>
          <w:p w:rsidR="00740033" w:rsidRPr="00757C23" w:rsidRDefault="00740033" w:rsidP="00740033">
            <w:pPr>
              <w:autoSpaceDE w:val="0"/>
              <w:autoSpaceDN w:val="0"/>
              <w:adjustRightInd w:val="0"/>
              <w:ind w:firstLine="0"/>
              <w:rPr>
                <w:sz w:val="22"/>
                <w:szCs w:val="22"/>
              </w:rPr>
            </w:pPr>
            <w:r w:rsidRPr="00757C23">
              <w:rPr>
                <w:sz w:val="22"/>
                <w:szCs w:val="22"/>
              </w:rPr>
              <w:t>В условиях реконструкции допускается размещение зданий по красной линии улиц.</w:t>
            </w:r>
          </w:p>
          <w:p w:rsidR="00740033" w:rsidRPr="00757C23" w:rsidRDefault="00740033" w:rsidP="00740033">
            <w:pPr>
              <w:autoSpaceDE w:val="0"/>
              <w:autoSpaceDN w:val="0"/>
              <w:adjustRightInd w:val="0"/>
              <w:ind w:firstLine="0"/>
              <w:rPr>
                <w:rFonts w:ascii="Times New Roman CYR" w:hAnsi="Times New Roman CYR" w:cs="Times New Roman CYR"/>
                <w:sz w:val="22"/>
                <w:szCs w:val="22"/>
              </w:rPr>
            </w:pPr>
            <w:r w:rsidRPr="00757C23">
              <w:rPr>
                <w:rFonts w:ascii="Times New Roman CYR" w:hAnsi="Times New Roman CYR" w:cs="Times New Roman CYR"/>
                <w:sz w:val="22"/>
                <w:szCs w:val="22"/>
              </w:rPr>
              <w:t>Расстояние от гра</w:t>
            </w:r>
            <w:r w:rsidR="00647F46" w:rsidRPr="00757C23">
              <w:rPr>
                <w:rFonts w:ascii="Times New Roman CYR" w:hAnsi="Times New Roman CYR" w:cs="Times New Roman CYR"/>
                <w:sz w:val="22"/>
                <w:szCs w:val="22"/>
              </w:rPr>
              <w:t>ниц смежного земельного участка</w:t>
            </w:r>
            <w:r w:rsidRPr="00757C23">
              <w:rPr>
                <w:rFonts w:ascii="Times New Roman CYR" w:hAnsi="Times New Roman CYR" w:cs="Times New Roman CYR"/>
                <w:sz w:val="22"/>
                <w:szCs w:val="22"/>
              </w:rPr>
              <w:t>:</w:t>
            </w:r>
          </w:p>
          <w:p w:rsidR="00740033" w:rsidRPr="00757C23" w:rsidRDefault="00740033" w:rsidP="00740033">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3 м"/>
              </w:smartTagPr>
              <w:r w:rsidRPr="00757C23">
                <w:rPr>
                  <w:sz w:val="22"/>
                  <w:szCs w:val="22"/>
                </w:rPr>
                <w:t>3 м</w:t>
              </w:r>
            </w:smartTag>
            <w:r w:rsidRPr="00757C23">
              <w:rPr>
                <w:sz w:val="22"/>
                <w:szCs w:val="22"/>
              </w:rPr>
              <w:t xml:space="preserve"> до выступающих конструктивных элементов (крыльцо, пандус, приямок, отмостка и т.д.) основного здания, </w:t>
            </w:r>
          </w:p>
          <w:p w:rsidR="00740033" w:rsidRPr="00757C23" w:rsidRDefault="00740033" w:rsidP="00740033">
            <w:pPr>
              <w:ind w:firstLine="0"/>
              <w:contextualSpacing/>
              <w:jc w:val="left"/>
              <w:rPr>
                <w:sz w:val="22"/>
                <w:szCs w:val="22"/>
              </w:rPr>
            </w:pPr>
            <w:r w:rsidRPr="00757C23">
              <w:rPr>
                <w:sz w:val="22"/>
                <w:szCs w:val="22"/>
              </w:rPr>
              <w:t xml:space="preserve">- </w:t>
            </w:r>
            <w:smartTag w:uri="urn:schemas-microsoft-com:office:smarttags" w:element="metricconverter">
              <w:smartTagPr>
                <w:attr w:name="ProductID" w:val="1 м"/>
              </w:smartTagPr>
              <w:r w:rsidRPr="00757C23">
                <w:rPr>
                  <w:sz w:val="22"/>
                  <w:szCs w:val="22"/>
                </w:rPr>
                <w:t>1 м</w:t>
              </w:r>
            </w:smartTag>
            <w:r w:rsidRPr="00757C23">
              <w:rPr>
                <w:sz w:val="22"/>
                <w:szCs w:val="22"/>
              </w:rPr>
              <w:t xml:space="preserve"> до хозяйственных построек.</w:t>
            </w:r>
          </w:p>
          <w:p w:rsidR="00740033" w:rsidRPr="00757C23" w:rsidRDefault="00A54670" w:rsidP="00740033">
            <w:pPr>
              <w:autoSpaceDE w:val="0"/>
              <w:autoSpaceDN w:val="0"/>
              <w:adjustRightInd w:val="0"/>
              <w:ind w:firstLine="0"/>
              <w:rPr>
                <w:sz w:val="22"/>
                <w:szCs w:val="22"/>
              </w:rPr>
            </w:pPr>
            <w:r w:rsidRPr="00757C23">
              <w:rPr>
                <w:sz w:val="22"/>
                <w:szCs w:val="22"/>
              </w:rPr>
              <w:t>В условиях реконструкции допускается сокращение отступа и/или размещение зданий по красной линии улиц.</w:t>
            </w:r>
          </w:p>
          <w:p w:rsidR="00C10902" w:rsidRPr="00757C23" w:rsidRDefault="00740033" w:rsidP="00555A64">
            <w:pPr>
              <w:ind w:firstLine="0"/>
              <w:rPr>
                <w:sz w:val="22"/>
                <w:szCs w:val="22"/>
              </w:rPr>
            </w:pPr>
            <w:r w:rsidRPr="00757C23">
              <w:rPr>
                <w:sz w:val="22"/>
                <w:szCs w:val="22"/>
              </w:rPr>
              <w:t>Максимальный процент застройки в гра</w:t>
            </w:r>
            <w:r w:rsidR="00A54670" w:rsidRPr="00757C23">
              <w:rPr>
                <w:sz w:val="22"/>
                <w:szCs w:val="22"/>
              </w:rPr>
              <w:t>ницах земельного участка – 75%.</w:t>
            </w:r>
          </w:p>
        </w:tc>
        <w:tc>
          <w:tcPr>
            <w:tcW w:w="3762" w:type="dxa"/>
          </w:tcPr>
          <w:p w:rsidR="00C10902" w:rsidRPr="00757C23" w:rsidRDefault="00BB6994" w:rsidP="008F0C2D">
            <w:pPr>
              <w:ind w:firstLine="0"/>
              <w:rPr>
                <w:sz w:val="22"/>
                <w:szCs w:val="22"/>
              </w:rPr>
            </w:pPr>
            <w:r w:rsidRPr="00757C23">
              <w:t>Использование земельных участков в границах зон с особыми условиями использования территории осуществлять в соответствии со статьями 3-11 настоящих регламентов и действующим законодательством</w:t>
            </w:r>
          </w:p>
        </w:tc>
      </w:tr>
    </w:tbl>
    <w:p w:rsidR="004063C8" w:rsidRPr="000A6EC3" w:rsidRDefault="004063C8" w:rsidP="00260DB1">
      <w:pPr>
        <w:spacing w:before="120" w:after="120"/>
        <w:ind w:firstLine="0"/>
        <w:rPr>
          <w:b/>
          <w:sz w:val="26"/>
          <w:szCs w:val="26"/>
        </w:rPr>
      </w:pPr>
      <w:r w:rsidRPr="000A6EC3">
        <w:rPr>
          <w:b/>
          <w:sz w:val="26"/>
          <w:szCs w:val="26"/>
        </w:rPr>
        <w:t>ВСПОМОГАТЕЛЬНЫЕ ВИДЫ И ПАРАМЕТРЫ РАЗРЕШЁННОГО ИСПОЛЬЗОВАНИЯ ЗЕМЕЛЬНЫХ УЧАСТКОВ И ОБЪЕКТОВ КАПИТАЛЬНОГО СТРОИТЕЛЬСТВА</w:t>
      </w:r>
      <w:r w:rsidR="000E7FBF" w:rsidRPr="000A6EC3">
        <w:rPr>
          <w:b/>
          <w:sz w:val="26"/>
          <w:szCs w:val="26"/>
        </w:rPr>
        <w:t>: нет</w:t>
      </w:r>
    </w:p>
    <w:p w:rsidR="004063C8" w:rsidRPr="00757C23" w:rsidRDefault="004063C8" w:rsidP="004130C5">
      <w:pPr>
        <w:ind w:firstLine="709"/>
        <w:rPr>
          <w:bCs/>
          <w:sz w:val="28"/>
          <w:szCs w:val="28"/>
        </w:rPr>
      </w:pPr>
    </w:p>
    <w:p w:rsidR="004063C8" w:rsidRPr="00757C23" w:rsidRDefault="004063C8" w:rsidP="004C1E8F">
      <w:pPr>
        <w:keepNext/>
        <w:ind w:firstLine="0"/>
        <w:outlineLvl w:val="2"/>
        <w:rPr>
          <w:b/>
          <w:bCs/>
          <w:sz w:val="28"/>
          <w:szCs w:val="28"/>
        </w:rPr>
        <w:sectPr w:rsidR="004063C8" w:rsidRPr="00757C23" w:rsidSect="00CF0F64">
          <w:headerReference w:type="even" r:id="rId18"/>
          <w:headerReference w:type="default" r:id="rId19"/>
          <w:footerReference w:type="default" r:id="rId20"/>
          <w:headerReference w:type="first" r:id="rId21"/>
          <w:pgSz w:w="16838" w:h="11906" w:orient="landscape"/>
          <w:pgMar w:top="1559" w:right="567" w:bottom="1276" w:left="1134" w:header="0" w:footer="624" w:gutter="0"/>
          <w:cols w:space="708"/>
          <w:titlePg/>
          <w:docGrid w:linePitch="360"/>
        </w:sectPr>
      </w:pPr>
    </w:p>
    <w:p w:rsidR="004063C8" w:rsidRPr="000A6EC3" w:rsidRDefault="009567A6" w:rsidP="00001E46">
      <w:pPr>
        <w:keepNext/>
        <w:ind w:firstLine="709"/>
        <w:outlineLvl w:val="2"/>
        <w:rPr>
          <w:b/>
          <w:bCs/>
          <w:sz w:val="26"/>
          <w:szCs w:val="26"/>
        </w:rPr>
      </w:pPr>
      <w:r w:rsidRPr="000A6EC3">
        <w:rPr>
          <w:b/>
          <w:bCs/>
          <w:sz w:val="26"/>
          <w:szCs w:val="26"/>
        </w:rPr>
        <w:lastRenderedPageBreak/>
        <w:t>Статья 2</w:t>
      </w:r>
      <w:r w:rsidR="004063C8" w:rsidRPr="000A6EC3">
        <w:rPr>
          <w:b/>
          <w:bCs/>
          <w:sz w:val="26"/>
          <w:szCs w:val="26"/>
        </w:rPr>
        <w:t>.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w:t>
      </w:r>
    </w:p>
    <w:p w:rsidR="006D4097" w:rsidRPr="000A6EC3" w:rsidRDefault="006D4097" w:rsidP="00001E46">
      <w:pPr>
        <w:keepNext/>
        <w:ind w:firstLine="709"/>
        <w:outlineLvl w:val="2"/>
        <w:rPr>
          <w:b/>
          <w:bCs/>
          <w:sz w:val="26"/>
          <w:szCs w:val="26"/>
        </w:rPr>
      </w:pPr>
    </w:p>
    <w:p w:rsidR="004063C8" w:rsidRPr="000A6EC3" w:rsidRDefault="004063C8" w:rsidP="00FB4C9F">
      <w:pPr>
        <w:ind w:firstLine="709"/>
        <w:rPr>
          <w:sz w:val="26"/>
          <w:szCs w:val="26"/>
        </w:rPr>
      </w:pPr>
      <w:r w:rsidRPr="000A6EC3">
        <w:rPr>
          <w:sz w:val="26"/>
          <w:szCs w:val="26"/>
        </w:rPr>
        <w:t xml:space="preserve">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охраны объектов культурного наследия на территории </w:t>
      </w:r>
      <w:r w:rsidR="00677BAF" w:rsidRPr="000A6EC3">
        <w:rPr>
          <w:sz w:val="26"/>
          <w:szCs w:val="26"/>
          <w:lang w:eastAsia="en-US"/>
        </w:rPr>
        <w:t xml:space="preserve">Бондаревского сельсовета </w:t>
      </w:r>
      <w:r w:rsidRPr="000A6EC3">
        <w:rPr>
          <w:sz w:val="26"/>
          <w:szCs w:val="26"/>
        </w:rPr>
        <w:t xml:space="preserve">устанавливаются в соответствии с режимами использования земель в границах таких зон на территории </w:t>
      </w:r>
      <w:r w:rsidR="00677BAF" w:rsidRPr="000A6EC3">
        <w:rPr>
          <w:sz w:val="26"/>
          <w:szCs w:val="26"/>
          <w:lang w:eastAsia="en-US"/>
        </w:rPr>
        <w:t>Бондаревского сельсовета</w:t>
      </w:r>
      <w:r w:rsidRPr="000A6EC3">
        <w:rPr>
          <w:sz w:val="26"/>
          <w:szCs w:val="26"/>
        </w:rPr>
        <w:t>.</w:t>
      </w:r>
    </w:p>
    <w:p w:rsidR="009567A6" w:rsidRPr="000A6EC3" w:rsidRDefault="009567A6" w:rsidP="00FB4C9F">
      <w:pPr>
        <w:ind w:firstLine="709"/>
        <w:rPr>
          <w:sz w:val="26"/>
          <w:szCs w:val="26"/>
        </w:rPr>
      </w:pPr>
    </w:p>
    <w:p w:rsidR="004063C8" w:rsidRPr="000A6EC3" w:rsidRDefault="009567A6" w:rsidP="00001E46">
      <w:pPr>
        <w:keepNext/>
        <w:ind w:firstLine="709"/>
        <w:outlineLvl w:val="2"/>
        <w:rPr>
          <w:b/>
          <w:bCs/>
          <w:sz w:val="26"/>
          <w:szCs w:val="26"/>
        </w:rPr>
      </w:pPr>
      <w:r w:rsidRPr="000A6EC3">
        <w:rPr>
          <w:b/>
          <w:bCs/>
          <w:sz w:val="26"/>
          <w:szCs w:val="26"/>
        </w:rPr>
        <w:t>Статья 3</w:t>
      </w:r>
      <w:r w:rsidR="004063C8" w:rsidRPr="000A6EC3">
        <w:rPr>
          <w:b/>
          <w:bCs/>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 </w:t>
      </w:r>
    </w:p>
    <w:p w:rsidR="006D4097" w:rsidRPr="000A6EC3" w:rsidRDefault="006D4097" w:rsidP="00001E46">
      <w:pPr>
        <w:keepNext/>
        <w:ind w:firstLine="709"/>
        <w:outlineLvl w:val="2"/>
        <w:rPr>
          <w:b/>
          <w:bCs/>
          <w:sz w:val="26"/>
          <w:szCs w:val="26"/>
        </w:rPr>
      </w:pPr>
    </w:p>
    <w:p w:rsidR="004063C8" w:rsidRPr="000A6EC3" w:rsidRDefault="004063C8" w:rsidP="00001E46">
      <w:pPr>
        <w:ind w:firstLine="709"/>
        <w:rPr>
          <w:sz w:val="26"/>
          <w:szCs w:val="26"/>
        </w:rPr>
      </w:pPr>
      <w:r w:rsidRPr="000A6EC3">
        <w:rPr>
          <w:sz w:val="26"/>
          <w:szCs w:val="26"/>
        </w:rPr>
        <w:t>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rsidR="004063C8" w:rsidRPr="000A6EC3" w:rsidRDefault="004063C8" w:rsidP="00001E46">
      <w:pPr>
        <w:ind w:firstLine="709"/>
        <w:rPr>
          <w:sz w:val="26"/>
          <w:szCs w:val="26"/>
        </w:rPr>
      </w:pPr>
      <w:r w:rsidRPr="000A6EC3">
        <w:rPr>
          <w:sz w:val="26"/>
          <w:szCs w:val="26"/>
        </w:rPr>
        <w:t>2. Принципиальное содержание указанного режима уст</w:t>
      </w:r>
      <w:r w:rsidR="009567A6" w:rsidRPr="000A6EC3">
        <w:rPr>
          <w:sz w:val="26"/>
          <w:szCs w:val="26"/>
        </w:rPr>
        <w:t>ановлено СанПиН 2.1.4.1110-02 («</w:t>
      </w:r>
      <w:r w:rsidRPr="000A6EC3">
        <w:rPr>
          <w:sz w:val="26"/>
          <w:szCs w:val="26"/>
        </w:rPr>
        <w:t>Зоны санитарной охраны источников водоснабжения и водопроводов</w:t>
      </w:r>
      <w:r w:rsidR="009567A6" w:rsidRPr="000A6EC3">
        <w:rPr>
          <w:sz w:val="26"/>
          <w:szCs w:val="26"/>
        </w:rPr>
        <w:t xml:space="preserve"> питьевого назначения»</w:t>
      </w:r>
      <w:r w:rsidRPr="000A6EC3">
        <w:rPr>
          <w:sz w:val="26"/>
          <w:szCs w:val="26"/>
        </w:rPr>
        <w:t>). При наличии соответствующего обоснования содержание указанного режима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 и внесено в качестве изменений в настоящие градостроительные регламенты.</w:t>
      </w:r>
    </w:p>
    <w:p w:rsidR="004063C8" w:rsidRPr="000A6EC3" w:rsidRDefault="004063C8" w:rsidP="00001E46">
      <w:pPr>
        <w:ind w:firstLine="709"/>
        <w:rPr>
          <w:sz w:val="26"/>
          <w:szCs w:val="26"/>
        </w:rPr>
      </w:pPr>
      <w:r w:rsidRPr="000A6EC3">
        <w:rPr>
          <w:sz w:val="26"/>
          <w:szCs w:val="26"/>
        </w:rPr>
        <w:t>3. Режим ЗСО включает: мероприятия на территории ЗСО подземных источников водоснабжения; мероприятия на территории ЗСО поверхностных источников водоснабжения; мероприятия по санитарно-защитной полосе водоводов.</w:t>
      </w:r>
    </w:p>
    <w:p w:rsidR="004063C8" w:rsidRPr="000A6EC3" w:rsidRDefault="004063C8" w:rsidP="0056038E">
      <w:pPr>
        <w:ind w:firstLine="709"/>
        <w:rPr>
          <w:sz w:val="26"/>
          <w:szCs w:val="26"/>
        </w:rPr>
      </w:pPr>
      <w:r w:rsidRPr="000A6EC3">
        <w:rPr>
          <w:sz w:val="26"/>
          <w:szCs w:val="26"/>
        </w:rPr>
        <w:t>3.1. Мероприятия на территории ЗСО подземных источников водоснабжения:</w:t>
      </w:r>
    </w:p>
    <w:p w:rsidR="004063C8" w:rsidRPr="000A6EC3" w:rsidRDefault="004063C8" w:rsidP="0056038E">
      <w:pPr>
        <w:ind w:firstLine="709"/>
        <w:rPr>
          <w:sz w:val="26"/>
          <w:szCs w:val="26"/>
        </w:rPr>
      </w:pPr>
      <w:r w:rsidRPr="000A6EC3">
        <w:rPr>
          <w:sz w:val="26"/>
          <w:szCs w:val="26"/>
        </w:rPr>
        <w:t>3.1.1. Мероприятия по первому поясу ЗСО подземных источников водоснабжения (далее - первый пояс ЗСО):</w:t>
      </w:r>
    </w:p>
    <w:p w:rsidR="004063C8" w:rsidRPr="000A6EC3" w:rsidRDefault="004063C8" w:rsidP="00001E46">
      <w:pPr>
        <w:ind w:firstLine="709"/>
        <w:rPr>
          <w:sz w:val="26"/>
          <w:szCs w:val="26"/>
        </w:rPr>
      </w:pPr>
      <w:r w:rsidRPr="000A6EC3">
        <w:rPr>
          <w:sz w:val="26"/>
          <w:szCs w:val="26"/>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4063C8" w:rsidRPr="000A6EC3" w:rsidRDefault="004063C8" w:rsidP="00001E46">
      <w:pPr>
        <w:ind w:firstLine="709"/>
        <w:rPr>
          <w:sz w:val="26"/>
          <w:szCs w:val="26"/>
        </w:rPr>
      </w:pPr>
      <w:r w:rsidRPr="000A6EC3">
        <w:rPr>
          <w:sz w:val="26"/>
          <w:szCs w:val="26"/>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4063C8" w:rsidRPr="000A6EC3" w:rsidRDefault="004063C8" w:rsidP="00001E46">
      <w:pPr>
        <w:ind w:firstLine="709"/>
        <w:rPr>
          <w:sz w:val="26"/>
          <w:szCs w:val="26"/>
        </w:rPr>
      </w:pPr>
      <w:r w:rsidRPr="000A6EC3">
        <w:rPr>
          <w:sz w:val="26"/>
          <w:szCs w:val="26"/>
        </w:rPr>
        <w:t xml:space="preserve">3) здания должны быть оборудованы канализацией с отведением сточных вод в ближайшую систему бытовой или производственной канализации или на </w:t>
      </w:r>
      <w:r w:rsidRPr="000A6EC3">
        <w:rPr>
          <w:sz w:val="26"/>
          <w:szCs w:val="26"/>
        </w:rPr>
        <w:lastRenderedPageBreak/>
        <w:t>местные станции очистных сооружений, расположенные за пределами первого пояса ЗСО с учетом санитарного режима на территории второго пояса.</w:t>
      </w:r>
    </w:p>
    <w:p w:rsidR="004063C8" w:rsidRPr="000A6EC3" w:rsidRDefault="004063C8" w:rsidP="00001E46">
      <w:pPr>
        <w:ind w:firstLine="709"/>
        <w:rPr>
          <w:sz w:val="26"/>
          <w:szCs w:val="26"/>
        </w:rPr>
      </w:pPr>
      <w:r w:rsidRPr="000A6EC3">
        <w:rPr>
          <w:sz w:val="26"/>
          <w:szCs w:val="26"/>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4063C8" w:rsidRPr="000A6EC3" w:rsidRDefault="004063C8" w:rsidP="00001E46">
      <w:pPr>
        <w:ind w:firstLine="709"/>
        <w:rPr>
          <w:sz w:val="26"/>
          <w:szCs w:val="26"/>
        </w:rPr>
      </w:pPr>
      <w:r w:rsidRPr="000A6EC3">
        <w:rPr>
          <w:sz w:val="26"/>
          <w:szCs w:val="26"/>
        </w:rPr>
        <w:t>4) 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4063C8" w:rsidRPr="000A6EC3" w:rsidRDefault="004063C8" w:rsidP="00001E46">
      <w:pPr>
        <w:ind w:firstLine="709"/>
        <w:rPr>
          <w:sz w:val="26"/>
          <w:szCs w:val="26"/>
        </w:rPr>
      </w:pPr>
      <w:r w:rsidRPr="000A6EC3">
        <w:rPr>
          <w:sz w:val="26"/>
          <w:szCs w:val="26"/>
        </w:rPr>
        <w:t>5)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4063C8" w:rsidRPr="000A6EC3" w:rsidRDefault="004063C8" w:rsidP="00001E46">
      <w:pPr>
        <w:ind w:firstLine="709"/>
        <w:rPr>
          <w:sz w:val="26"/>
          <w:szCs w:val="26"/>
        </w:rPr>
      </w:pPr>
      <w:r w:rsidRPr="000A6EC3">
        <w:rPr>
          <w:sz w:val="26"/>
          <w:szCs w:val="26"/>
        </w:rPr>
        <w:t>3.1.2. Мероприятия по второму и третьему поясам ЗСО подземных источников водоснабжения (далее соответственно - второй пояс ЗСО, третий пояс ЗСО):</w:t>
      </w:r>
    </w:p>
    <w:p w:rsidR="004063C8" w:rsidRPr="000A6EC3" w:rsidRDefault="004063C8" w:rsidP="00001E46">
      <w:pPr>
        <w:ind w:firstLine="709"/>
        <w:rPr>
          <w:sz w:val="26"/>
          <w:szCs w:val="26"/>
        </w:rPr>
      </w:pPr>
      <w:r w:rsidRPr="000A6EC3">
        <w:rPr>
          <w:sz w:val="26"/>
          <w:szCs w:val="26"/>
        </w:rPr>
        <w:t xml:space="preserve">1) 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 </w:t>
      </w:r>
    </w:p>
    <w:p w:rsidR="004063C8" w:rsidRPr="000A6EC3" w:rsidRDefault="004063C8" w:rsidP="00001E46">
      <w:pPr>
        <w:ind w:firstLine="709"/>
        <w:rPr>
          <w:sz w:val="26"/>
          <w:szCs w:val="26"/>
        </w:rPr>
      </w:pPr>
      <w:r w:rsidRPr="000A6EC3">
        <w:rPr>
          <w:sz w:val="26"/>
          <w:szCs w:val="26"/>
        </w:rPr>
        <w:t>2) бурение новых скважин и новое строительство, связанное с нарушением почвенного покрова, производится при обязательном согласовании с органами государственного санитарно-эпидемиологического надзора;</w:t>
      </w:r>
    </w:p>
    <w:p w:rsidR="004063C8" w:rsidRPr="000A6EC3" w:rsidRDefault="004063C8" w:rsidP="00001E46">
      <w:pPr>
        <w:ind w:firstLine="709"/>
        <w:rPr>
          <w:sz w:val="26"/>
          <w:szCs w:val="26"/>
        </w:rPr>
      </w:pPr>
      <w:r w:rsidRPr="000A6EC3">
        <w:rPr>
          <w:sz w:val="26"/>
          <w:szCs w:val="26"/>
        </w:rPr>
        <w:t xml:space="preserve">3) запрещение закачки отработанных вод в подземные горизонты, подземного складирования твердых отходов и разработки недр; </w:t>
      </w:r>
    </w:p>
    <w:p w:rsidR="004063C8" w:rsidRPr="000A6EC3" w:rsidRDefault="004063C8" w:rsidP="00001E46">
      <w:pPr>
        <w:ind w:firstLine="709"/>
        <w:rPr>
          <w:sz w:val="26"/>
          <w:szCs w:val="26"/>
        </w:rPr>
      </w:pPr>
      <w:r w:rsidRPr="000A6EC3">
        <w:rPr>
          <w:sz w:val="26"/>
          <w:szCs w:val="26"/>
        </w:rPr>
        <w:t>4)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4063C8" w:rsidRPr="000A6EC3" w:rsidRDefault="004063C8" w:rsidP="00001E46">
      <w:pPr>
        <w:ind w:firstLine="709"/>
        <w:rPr>
          <w:sz w:val="26"/>
          <w:szCs w:val="26"/>
        </w:rPr>
      </w:pPr>
      <w:r w:rsidRPr="000A6EC3">
        <w:rPr>
          <w:sz w:val="26"/>
          <w:szCs w:val="26"/>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государственного санитарно-эпидемиологического надзора, выданного с учетом заключения органов геологического контроля; </w:t>
      </w:r>
    </w:p>
    <w:p w:rsidR="004063C8" w:rsidRPr="000A6EC3" w:rsidRDefault="004063C8" w:rsidP="00001E46">
      <w:pPr>
        <w:ind w:firstLine="709"/>
        <w:rPr>
          <w:sz w:val="26"/>
          <w:szCs w:val="26"/>
        </w:rPr>
      </w:pPr>
      <w:r w:rsidRPr="000A6EC3">
        <w:rPr>
          <w:sz w:val="26"/>
          <w:szCs w:val="26"/>
        </w:rPr>
        <w:t>5) 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требованиями к охране поверхностных вод.</w:t>
      </w:r>
    </w:p>
    <w:p w:rsidR="004063C8" w:rsidRPr="000A6EC3" w:rsidRDefault="004063C8" w:rsidP="00001E46">
      <w:pPr>
        <w:ind w:firstLine="709"/>
        <w:rPr>
          <w:sz w:val="26"/>
          <w:szCs w:val="26"/>
        </w:rPr>
      </w:pPr>
      <w:r w:rsidRPr="000A6EC3">
        <w:rPr>
          <w:sz w:val="26"/>
          <w:szCs w:val="26"/>
        </w:rPr>
        <w:t> 3.1.3. Мероприятия по второму поясу ЗСО:</w:t>
      </w:r>
    </w:p>
    <w:p w:rsidR="004063C8" w:rsidRPr="000A6EC3" w:rsidRDefault="004063C8" w:rsidP="00001E46">
      <w:pPr>
        <w:ind w:firstLine="709"/>
        <w:rPr>
          <w:sz w:val="26"/>
          <w:szCs w:val="26"/>
        </w:rPr>
      </w:pPr>
      <w:r w:rsidRPr="000A6EC3">
        <w:rPr>
          <w:sz w:val="26"/>
          <w:szCs w:val="26"/>
        </w:rPr>
        <w:t>Кроме мероприятий, указанных в предыдущем разделе, в пределах второго пояса ЗСО подземных источников водоснабжения подлежат выполнению следующие дополнительные мероприятия:</w:t>
      </w:r>
    </w:p>
    <w:p w:rsidR="004063C8" w:rsidRPr="000A6EC3" w:rsidRDefault="004063C8" w:rsidP="00001E46">
      <w:pPr>
        <w:ind w:firstLine="709"/>
        <w:rPr>
          <w:sz w:val="26"/>
          <w:szCs w:val="26"/>
        </w:rPr>
      </w:pPr>
      <w:r w:rsidRPr="000A6EC3">
        <w:rPr>
          <w:sz w:val="26"/>
          <w:szCs w:val="26"/>
        </w:rPr>
        <w:t>1) не допускается:</w:t>
      </w:r>
    </w:p>
    <w:p w:rsidR="004063C8" w:rsidRPr="000A6EC3" w:rsidRDefault="004063C8" w:rsidP="00001E46">
      <w:pPr>
        <w:ind w:firstLine="709"/>
        <w:rPr>
          <w:sz w:val="26"/>
          <w:szCs w:val="26"/>
        </w:rPr>
      </w:pPr>
      <w:r w:rsidRPr="000A6EC3">
        <w:rPr>
          <w:sz w:val="26"/>
          <w:szCs w:val="26"/>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063C8" w:rsidRPr="000A6EC3" w:rsidRDefault="004063C8" w:rsidP="00001E46">
      <w:pPr>
        <w:ind w:firstLine="709"/>
        <w:rPr>
          <w:sz w:val="26"/>
          <w:szCs w:val="26"/>
        </w:rPr>
      </w:pPr>
      <w:r w:rsidRPr="000A6EC3">
        <w:rPr>
          <w:sz w:val="26"/>
          <w:szCs w:val="26"/>
        </w:rPr>
        <w:lastRenderedPageBreak/>
        <w:t>применение удобрений и ядохимикатов;</w:t>
      </w:r>
    </w:p>
    <w:p w:rsidR="004063C8" w:rsidRPr="000A6EC3" w:rsidRDefault="004063C8" w:rsidP="00001E46">
      <w:pPr>
        <w:ind w:firstLine="709"/>
        <w:rPr>
          <w:sz w:val="26"/>
          <w:szCs w:val="26"/>
        </w:rPr>
      </w:pPr>
      <w:r w:rsidRPr="000A6EC3">
        <w:rPr>
          <w:sz w:val="26"/>
          <w:szCs w:val="26"/>
        </w:rPr>
        <w:t>рубка леса главного пользования и реконструкции;</w:t>
      </w:r>
    </w:p>
    <w:p w:rsidR="004063C8" w:rsidRPr="000A6EC3" w:rsidRDefault="004063C8" w:rsidP="00001E46">
      <w:pPr>
        <w:ind w:firstLine="709"/>
        <w:rPr>
          <w:sz w:val="26"/>
          <w:szCs w:val="26"/>
        </w:rPr>
      </w:pPr>
      <w:r w:rsidRPr="000A6EC3">
        <w:rPr>
          <w:sz w:val="26"/>
          <w:szCs w:val="26"/>
        </w:rPr>
        <w:t>2)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063C8" w:rsidRPr="000A6EC3" w:rsidRDefault="004063C8" w:rsidP="00001E46">
      <w:pPr>
        <w:ind w:firstLine="709"/>
        <w:rPr>
          <w:sz w:val="26"/>
          <w:szCs w:val="26"/>
        </w:rPr>
      </w:pPr>
      <w:r w:rsidRPr="000A6EC3">
        <w:rPr>
          <w:sz w:val="26"/>
          <w:szCs w:val="26"/>
        </w:rPr>
        <w:t>3.2. Мероприятия на территории ЗСО поверхностных источников водоснабжения: </w:t>
      </w:r>
    </w:p>
    <w:p w:rsidR="004063C8" w:rsidRPr="000A6EC3" w:rsidRDefault="004063C8" w:rsidP="00001E46">
      <w:pPr>
        <w:ind w:firstLine="709"/>
        <w:rPr>
          <w:sz w:val="26"/>
          <w:szCs w:val="26"/>
        </w:rPr>
      </w:pPr>
      <w:r w:rsidRPr="000A6EC3">
        <w:rPr>
          <w:sz w:val="26"/>
          <w:szCs w:val="26"/>
        </w:rPr>
        <w:t>3.2.1. Мероприятия по первому поясу ЗСО поверхностных источников водоснабжения (далее - первый пояс ЗСО):</w:t>
      </w:r>
    </w:p>
    <w:p w:rsidR="004063C8" w:rsidRPr="000A6EC3" w:rsidRDefault="004063C8" w:rsidP="00001E46">
      <w:pPr>
        <w:ind w:firstLine="709"/>
        <w:rPr>
          <w:sz w:val="26"/>
          <w:szCs w:val="26"/>
        </w:rPr>
      </w:pPr>
      <w:r w:rsidRPr="000A6EC3">
        <w:rPr>
          <w:sz w:val="26"/>
          <w:szCs w:val="26"/>
        </w:rPr>
        <w:t>1) на территории первого пояса ЗСО должны предусматриваться мероприятия, установленные для ЗСО подземных источников водоснабжения (указанные в пункте 3.1 настоящей статьи);</w:t>
      </w:r>
    </w:p>
    <w:p w:rsidR="004063C8" w:rsidRPr="000A6EC3" w:rsidRDefault="004063C8" w:rsidP="00001E46">
      <w:pPr>
        <w:ind w:firstLine="709"/>
        <w:rPr>
          <w:sz w:val="26"/>
          <w:szCs w:val="26"/>
        </w:rPr>
      </w:pPr>
      <w:r w:rsidRPr="000A6EC3">
        <w:rPr>
          <w:sz w:val="26"/>
          <w:szCs w:val="26"/>
        </w:rPr>
        <w:t>2)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4063C8" w:rsidRPr="000A6EC3" w:rsidRDefault="004063C8" w:rsidP="00001E46">
      <w:pPr>
        <w:ind w:firstLine="709"/>
        <w:rPr>
          <w:sz w:val="26"/>
          <w:szCs w:val="26"/>
        </w:rPr>
      </w:pPr>
      <w:r w:rsidRPr="000A6EC3">
        <w:rPr>
          <w:sz w:val="26"/>
          <w:szCs w:val="26"/>
        </w:rPr>
        <w:t>Акватория первого пояса ЗСО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4063C8" w:rsidRPr="000A6EC3" w:rsidRDefault="004063C8" w:rsidP="00001E46">
      <w:pPr>
        <w:ind w:firstLine="709"/>
        <w:rPr>
          <w:sz w:val="26"/>
          <w:szCs w:val="26"/>
        </w:rPr>
      </w:pPr>
      <w:r w:rsidRPr="000A6EC3">
        <w:rPr>
          <w:sz w:val="26"/>
          <w:szCs w:val="26"/>
        </w:rPr>
        <w:t>3.2.2. Мероприятия по второму и третьему поясам ЗСО поверхностных источников водоснабжения (далее соответственно - второй пояс ЗСО, третий пояс ЗСО):</w:t>
      </w:r>
    </w:p>
    <w:p w:rsidR="004063C8" w:rsidRPr="000A6EC3" w:rsidRDefault="004063C8" w:rsidP="00001E46">
      <w:pPr>
        <w:ind w:firstLine="709"/>
        <w:rPr>
          <w:sz w:val="26"/>
          <w:szCs w:val="26"/>
        </w:rPr>
      </w:pPr>
      <w:r w:rsidRPr="000A6EC3">
        <w:rPr>
          <w:sz w:val="26"/>
          <w:szCs w:val="26"/>
        </w:rPr>
        <w:t xml:space="preserve">1) 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 согласованных с Управлением Федеральной службы по надзору в сфере защиты прав потребителей и благополучия человека по </w:t>
      </w:r>
      <w:r w:rsidR="00757C23" w:rsidRPr="000A6EC3">
        <w:rPr>
          <w:sz w:val="26"/>
          <w:szCs w:val="26"/>
        </w:rPr>
        <w:t>Республики Хакасия</w:t>
      </w:r>
      <w:r w:rsidRPr="000A6EC3">
        <w:rPr>
          <w:sz w:val="26"/>
          <w:szCs w:val="26"/>
        </w:rPr>
        <w:t xml:space="preserve"> (далее - Управление Роспотребнадзора по </w:t>
      </w:r>
      <w:r w:rsidR="00757C23" w:rsidRPr="000A6EC3">
        <w:rPr>
          <w:sz w:val="26"/>
          <w:szCs w:val="26"/>
        </w:rPr>
        <w:t>Республики Хакасия</w:t>
      </w:r>
      <w:r w:rsidRPr="000A6EC3">
        <w:rPr>
          <w:sz w:val="26"/>
          <w:szCs w:val="26"/>
        </w:rPr>
        <w:t>);</w:t>
      </w:r>
    </w:p>
    <w:p w:rsidR="004063C8" w:rsidRPr="000A6EC3" w:rsidRDefault="004063C8" w:rsidP="00001E46">
      <w:pPr>
        <w:ind w:firstLine="709"/>
        <w:rPr>
          <w:sz w:val="26"/>
          <w:szCs w:val="26"/>
        </w:rPr>
      </w:pPr>
      <w:r w:rsidRPr="000A6EC3">
        <w:rPr>
          <w:sz w:val="26"/>
          <w:szCs w:val="26"/>
        </w:rPr>
        <w:t xml:space="preserve">2)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 </w:t>
      </w:r>
    </w:p>
    <w:p w:rsidR="004063C8" w:rsidRPr="000A6EC3" w:rsidRDefault="004063C8" w:rsidP="00001E46">
      <w:pPr>
        <w:ind w:firstLine="709"/>
        <w:rPr>
          <w:sz w:val="26"/>
          <w:szCs w:val="26"/>
        </w:rPr>
      </w:pPr>
      <w:r w:rsidRPr="000A6EC3">
        <w:rPr>
          <w:sz w:val="26"/>
          <w:szCs w:val="26"/>
        </w:rPr>
        <w:t xml:space="preserve">3) 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 </w:t>
      </w:r>
    </w:p>
    <w:p w:rsidR="004063C8" w:rsidRPr="000A6EC3" w:rsidRDefault="004063C8" w:rsidP="00001E46">
      <w:pPr>
        <w:ind w:firstLine="709"/>
        <w:rPr>
          <w:sz w:val="26"/>
          <w:szCs w:val="26"/>
        </w:rPr>
      </w:pPr>
      <w:r w:rsidRPr="000A6EC3">
        <w:rPr>
          <w:sz w:val="26"/>
          <w:szCs w:val="26"/>
        </w:rPr>
        <w:t xml:space="preserve">4) все работы, в том числе добыча песка, гравия, донноуглубительные работы, в пределах акватории ЗСО допускаются по согласованию с Управлением Роспотребнадзора по </w:t>
      </w:r>
      <w:r w:rsidR="00757C23" w:rsidRPr="000A6EC3">
        <w:rPr>
          <w:sz w:val="26"/>
          <w:szCs w:val="26"/>
        </w:rPr>
        <w:t>Республики Хакасия</w:t>
      </w:r>
      <w:r w:rsidRPr="000A6EC3">
        <w:rPr>
          <w:sz w:val="26"/>
          <w:szCs w:val="26"/>
        </w:rPr>
        <w:t xml:space="preserve"> лишь при обосновании гидрологическими расчетами отсутствия ухудшения качества воды в створе водозабора; </w:t>
      </w:r>
    </w:p>
    <w:p w:rsidR="004063C8" w:rsidRPr="000A6EC3" w:rsidRDefault="004063C8" w:rsidP="00001E46">
      <w:pPr>
        <w:ind w:firstLine="709"/>
        <w:rPr>
          <w:sz w:val="26"/>
          <w:szCs w:val="26"/>
        </w:rPr>
      </w:pPr>
      <w:r w:rsidRPr="000A6EC3">
        <w:rPr>
          <w:sz w:val="26"/>
          <w:szCs w:val="26"/>
        </w:rPr>
        <w:t xml:space="preserve">5) 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w:t>
      </w:r>
    </w:p>
    <w:p w:rsidR="004063C8" w:rsidRPr="000A6EC3" w:rsidRDefault="004063C8" w:rsidP="00001E46">
      <w:pPr>
        <w:ind w:firstLine="709"/>
        <w:rPr>
          <w:sz w:val="26"/>
          <w:szCs w:val="26"/>
        </w:rPr>
      </w:pPr>
      <w:r w:rsidRPr="000A6EC3">
        <w:rPr>
          <w:sz w:val="26"/>
          <w:szCs w:val="26"/>
        </w:rPr>
        <w:t>6) при наличии судоходства необходимо оборудование судов, дебаркадеров и брандвахт устройствами для сбора фановых и подсланевых вод и твердых отходов; оборудование на пристанях сливных станций и приемников для сбора твердых отходов.</w:t>
      </w:r>
    </w:p>
    <w:p w:rsidR="004063C8" w:rsidRPr="000A6EC3" w:rsidRDefault="004063C8" w:rsidP="00001E46">
      <w:pPr>
        <w:ind w:firstLine="709"/>
        <w:rPr>
          <w:sz w:val="26"/>
          <w:szCs w:val="26"/>
        </w:rPr>
      </w:pPr>
      <w:r w:rsidRPr="000A6EC3">
        <w:rPr>
          <w:sz w:val="26"/>
          <w:szCs w:val="26"/>
        </w:rPr>
        <w:t>3.2.3. Мероприятия по второму поясу ЗСО:</w:t>
      </w:r>
    </w:p>
    <w:p w:rsidR="004063C8" w:rsidRPr="000A6EC3" w:rsidRDefault="004063C8" w:rsidP="00001E46">
      <w:pPr>
        <w:ind w:firstLine="709"/>
        <w:rPr>
          <w:sz w:val="26"/>
          <w:szCs w:val="26"/>
        </w:rPr>
      </w:pPr>
      <w:r w:rsidRPr="000A6EC3">
        <w:rPr>
          <w:sz w:val="26"/>
          <w:szCs w:val="26"/>
        </w:rPr>
        <w:lastRenderedPageBreak/>
        <w:t xml:space="preserve">Кроме мероприятий, указанных в предыдущем разделе, в пределах второго пояса ЗСО поверхностных источников водоснабжения подлежат выполнению следующие мероприятия: </w:t>
      </w:r>
    </w:p>
    <w:p w:rsidR="004063C8" w:rsidRPr="000A6EC3" w:rsidRDefault="004063C8" w:rsidP="00001E46">
      <w:pPr>
        <w:ind w:firstLine="709"/>
        <w:rPr>
          <w:sz w:val="26"/>
          <w:szCs w:val="26"/>
        </w:rPr>
      </w:pPr>
      <w:r w:rsidRPr="000A6EC3">
        <w:rPr>
          <w:sz w:val="26"/>
          <w:szCs w:val="26"/>
        </w:rPr>
        <w:t>1) запрещение размещения складов горюче-смазочных материалов, ядохимикатов и минеральных удобрений, накопителей промышленных стоков, шламохранилищ и других объектов, обусловливающих опасность химического загрязнения подземных вод.</w:t>
      </w:r>
    </w:p>
    <w:p w:rsidR="004063C8" w:rsidRPr="000A6EC3" w:rsidRDefault="004063C8" w:rsidP="00001E46">
      <w:pPr>
        <w:ind w:firstLine="709"/>
        <w:rPr>
          <w:sz w:val="26"/>
          <w:szCs w:val="26"/>
        </w:rPr>
      </w:pPr>
      <w:r w:rsidRPr="000A6EC3">
        <w:rPr>
          <w:sz w:val="26"/>
          <w:szCs w:val="26"/>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 </w:t>
      </w:r>
    </w:p>
    <w:p w:rsidR="004063C8" w:rsidRPr="000A6EC3" w:rsidRDefault="004063C8" w:rsidP="00001E46">
      <w:pPr>
        <w:ind w:firstLine="709"/>
        <w:rPr>
          <w:sz w:val="26"/>
          <w:szCs w:val="26"/>
        </w:rPr>
      </w:pPr>
      <w:r w:rsidRPr="000A6EC3">
        <w:rPr>
          <w:sz w:val="26"/>
          <w:szCs w:val="26"/>
        </w:rPr>
        <w:t>2) не допускается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063C8" w:rsidRPr="000A6EC3" w:rsidRDefault="004063C8" w:rsidP="00001E46">
      <w:pPr>
        <w:ind w:firstLine="709"/>
        <w:rPr>
          <w:sz w:val="26"/>
          <w:szCs w:val="26"/>
        </w:rPr>
      </w:pPr>
      <w:r w:rsidRPr="000A6EC3">
        <w:rPr>
          <w:sz w:val="26"/>
          <w:szCs w:val="26"/>
        </w:rPr>
        <w:t>3)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4063C8" w:rsidRPr="000A6EC3" w:rsidRDefault="004063C8" w:rsidP="00001E46">
      <w:pPr>
        <w:ind w:firstLine="709"/>
        <w:rPr>
          <w:sz w:val="26"/>
          <w:szCs w:val="26"/>
        </w:rPr>
      </w:pPr>
      <w:r w:rsidRPr="000A6EC3">
        <w:rPr>
          <w:sz w:val="26"/>
          <w:szCs w:val="26"/>
        </w:rPr>
        <w:t>4) 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4063C8" w:rsidRPr="000A6EC3" w:rsidRDefault="004063C8" w:rsidP="00001E46">
      <w:pPr>
        <w:ind w:firstLine="709"/>
        <w:rPr>
          <w:sz w:val="26"/>
          <w:szCs w:val="26"/>
        </w:rPr>
      </w:pPr>
      <w:r w:rsidRPr="000A6EC3">
        <w:rPr>
          <w:sz w:val="26"/>
          <w:szCs w:val="26"/>
        </w:rPr>
        <w:t xml:space="preserve">5) 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w:t>
      </w:r>
      <w:smartTag w:uri="urn:schemas-microsoft-com:office:smarttags" w:element="metricconverter">
        <w:smartTagPr>
          <w:attr w:name="ProductID" w:val="500 метров"/>
        </w:smartTagPr>
        <w:r w:rsidRPr="000A6EC3">
          <w:rPr>
            <w:sz w:val="26"/>
            <w:szCs w:val="26"/>
          </w:rPr>
          <w:t>500 метров</w:t>
        </w:r>
      </w:smartTag>
      <w:r w:rsidRPr="000A6EC3">
        <w:rPr>
          <w:sz w:val="26"/>
          <w:szCs w:val="26"/>
        </w:rPr>
        <w:t xml:space="preserve">, которое может привести к ухудшению качества или уменьшению количества воды источника водоснабжения; </w:t>
      </w:r>
    </w:p>
    <w:p w:rsidR="004063C8" w:rsidRPr="000A6EC3" w:rsidRDefault="004063C8" w:rsidP="00001E46">
      <w:pPr>
        <w:ind w:firstLine="709"/>
        <w:rPr>
          <w:sz w:val="26"/>
          <w:szCs w:val="26"/>
        </w:rPr>
      </w:pPr>
      <w:r w:rsidRPr="000A6EC3">
        <w:rPr>
          <w:sz w:val="26"/>
          <w:szCs w:val="26"/>
        </w:rPr>
        <w:t xml:space="preserve">6) 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 </w:t>
      </w:r>
    </w:p>
    <w:p w:rsidR="004063C8" w:rsidRPr="000A6EC3" w:rsidRDefault="004063C8" w:rsidP="00001E46">
      <w:pPr>
        <w:ind w:firstLine="709"/>
        <w:rPr>
          <w:sz w:val="26"/>
          <w:szCs w:val="26"/>
        </w:rPr>
      </w:pPr>
      <w:r w:rsidRPr="000A6EC3">
        <w:rPr>
          <w:sz w:val="26"/>
          <w:szCs w:val="26"/>
        </w:rPr>
        <w:t xml:space="preserve">7) в границах второго пояса зоны санитарной охраны запрещается сброс промышленных, сельскохозяйственных, городских и ливневых сточных вод, в которых содержание химических веществ и микроорганизмов превышает установленные санитарными правилами гигиенические нормативы качества воды. </w:t>
      </w:r>
    </w:p>
    <w:p w:rsidR="004063C8" w:rsidRPr="000A6EC3" w:rsidRDefault="004063C8" w:rsidP="00001E46">
      <w:pPr>
        <w:ind w:firstLine="709"/>
        <w:rPr>
          <w:sz w:val="26"/>
          <w:szCs w:val="26"/>
        </w:rPr>
      </w:pPr>
      <w:r w:rsidRPr="000A6EC3">
        <w:rPr>
          <w:sz w:val="26"/>
          <w:szCs w:val="26"/>
        </w:rPr>
        <w:t xml:space="preserve">3.3. Мероприятия по санитарно-защитной полосе водоводов: </w:t>
      </w:r>
    </w:p>
    <w:p w:rsidR="004063C8" w:rsidRPr="000A6EC3" w:rsidRDefault="004063C8" w:rsidP="00001E46">
      <w:pPr>
        <w:ind w:firstLine="709"/>
        <w:rPr>
          <w:sz w:val="26"/>
          <w:szCs w:val="26"/>
        </w:rPr>
      </w:pPr>
      <w:r w:rsidRPr="000A6EC3">
        <w:rPr>
          <w:sz w:val="26"/>
          <w:szCs w:val="26"/>
        </w:rPr>
        <w:t xml:space="preserve">1) в пределах санитарно-защитной полосы водоводов должны отсутствовать источники загрязнения почвы и грунтовых вод; </w:t>
      </w:r>
    </w:p>
    <w:p w:rsidR="004063C8" w:rsidRPr="000A6EC3" w:rsidRDefault="004063C8" w:rsidP="00001E46">
      <w:pPr>
        <w:ind w:firstLine="709"/>
        <w:rPr>
          <w:sz w:val="26"/>
          <w:szCs w:val="26"/>
        </w:rPr>
      </w:pPr>
      <w:r w:rsidRPr="000A6EC3">
        <w:rPr>
          <w:sz w:val="26"/>
          <w:szCs w:val="26"/>
        </w:rPr>
        <w:t>2) 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rsidR="004063C8" w:rsidRPr="000A6EC3" w:rsidRDefault="004063C8" w:rsidP="00001E46">
      <w:pPr>
        <w:ind w:firstLine="709"/>
        <w:rPr>
          <w:spacing w:val="2"/>
          <w:sz w:val="26"/>
          <w:szCs w:val="26"/>
        </w:rPr>
      </w:pPr>
    </w:p>
    <w:p w:rsidR="004063C8" w:rsidRPr="000A6EC3" w:rsidRDefault="009567A6" w:rsidP="00001E46">
      <w:pPr>
        <w:keepNext/>
        <w:ind w:firstLine="709"/>
        <w:outlineLvl w:val="2"/>
        <w:rPr>
          <w:b/>
          <w:bCs/>
          <w:sz w:val="26"/>
          <w:szCs w:val="26"/>
        </w:rPr>
      </w:pPr>
      <w:r w:rsidRPr="000A6EC3">
        <w:rPr>
          <w:b/>
          <w:bCs/>
          <w:sz w:val="26"/>
          <w:szCs w:val="26"/>
        </w:rPr>
        <w:lastRenderedPageBreak/>
        <w:t>Статья 4</w:t>
      </w:r>
      <w:r w:rsidR="004063C8" w:rsidRPr="000A6EC3">
        <w:rPr>
          <w:b/>
          <w:bCs/>
          <w:sz w:val="26"/>
          <w:szCs w:val="26"/>
        </w:rPr>
        <w:t>. Ограничения использования земельных участков и объектов капитального строительства на территории водоохранных зон </w:t>
      </w:r>
    </w:p>
    <w:p w:rsidR="006D4097" w:rsidRPr="000A6EC3" w:rsidRDefault="006D4097" w:rsidP="00001E46">
      <w:pPr>
        <w:keepNext/>
        <w:ind w:firstLine="709"/>
        <w:outlineLvl w:val="2"/>
        <w:rPr>
          <w:b/>
          <w:bCs/>
          <w:sz w:val="26"/>
          <w:szCs w:val="26"/>
        </w:rPr>
      </w:pPr>
    </w:p>
    <w:p w:rsidR="004063C8" w:rsidRPr="000A6EC3" w:rsidRDefault="004063C8" w:rsidP="00001E46">
      <w:pPr>
        <w:ind w:firstLine="709"/>
        <w:rPr>
          <w:sz w:val="26"/>
          <w:szCs w:val="26"/>
        </w:rPr>
      </w:pPr>
      <w:r w:rsidRPr="000A6EC3">
        <w:rPr>
          <w:sz w:val="26"/>
          <w:szCs w:val="26"/>
        </w:rPr>
        <w:t xml:space="preserve">1. На территории водоохранных зон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4063C8" w:rsidRPr="000A6EC3" w:rsidRDefault="004063C8" w:rsidP="00001E46">
      <w:pPr>
        <w:ind w:firstLine="709"/>
        <w:rPr>
          <w:sz w:val="26"/>
          <w:szCs w:val="26"/>
        </w:rPr>
      </w:pPr>
      <w:r w:rsidRPr="000A6EC3">
        <w:rPr>
          <w:sz w:val="26"/>
          <w:szCs w:val="26"/>
        </w:rPr>
        <w:t>2. Содержание указанного режима определено Водным кодексом Российской Федерации. На территории водоохранных зон запрещается:</w:t>
      </w:r>
    </w:p>
    <w:p w:rsidR="004063C8" w:rsidRPr="000A6EC3" w:rsidRDefault="004063C8" w:rsidP="00001E46">
      <w:pPr>
        <w:ind w:firstLine="709"/>
        <w:rPr>
          <w:sz w:val="26"/>
          <w:szCs w:val="26"/>
        </w:rPr>
      </w:pPr>
      <w:r w:rsidRPr="000A6EC3">
        <w:rPr>
          <w:sz w:val="26"/>
          <w:szCs w:val="26"/>
        </w:rPr>
        <w:t xml:space="preserve">1) использование сточных вод для удобрения почв; </w:t>
      </w:r>
    </w:p>
    <w:p w:rsidR="004063C8" w:rsidRPr="000A6EC3" w:rsidRDefault="004063C8" w:rsidP="00001E46">
      <w:pPr>
        <w:ind w:firstLine="709"/>
        <w:rPr>
          <w:sz w:val="26"/>
          <w:szCs w:val="26"/>
        </w:rPr>
      </w:pPr>
      <w:r w:rsidRPr="000A6EC3">
        <w:rPr>
          <w:sz w:val="26"/>
          <w:szCs w:val="26"/>
        </w:rPr>
        <w:t xml:space="preserve">2) размещение кладбищ, скотомогильников, мест захоронения отходов производства и потребления, радиоактивных, химических, взрывчатых, токсичных, отравляющих и ядовитых веществ; </w:t>
      </w:r>
    </w:p>
    <w:p w:rsidR="004063C8" w:rsidRPr="000A6EC3" w:rsidRDefault="004063C8" w:rsidP="00001E46">
      <w:pPr>
        <w:ind w:firstLine="709"/>
        <w:rPr>
          <w:sz w:val="26"/>
          <w:szCs w:val="26"/>
        </w:rPr>
      </w:pPr>
      <w:r w:rsidRPr="000A6EC3">
        <w:rPr>
          <w:sz w:val="26"/>
          <w:szCs w:val="26"/>
        </w:rPr>
        <w:t xml:space="preserve">3) осуществление авиационных мер по борьбе с вредителями и болезнями растений; </w:t>
      </w:r>
    </w:p>
    <w:p w:rsidR="004063C8" w:rsidRPr="000A6EC3" w:rsidRDefault="004063C8" w:rsidP="00001E46">
      <w:pPr>
        <w:ind w:firstLine="709"/>
        <w:rPr>
          <w:sz w:val="26"/>
          <w:szCs w:val="26"/>
        </w:rPr>
      </w:pPr>
      <w:r w:rsidRPr="000A6EC3">
        <w:rPr>
          <w:sz w:val="26"/>
          <w:szCs w:val="26"/>
        </w:rPr>
        <w:t xml:space="preserve">4) движение и стоянка автотранспортных средств (кроме специальных автотранспортных средств), за исключением их движения по дорогам и стоянки на дорогах и в специально оборудованных местах, имеющих твердое покрытие. </w:t>
      </w:r>
    </w:p>
    <w:p w:rsidR="004063C8" w:rsidRPr="000A6EC3" w:rsidRDefault="004063C8" w:rsidP="00001E46">
      <w:pPr>
        <w:ind w:firstLine="709"/>
        <w:rPr>
          <w:sz w:val="26"/>
          <w:szCs w:val="26"/>
        </w:rPr>
      </w:pPr>
      <w:r w:rsidRPr="000A6EC3">
        <w:rPr>
          <w:sz w:val="26"/>
          <w:szCs w:val="26"/>
        </w:rPr>
        <w:t>3. В границах прибрежных защитных полос наряду с вышеперечисленными ограничениями запрещается:</w:t>
      </w:r>
    </w:p>
    <w:p w:rsidR="004063C8" w:rsidRPr="000A6EC3" w:rsidRDefault="004063C8" w:rsidP="00001E46">
      <w:pPr>
        <w:ind w:firstLine="709"/>
        <w:rPr>
          <w:sz w:val="26"/>
          <w:szCs w:val="26"/>
        </w:rPr>
      </w:pPr>
      <w:r w:rsidRPr="000A6EC3">
        <w:rPr>
          <w:sz w:val="26"/>
          <w:szCs w:val="26"/>
        </w:rPr>
        <w:t xml:space="preserve">1) распашка земель; </w:t>
      </w:r>
    </w:p>
    <w:p w:rsidR="004063C8" w:rsidRPr="000A6EC3" w:rsidRDefault="004063C8" w:rsidP="00001E46">
      <w:pPr>
        <w:ind w:firstLine="709"/>
        <w:rPr>
          <w:sz w:val="26"/>
          <w:szCs w:val="26"/>
        </w:rPr>
      </w:pPr>
      <w:r w:rsidRPr="000A6EC3">
        <w:rPr>
          <w:sz w:val="26"/>
          <w:szCs w:val="26"/>
        </w:rPr>
        <w:t xml:space="preserve">2) размещение отвалов размываемых грунтов; </w:t>
      </w:r>
    </w:p>
    <w:p w:rsidR="004063C8" w:rsidRPr="000A6EC3" w:rsidRDefault="004063C8" w:rsidP="00001E46">
      <w:pPr>
        <w:ind w:firstLine="709"/>
        <w:rPr>
          <w:sz w:val="26"/>
          <w:szCs w:val="26"/>
        </w:rPr>
      </w:pPr>
      <w:r w:rsidRPr="000A6EC3">
        <w:rPr>
          <w:sz w:val="26"/>
          <w:szCs w:val="26"/>
        </w:rPr>
        <w:t xml:space="preserve">3) выпас сельскохозяйственных животных и организация для них летних лагерей, ванн. </w:t>
      </w:r>
    </w:p>
    <w:p w:rsidR="004063C8" w:rsidRPr="000A6EC3" w:rsidRDefault="004063C8" w:rsidP="00001E46">
      <w:pPr>
        <w:ind w:firstLine="709"/>
        <w:rPr>
          <w:sz w:val="26"/>
          <w:szCs w:val="26"/>
        </w:rPr>
      </w:pPr>
      <w:r w:rsidRPr="000A6EC3">
        <w:rPr>
          <w:sz w:val="26"/>
          <w:szCs w:val="26"/>
        </w:rPr>
        <w:t>4. В границах водоохранных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4063C8" w:rsidRPr="000A6EC3" w:rsidRDefault="004063C8" w:rsidP="00001E46">
      <w:pPr>
        <w:shd w:val="clear" w:color="auto" w:fill="FFFFFF"/>
        <w:spacing w:before="30" w:after="30"/>
        <w:ind w:firstLine="709"/>
        <w:rPr>
          <w:spacing w:val="2"/>
          <w:sz w:val="26"/>
          <w:szCs w:val="26"/>
        </w:rPr>
      </w:pPr>
    </w:p>
    <w:p w:rsidR="004063C8" w:rsidRPr="000A6EC3" w:rsidRDefault="009567A6" w:rsidP="00001E46">
      <w:pPr>
        <w:keepNext/>
        <w:ind w:firstLine="709"/>
        <w:outlineLvl w:val="2"/>
        <w:rPr>
          <w:b/>
          <w:bCs/>
          <w:sz w:val="26"/>
          <w:szCs w:val="26"/>
        </w:rPr>
      </w:pPr>
      <w:r w:rsidRPr="000A6EC3">
        <w:rPr>
          <w:b/>
          <w:bCs/>
          <w:sz w:val="26"/>
          <w:szCs w:val="26"/>
        </w:rPr>
        <w:t>Статья 5</w:t>
      </w:r>
      <w:r w:rsidR="004063C8" w:rsidRPr="000A6EC3">
        <w:rPr>
          <w:b/>
          <w:bCs/>
          <w:sz w:val="26"/>
          <w:szCs w:val="26"/>
        </w:rPr>
        <w:t>. Ограничения использования земельных участков и объектов капитального строительства на территории зоны охраны стационарных пунктов наблюдений за состоянием окружающей среды, ее загрязнением</w:t>
      </w:r>
    </w:p>
    <w:p w:rsidR="006D4097" w:rsidRPr="000A6EC3" w:rsidRDefault="006D4097" w:rsidP="00001E46">
      <w:pPr>
        <w:keepNext/>
        <w:ind w:firstLine="709"/>
        <w:outlineLvl w:val="2"/>
        <w:rPr>
          <w:b/>
          <w:bCs/>
          <w:sz w:val="26"/>
          <w:szCs w:val="26"/>
        </w:rPr>
      </w:pPr>
    </w:p>
    <w:p w:rsidR="004063C8" w:rsidRPr="000A6EC3" w:rsidRDefault="004063C8" w:rsidP="00001E46">
      <w:pPr>
        <w:ind w:firstLine="709"/>
        <w:rPr>
          <w:sz w:val="26"/>
          <w:szCs w:val="26"/>
        </w:rPr>
      </w:pPr>
      <w:r w:rsidRPr="000A6EC3">
        <w:rPr>
          <w:sz w:val="26"/>
          <w:szCs w:val="26"/>
        </w:rPr>
        <w:t xml:space="preserve">1. На территории зон охраны стационарных пунктов наблюдений за состоянием окружающей среды, ее загрязнением в соответствии с законодательством Российской Федерации о гидрометеорологической службе устанавливается особый режим осуществления хозяйственной деятельности. </w:t>
      </w:r>
    </w:p>
    <w:p w:rsidR="004063C8" w:rsidRPr="000A6EC3" w:rsidRDefault="004063C8" w:rsidP="00001E46">
      <w:pPr>
        <w:ind w:firstLine="709"/>
        <w:rPr>
          <w:sz w:val="26"/>
          <w:szCs w:val="26"/>
        </w:rPr>
      </w:pPr>
      <w:r w:rsidRPr="000A6EC3">
        <w:rPr>
          <w:sz w:val="26"/>
          <w:szCs w:val="26"/>
        </w:rPr>
        <w:t>2. Указанный режим включает ограничения на хозяйственную деятельность, которая может отразиться на достоверности информации о состоянии окружающей природной среды, ее загрязнении.</w:t>
      </w:r>
    </w:p>
    <w:p w:rsidR="004063C8" w:rsidRPr="000A6EC3" w:rsidRDefault="004063C8" w:rsidP="00001E46">
      <w:pPr>
        <w:ind w:firstLine="709"/>
        <w:rPr>
          <w:sz w:val="26"/>
          <w:szCs w:val="26"/>
        </w:rPr>
      </w:pPr>
      <w:r w:rsidRPr="000A6EC3">
        <w:rPr>
          <w:sz w:val="26"/>
          <w:szCs w:val="26"/>
        </w:rPr>
        <w:t>3. На земельные участки, через которые осуществляется проход или проезд к стационарным пунктам наблюдений, входящим в государственную наблюдательную сеть, могут быть установлены сервитуты в порядке, определенном законодательством Российской Федерации.</w:t>
      </w:r>
    </w:p>
    <w:p w:rsidR="009567A6" w:rsidRPr="000A6EC3" w:rsidRDefault="009567A6" w:rsidP="00001E46">
      <w:pPr>
        <w:ind w:firstLine="709"/>
        <w:rPr>
          <w:sz w:val="26"/>
          <w:szCs w:val="26"/>
        </w:rPr>
      </w:pPr>
    </w:p>
    <w:p w:rsidR="004063C8" w:rsidRPr="000A6EC3" w:rsidRDefault="009567A6" w:rsidP="00001E46">
      <w:pPr>
        <w:keepNext/>
        <w:ind w:firstLine="709"/>
        <w:outlineLvl w:val="2"/>
        <w:rPr>
          <w:b/>
          <w:bCs/>
          <w:sz w:val="26"/>
          <w:szCs w:val="26"/>
        </w:rPr>
      </w:pPr>
      <w:r w:rsidRPr="000A6EC3">
        <w:rPr>
          <w:b/>
          <w:bCs/>
          <w:sz w:val="26"/>
          <w:szCs w:val="26"/>
        </w:rPr>
        <w:t>Статья 6</w:t>
      </w:r>
      <w:r w:rsidR="004063C8" w:rsidRPr="000A6EC3">
        <w:rPr>
          <w:b/>
          <w:bCs/>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w:t>
      </w:r>
      <w:r w:rsidR="00CF0F64" w:rsidRPr="000A6EC3">
        <w:rPr>
          <w:b/>
          <w:bCs/>
          <w:sz w:val="26"/>
          <w:szCs w:val="26"/>
        </w:rPr>
        <w:t xml:space="preserve"> зон</w:t>
      </w:r>
    </w:p>
    <w:p w:rsidR="006D4097" w:rsidRPr="000A6EC3" w:rsidRDefault="006D4097" w:rsidP="00001E46">
      <w:pPr>
        <w:keepNext/>
        <w:ind w:firstLine="709"/>
        <w:outlineLvl w:val="2"/>
        <w:rPr>
          <w:b/>
          <w:bCs/>
          <w:sz w:val="26"/>
          <w:szCs w:val="26"/>
        </w:rPr>
      </w:pPr>
    </w:p>
    <w:p w:rsidR="004063C8" w:rsidRPr="000A6EC3" w:rsidRDefault="004063C8" w:rsidP="00001E46">
      <w:pPr>
        <w:ind w:firstLine="709"/>
        <w:rPr>
          <w:sz w:val="26"/>
          <w:szCs w:val="26"/>
        </w:rPr>
      </w:pPr>
      <w:r w:rsidRPr="000A6EC3">
        <w:rPr>
          <w:sz w:val="26"/>
          <w:szCs w:val="26"/>
        </w:rPr>
        <w:t>1. На территории санитарных, защитных и санитарно-защитных зон (далее - СЗЗ) в соответствии с законодательством Российской Федерации, в том числе в соот</w:t>
      </w:r>
      <w:r w:rsidR="009567A6" w:rsidRPr="000A6EC3">
        <w:rPr>
          <w:sz w:val="26"/>
          <w:szCs w:val="26"/>
        </w:rPr>
        <w:t>ветствии с Федеральным законом «</w:t>
      </w:r>
      <w:r w:rsidRPr="000A6EC3">
        <w:rPr>
          <w:sz w:val="26"/>
          <w:szCs w:val="26"/>
        </w:rPr>
        <w:t>О санитарно-эпидемиоло</w:t>
      </w:r>
      <w:r w:rsidR="009567A6" w:rsidRPr="000A6EC3">
        <w:rPr>
          <w:sz w:val="26"/>
          <w:szCs w:val="26"/>
        </w:rPr>
        <w:t>гическом благополучии населения»</w:t>
      </w:r>
      <w:r w:rsidRPr="000A6EC3">
        <w:rPr>
          <w:sz w:val="26"/>
          <w:szCs w:val="26"/>
        </w:rPr>
        <w:t xml:space="preserve">, устанавливается специальный режим использования земельных участков и объектов капитального строительства. </w:t>
      </w:r>
    </w:p>
    <w:p w:rsidR="004063C8" w:rsidRPr="000A6EC3" w:rsidRDefault="004063C8" w:rsidP="00001E46">
      <w:pPr>
        <w:ind w:firstLine="709"/>
        <w:rPr>
          <w:sz w:val="26"/>
          <w:szCs w:val="26"/>
        </w:rPr>
      </w:pPr>
      <w:r w:rsidRPr="000A6EC3">
        <w:rPr>
          <w:sz w:val="26"/>
          <w:szCs w:val="26"/>
        </w:rPr>
        <w:t>2. Содержание указанного режима определено в соответствии с СанПиН 2.2.1/2.1.1.1200-03 санитарно-эпидемиологич</w:t>
      </w:r>
      <w:r w:rsidR="009567A6" w:rsidRPr="000A6EC3">
        <w:rPr>
          <w:sz w:val="26"/>
          <w:szCs w:val="26"/>
        </w:rPr>
        <w:t>ескими правилами и нормативами «</w:t>
      </w:r>
      <w:r w:rsidRPr="000A6EC3">
        <w:rPr>
          <w:sz w:val="26"/>
          <w:szCs w:val="26"/>
        </w:rPr>
        <w:t>Санитарно-защитные зоны и санитарная классификация предприя</w:t>
      </w:r>
      <w:r w:rsidR="009567A6" w:rsidRPr="000A6EC3">
        <w:rPr>
          <w:sz w:val="26"/>
          <w:szCs w:val="26"/>
        </w:rPr>
        <w:t>тий, сооружений и иных объектов»</w:t>
      </w:r>
      <w:r w:rsidRPr="000A6EC3">
        <w:rPr>
          <w:sz w:val="26"/>
          <w:szCs w:val="26"/>
        </w:rPr>
        <w:t xml:space="preserve"> в составе требований к использованию, организации и благоустройству СЗЗ.</w:t>
      </w:r>
    </w:p>
    <w:p w:rsidR="004063C8" w:rsidRPr="000A6EC3" w:rsidRDefault="004063C8" w:rsidP="00001E46">
      <w:pPr>
        <w:ind w:firstLine="709"/>
        <w:rPr>
          <w:sz w:val="26"/>
          <w:szCs w:val="26"/>
        </w:rPr>
      </w:pPr>
      <w:r w:rsidRPr="000A6EC3">
        <w:rPr>
          <w:sz w:val="26"/>
          <w:szCs w:val="26"/>
        </w:rPr>
        <w:t>3. В соответствии с указанным режимом вводятся следующие ограничения:</w:t>
      </w:r>
    </w:p>
    <w:p w:rsidR="004063C8" w:rsidRPr="000A6EC3" w:rsidRDefault="004063C8" w:rsidP="00001E46">
      <w:pPr>
        <w:ind w:firstLine="709"/>
        <w:rPr>
          <w:sz w:val="26"/>
          <w:szCs w:val="26"/>
        </w:rPr>
      </w:pPr>
      <w:r w:rsidRPr="000A6EC3">
        <w:rPr>
          <w:sz w:val="26"/>
          <w:szCs w:val="26"/>
        </w:rPr>
        <w:t>1) на территории СЗЗ не допускается размещение:</w:t>
      </w:r>
    </w:p>
    <w:p w:rsidR="004063C8" w:rsidRPr="000A6EC3" w:rsidRDefault="004063C8" w:rsidP="00001E46">
      <w:pPr>
        <w:ind w:firstLine="709"/>
        <w:rPr>
          <w:sz w:val="26"/>
          <w:szCs w:val="26"/>
        </w:rPr>
      </w:pPr>
      <w:r w:rsidRPr="000A6EC3">
        <w:rPr>
          <w:sz w:val="26"/>
          <w:szCs w:val="26"/>
        </w:rPr>
        <w:t>жилой застройки, включая отдельные жилые дома;</w:t>
      </w:r>
    </w:p>
    <w:p w:rsidR="004063C8" w:rsidRPr="000A6EC3" w:rsidRDefault="004063C8" w:rsidP="00001E46">
      <w:pPr>
        <w:ind w:firstLine="709"/>
        <w:rPr>
          <w:sz w:val="26"/>
          <w:szCs w:val="26"/>
        </w:rPr>
      </w:pPr>
      <w:r w:rsidRPr="000A6EC3">
        <w:rPr>
          <w:sz w:val="26"/>
          <w:szCs w:val="26"/>
        </w:rPr>
        <w:t>ландшафтно-рекреационных зон, зон отдыха, территорий курортов, санаториев и домов отдыха;</w:t>
      </w:r>
    </w:p>
    <w:p w:rsidR="004063C8" w:rsidRPr="000A6EC3" w:rsidRDefault="004063C8" w:rsidP="00001E46">
      <w:pPr>
        <w:ind w:firstLine="709"/>
        <w:rPr>
          <w:sz w:val="26"/>
          <w:szCs w:val="26"/>
        </w:rPr>
      </w:pPr>
      <w:r w:rsidRPr="000A6EC3">
        <w:rPr>
          <w:sz w:val="26"/>
          <w:szCs w:val="26"/>
        </w:rPr>
        <w:t>территорий садоводческих товариществ и коттеджной застройки, коллективных или индивидуальных дачных и садово-огородных участков;</w:t>
      </w:r>
    </w:p>
    <w:p w:rsidR="004063C8" w:rsidRPr="000A6EC3" w:rsidRDefault="004063C8" w:rsidP="00001E46">
      <w:pPr>
        <w:ind w:firstLine="709"/>
        <w:rPr>
          <w:sz w:val="26"/>
          <w:szCs w:val="26"/>
        </w:rPr>
      </w:pPr>
      <w:r w:rsidRPr="000A6EC3">
        <w:rPr>
          <w:sz w:val="26"/>
          <w:szCs w:val="26"/>
        </w:rPr>
        <w:t>спортивных сооружений;</w:t>
      </w:r>
    </w:p>
    <w:p w:rsidR="004063C8" w:rsidRPr="000A6EC3" w:rsidRDefault="004063C8" w:rsidP="00001E46">
      <w:pPr>
        <w:ind w:firstLine="709"/>
        <w:rPr>
          <w:sz w:val="26"/>
          <w:szCs w:val="26"/>
        </w:rPr>
      </w:pPr>
      <w:r w:rsidRPr="000A6EC3">
        <w:rPr>
          <w:sz w:val="26"/>
          <w:szCs w:val="26"/>
        </w:rPr>
        <w:t>детских площадок;</w:t>
      </w:r>
    </w:p>
    <w:p w:rsidR="004063C8" w:rsidRPr="000A6EC3" w:rsidRDefault="004063C8" w:rsidP="00001E46">
      <w:pPr>
        <w:ind w:firstLine="709"/>
        <w:rPr>
          <w:sz w:val="26"/>
          <w:szCs w:val="26"/>
        </w:rPr>
      </w:pPr>
      <w:r w:rsidRPr="000A6EC3">
        <w:rPr>
          <w:sz w:val="26"/>
          <w:szCs w:val="26"/>
        </w:rPr>
        <w:t>образовательных и детских учреждений;</w:t>
      </w:r>
    </w:p>
    <w:p w:rsidR="004063C8" w:rsidRPr="000A6EC3" w:rsidRDefault="004063C8" w:rsidP="00001E46">
      <w:pPr>
        <w:ind w:firstLine="709"/>
        <w:rPr>
          <w:sz w:val="26"/>
          <w:szCs w:val="26"/>
        </w:rPr>
      </w:pPr>
      <w:r w:rsidRPr="000A6EC3">
        <w:rPr>
          <w:sz w:val="26"/>
          <w:szCs w:val="26"/>
        </w:rPr>
        <w:t>лечебно-профилактических и оздоровительных учреждений общего пользования;</w:t>
      </w:r>
    </w:p>
    <w:p w:rsidR="004063C8" w:rsidRPr="000A6EC3" w:rsidRDefault="004063C8" w:rsidP="00001E46">
      <w:pPr>
        <w:ind w:firstLine="709"/>
        <w:rPr>
          <w:sz w:val="26"/>
          <w:szCs w:val="26"/>
        </w:rPr>
      </w:pPr>
      <w:r w:rsidRPr="000A6EC3">
        <w:rPr>
          <w:sz w:val="26"/>
          <w:szCs w:val="26"/>
        </w:rPr>
        <w:t>других территорий с нормируемыми показателями качества среды обитания;</w:t>
      </w:r>
    </w:p>
    <w:p w:rsidR="004063C8" w:rsidRPr="000A6EC3" w:rsidRDefault="004063C8" w:rsidP="00001E46">
      <w:pPr>
        <w:ind w:firstLine="709"/>
        <w:rPr>
          <w:sz w:val="26"/>
          <w:szCs w:val="26"/>
        </w:rPr>
      </w:pPr>
      <w:r w:rsidRPr="000A6EC3">
        <w:rPr>
          <w:sz w:val="26"/>
          <w:szCs w:val="26"/>
        </w:rPr>
        <w:t>2) в СЗЗ и на территории объектов других отраслей промышленности не допускается размещать:</w:t>
      </w:r>
    </w:p>
    <w:p w:rsidR="004063C8" w:rsidRPr="000A6EC3" w:rsidRDefault="004063C8" w:rsidP="00001E46">
      <w:pPr>
        <w:ind w:firstLine="709"/>
        <w:rPr>
          <w:sz w:val="26"/>
          <w:szCs w:val="26"/>
        </w:rPr>
      </w:pPr>
      <w:r w:rsidRPr="000A6EC3">
        <w:rPr>
          <w:sz w:val="26"/>
          <w:szCs w:val="26"/>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w:t>
      </w:r>
    </w:p>
    <w:p w:rsidR="004063C8" w:rsidRPr="000A6EC3" w:rsidRDefault="004063C8" w:rsidP="00001E46">
      <w:pPr>
        <w:ind w:firstLine="709"/>
        <w:rPr>
          <w:sz w:val="26"/>
          <w:szCs w:val="26"/>
        </w:rPr>
      </w:pPr>
      <w:r w:rsidRPr="000A6EC3">
        <w:rPr>
          <w:sz w:val="26"/>
          <w:szCs w:val="26"/>
        </w:rPr>
        <w:t>объекты пищевых отраслей промышленности;</w:t>
      </w:r>
    </w:p>
    <w:p w:rsidR="004063C8" w:rsidRPr="000A6EC3" w:rsidRDefault="004063C8" w:rsidP="00001E46">
      <w:pPr>
        <w:ind w:firstLine="709"/>
        <w:rPr>
          <w:sz w:val="26"/>
          <w:szCs w:val="26"/>
        </w:rPr>
      </w:pPr>
      <w:r w:rsidRPr="000A6EC3">
        <w:rPr>
          <w:sz w:val="26"/>
          <w:szCs w:val="26"/>
        </w:rPr>
        <w:t>оптовые склады продовольственного сырья и пищевых продуктов;</w:t>
      </w:r>
    </w:p>
    <w:p w:rsidR="004063C8" w:rsidRPr="000A6EC3" w:rsidRDefault="004063C8" w:rsidP="00001E46">
      <w:pPr>
        <w:ind w:firstLine="709"/>
        <w:rPr>
          <w:sz w:val="26"/>
          <w:szCs w:val="26"/>
        </w:rPr>
      </w:pPr>
      <w:r w:rsidRPr="000A6EC3">
        <w:rPr>
          <w:sz w:val="26"/>
          <w:szCs w:val="26"/>
        </w:rPr>
        <w:t>комплексы водопроводных сооружений для подготовки и хранения питьевой воды, которые могут повлиять на качество продукции;</w:t>
      </w:r>
    </w:p>
    <w:p w:rsidR="004063C8" w:rsidRPr="000A6EC3" w:rsidRDefault="004063C8" w:rsidP="00001E46">
      <w:pPr>
        <w:ind w:firstLine="709"/>
        <w:rPr>
          <w:sz w:val="26"/>
          <w:szCs w:val="26"/>
        </w:rPr>
      </w:pPr>
      <w:r w:rsidRPr="000A6EC3">
        <w:rPr>
          <w:sz w:val="26"/>
          <w:szCs w:val="26"/>
        </w:rPr>
        <w:t>3) в границах СЗЗ промышленного объекта или производства допускается размещать:</w:t>
      </w:r>
    </w:p>
    <w:p w:rsidR="004063C8" w:rsidRPr="000A6EC3" w:rsidRDefault="004063C8" w:rsidP="00001E46">
      <w:pPr>
        <w:ind w:firstLine="709"/>
        <w:rPr>
          <w:sz w:val="26"/>
          <w:szCs w:val="26"/>
        </w:rPr>
      </w:pPr>
      <w:r w:rsidRPr="000A6EC3">
        <w:rPr>
          <w:sz w:val="26"/>
          <w:szCs w:val="26"/>
        </w:rPr>
        <w:t>нежилые помещения для дежурного аварийного персонала;</w:t>
      </w:r>
    </w:p>
    <w:p w:rsidR="004063C8" w:rsidRPr="000A6EC3" w:rsidRDefault="004063C8" w:rsidP="00001E46">
      <w:pPr>
        <w:ind w:firstLine="709"/>
        <w:rPr>
          <w:sz w:val="26"/>
          <w:szCs w:val="26"/>
        </w:rPr>
      </w:pPr>
      <w:r w:rsidRPr="000A6EC3">
        <w:rPr>
          <w:sz w:val="26"/>
          <w:szCs w:val="26"/>
        </w:rPr>
        <w:t>помещения для пребывания работающих по вахтовому методу (не более двух недель);</w:t>
      </w:r>
    </w:p>
    <w:p w:rsidR="004063C8" w:rsidRPr="000A6EC3" w:rsidRDefault="004063C8" w:rsidP="00001E46">
      <w:pPr>
        <w:ind w:firstLine="709"/>
        <w:rPr>
          <w:sz w:val="26"/>
          <w:szCs w:val="26"/>
        </w:rPr>
      </w:pPr>
      <w:r w:rsidRPr="000A6EC3">
        <w:rPr>
          <w:sz w:val="26"/>
          <w:szCs w:val="26"/>
        </w:rPr>
        <w:t>здания управления;</w:t>
      </w:r>
    </w:p>
    <w:p w:rsidR="004063C8" w:rsidRPr="000A6EC3" w:rsidRDefault="004063C8" w:rsidP="00001E46">
      <w:pPr>
        <w:ind w:firstLine="709"/>
        <w:rPr>
          <w:sz w:val="26"/>
          <w:szCs w:val="26"/>
        </w:rPr>
      </w:pPr>
      <w:r w:rsidRPr="000A6EC3">
        <w:rPr>
          <w:sz w:val="26"/>
          <w:szCs w:val="26"/>
        </w:rPr>
        <w:t>конструкторские бюро;</w:t>
      </w:r>
    </w:p>
    <w:p w:rsidR="004063C8" w:rsidRPr="000A6EC3" w:rsidRDefault="004063C8" w:rsidP="00001E46">
      <w:pPr>
        <w:ind w:firstLine="709"/>
        <w:rPr>
          <w:sz w:val="26"/>
          <w:szCs w:val="26"/>
        </w:rPr>
      </w:pPr>
      <w:r w:rsidRPr="000A6EC3">
        <w:rPr>
          <w:sz w:val="26"/>
          <w:szCs w:val="26"/>
        </w:rPr>
        <w:t>здания административного назначения;</w:t>
      </w:r>
    </w:p>
    <w:p w:rsidR="004063C8" w:rsidRPr="000A6EC3" w:rsidRDefault="004063C8" w:rsidP="00001E46">
      <w:pPr>
        <w:ind w:firstLine="709"/>
        <w:rPr>
          <w:sz w:val="26"/>
          <w:szCs w:val="26"/>
        </w:rPr>
      </w:pPr>
      <w:r w:rsidRPr="000A6EC3">
        <w:rPr>
          <w:sz w:val="26"/>
          <w:szCs w:val="26"/>
        </w:rPr>
        <w:t>научно-исследовательские лаборатории;</w:t>
      </w:r>
    </w:p>
    <w:p w:rsidR="004063C8" w:rsidRPr="000A6EC3" w:rsidRDefault="004063C8" w:rsidP="00001E46">
      <w:pPr>
        <w:ind w:firstLine="709"/>
        <w:rPr>
          <w:sz w:val="26"/>
          <w:szCs w:val="26"/>
        </w:rPr>
      </w:pPr>
      <w:r w:rsidRPr="000A6EC3">
        <w:rPr>
          <w:sz w:val="26"/>
          <w:szCs w:val="26"/>
        </w:rPr>
        <w:t>поликлиники;</w:t>
      </w:r>
    </w:p>
    <w:p w:rsidR="004063C8" w:rsidRPr="000A6EC3" w:rsidRDefault="004063C8" w:rsidP="00001E46">
      <w:pPr>
        <w:ind w:firstLine="709"/>
        <w:rPr>
          <w:sz w:val="26"/>
          <w:szCs w:val="26"/>
        </w:rPr>
      </w:pPr>
      <w:r w:rsidRPr="000A6EC3">
        <w:rPr>
          <w:sz w:val="26"/>
          <w:szCs w:val="26"/>
        </w:rPr>
        <w:t>спортивно-оздоровительные сооружения закрытого типа;</w:t>
      </w:r>
    </w:p>
    <w:p w:rsidR="004063C8" w:rsidRPr="000A6EC3" w:rsidRDefault="004063C8" w:rsidP="00001E46">
      <w:pPr>
        <w:ind w:firstLine="709"/>
        <w:rPr>
          <w:sz w:val="26"/>
          <w:szCs w:val="26"/>
        </w:rPr>
      </w:pPr>
      <w:r w:rsidRPr="000A6EC3">
        <w:rPr>
          <w:sz w:val="26"/>
          <w:szCs w:val="26"/>
        </w:rPr>
        <w:lastRenderedPageBreak/>
        <w:t>бани;</w:t>
      </w:r>
    </w:p>
    <w:p w:rsidR="004063C8" w:rsidRPr="000A6EC3" w:rsidRDefault="004063C8" w:rsidP="00001E46">
      <w:pPr>
        <w:ind w:firstLine="709"/>
        <w:rPr>
          <w:sz w:val="26"/>
          <w:szCs w:val="26"/>
        </w:rPr>
      </w:pPr>
      <w:r w:rsidRPr="000A6EC3">
        <w:rPr>
          <w:sz w:val="26"/>
          <w:szCs w:val="26"/>
        </w:rPr>
        <w:t>прачечные;</w:t>
      </w:r>
    </w:p>
    <w:p w:rsidR="004063C8" w:rsidRPr="000A6EC3" w:rsidRDefault="004063C8" w:rsidP="00001E46">
      <w:pPr>
        <w:ind w:firstLine="709"/>
        <w:rPr>
          <w:sz w:val="26"/>
          <w:szCs w:val="26"/>
        </w:rPr>
      </w:pPr>
      <w:r w:rsidRPr="000A6EC3">
        <w:rPr>
          <w:sz w:val="26"/>
          <w:szCs w:val="26"/>
        </w:rPr>
        <w:t>объекты торговли и общественного питания;</w:t>
      </w:r>
    </w:p>
    <w:p w:rsidR="004063C8" w:rsidRPr="000A6EC3" w:rsidRDefault="004063C8" w:rsidP="00001E46">
      <w:pPr>
        <w:ind w:firstLine="709"/>
        <w:rPr>
          <w:sz w:val="26"/>
          <w:szCs w:val="26"/>
        </w:rPr>
      </w:pPr>
      <w:r w:rsidRPr="000A6EC3">
        <w:rPr>
          <w:sz w:val="26"/>
          <w:szCs w:val="26"/>
        </w:rPr>
        <w:t>мотели, гостиницы;</w:t>
      </w:r>
    </w:p>
    <w:p w:rsidR="004063C8" w:rsidRPr="000A6EC3" w:rsidRDefault="004063C8" w:rsidP="00001E46">
      <w:pPr>
        <w:ind w:firstLine="709"/>
        <w:rPr>
          <w:sz w:val="26"/>
          <w:szCs w:val="26"/>
        </w:rPr>
      </w:pPr>
      <w:r w:rsidRPr="000A6EC3">
        <w:rPr>
          <w:sz w:val="26"/>
          <w:szCs w:val="26"/>
        </w:rPr>
        <w:t>гаражи, площадки и сооружения для хранения общественного и индивидуального автотранспорта;</w:t>
      </w:r>
    </w:p>
    <w:p w:rsidR="004063C8" w:rsidRPr="000A6EC3" w:rsidRDefault="004063C8" w:rsidP="00001E46">
      <w:pPr>
        <w:ind w:firstLine="709"/>
        <w:rPr>
          <w:sz w:val="26"/>
          <w:szCs w:val="26"/>
        </w:rPr>
      </w:pPr>
      <w:r w:rsidRPr="000A6EC3">
        <w:rPr>
          <w:sz w:val="26"/>
          <w:szCs w:val="26"/>
        </w:rPr>
        <w:t>пожарные депо;</w:t>
      </w:r>
    </w:p>
    <w:p w:rsidR="004063C8" w:rsidRPr="000A6EC3" w:rsidRDefault="004063C8" w:rsidP="00001E46">
      <w:pPr>
        <w:ind w:firstLine="709"/>
        <w:rPr>
          <w:sz w:val="26"/>
          <w:szCs w:val="26"/>
        </w:rPr>
      </w:pPr>
      <w:r w:rsidRPr="000A6EC3">
        <w:rPr>
          <w:sz w:val="26"/>
          <w:szCs w:val="26"/>
        </w:rPr>
        <w:t>местные и транзитные коммуникации;</w:t>
      </w:r>
    </w:p>
    <w:p w:rsidR="004063C8" w:rsidRPr="000A6EC3" w:rsidRDefault="004063C8" w:rsidP="00001E46">
      <w:pPr>
        <w:ind w:firstLine="709"/>
        <w:rPr>
          <w:sz w:val="26"/>
          <w:szCs w:val="26"/>
        </w:rPr>
      </w:pPr>
      <w:r w:rsidRPr="000A6EC3">
        <w:rPr>
          <w:sz w:val="26"/>
          <w:szCs w:val="26"/>
        </w:rPr>
        <w:t>ЛЭП;</w:t>
      </w:r>
    </w:p>
    <w:p w:rsidR="004063C8" w:rsidRPr="000A6EC3" w:rsidRDefault="004063C8" w:rsidP="00001E46">
      <w:pPr>
        <w:ind w:firstLine="709"/>
        <w:rPr>
          <w:sz w:val="26"/>
          <w:szCs w:val="26"/>
        </w:rPr>
      </w:pPr>
      <w:r w:rsidRPr="000A6EC3">
        <w:rPr>
          <w:sz w:val="26"/>
          <w:szCs w:val="26"/>
        </w:rPr>
        <w:t>электроподстанции;</w:t>
      </w:r>
    </w:p>
    <w:p w:rsidR="004063C8" w:rsidRPr="000A6EC3" w:rsidRDefault="004063C8" w:rsidP="00001E46">
      <w:pPr>
        <w:ind w:firstLine="709"/>
        <w:rPr>
          <w:sz w:val="26"/>
          <w:szCs w:val="26"/>
        </w:rPr>
      </w:pPr>
      <w:r w:rsidRPr="000A6EC3">
        <w:rPr>
          <w:sz w:val="26"/>
          <w:szCs w:val="26"/>
        </w:rPr>
        <w:t>нефте- и газопроводы;</w:t>
      </w:r>
    </w:p>
    <w:p w:rsidR="004063C8" w:rsidRPr="000A6EC3" w:rsidRDefault="004063C8" w:rsidP="00001E46">
      <w:pPr>
        <w:ind w:firstLine="709"/>
        <w:rPr>
          <w:sz w:val="26"/>
          <w:szCs w:val="26"/>
        </w:rPr>
      </w:pPr>
      <w:r w:rsidRPr="000A6EC3">
        <w:rPr>
          <w:sz w:val="26"/>
          <w:szCs w:val="26"/>
        </w:rPr>
        <w:t>артезианские скважины для технического водоснабжения;</w:t>
      </w:r>
    </w:p>
    <w:p w:rsidR="004063C8" w:rsidRPr="000A6EC3" w:rsidRDefault="004063C8" w:rsidP="00001E46">
      <w:pPr>
        <w:ind w:firstLine="709"/>
        <w:rPr>
          <w:sz w:val="26"/>
          <w:szCs w:val="26"/>
        </w:rPr>
      </w:pPr>
      <w:r w:rsidRPr="000A6EC3">
        <w:rPr>
          <w:sz w:val="26"/>
          <w:szCs w:val="26"/>
        </w:rPr>
        <w:t>водоохлаждающие сооружения для подготовки технической воды;</w:t>
      </w:r>
    </w:p>
    <w:p w:rsidR="004063C8" w:rsidRPr="000A6EC3" w:rsidRDefault="004063C8" w:rsidP="00001E46">
      <w:pPr>
        <w:ind w:firstLine="709"/>
        <w:rPr>
          <w:sz w:val="26"/>
          <w:szCs w:val="26"/>
        </w:rPr>
      </w:pPr>
      <w:r w:rsidRPr="000A6EC3">
        <w:rPr>
          <w:sz w:val="26"/>
          <w:szCs w:val="26"/>
        </w:rPr>
        <w:t>канализационные насосные станции;</w:t>
      </w:r>
    </w:p>
    <w:p w:rsidR="004063C8" w:rsidRPr="000A6EC3" w:rsidRDefault="004063C8" w:rsidP="00001E46">
      <w:pPr>
        <w:ind w:firstLine="709"/>
        <w:rPr>
          <w:sz w:val="26"/>
          <w:szCs w:val="26"/>
        </w:rPr>
      </w:pPr>
      <w:r w:rsidRPr="000A6EC3">
        <w:rPr>
          <w:sz w:val="26"/>
          <w:szCs w:val="26"/>
        </w:rPr>
        <w:t>сооружения оборотного водоснабжения;</w:t>
      </w:r>
    </w:p>
    <w:p w:rsidR="004063C8" w:rsidRPr="000A6EC3" w:rsidRDefault="004063C8" w:rsidP="00001E46">
      <w:pPr>
        <w:ind w:firstLine="709"/>
        <w:rPr>
          <w:sz w:val="26"/>
          <w:szCs w:val="26"/>
        </w:rPr>
      </w:pPr>
      <w:r w:rsidRPr="000A6EC3">
        <w:rPr>
          <w:sz w:val="26"/>
          <w:szCs w:val="26"/>
        </w:rPr>
        <w:t>автозаправочные станции;</w:t>
      </w:r>
    </w:p>
    <w:p w:rsidR="004063C8" w:rsidRPr="000A6EC3" w:rsidRDefault="004063C8" w:rsidP="00001E46">
      <w:pPr>
        <w:ind w:firstLine="709"/>
        <w:rPr>
          <w:sz w:val="26"/>
          <w:szCs w:val="26"/>
        </w:rPr>
      </w:pPr>
      <w:r w:rsidRPr="000A6EC3">
        <w:rPr>
          <w:sz w:val="26"/>
          <w:szCs w:val="26"/>
        </w:rPr>
        <w:t>станции технического обслуживания автомобилей;</w:t>
      </w:r>
    </w:p>
    <w:p w:rsidR="004063C8" w:rsidRPr="000A6EC3" w:rsidRDefault="004063C8" w:rsidP="00001E46">
      <w:pPr>
        <w:ind w:firstLine="709"/>
        <w:rPr>
          <w:sz w:val="26"/>
          <w:szCs w:val="26"/>
        </w:rPr>
      </w:pPr>
      <w:r w:rsidRPr="000A6EC3">
        <w:rPr>
          <w:sz w:val="26"/>
          <w:szCs w:val="26"/>
        </w:rPr>
        <w:t>4)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4063C8" w:rsidRPr="000A6EC3" w:rsidRDefault="004063C8" w:rsidP="00001E46">
      <w:pPr>
        <w:ind w:firstLine="709"/>
        <w:rPr>
          <w:sz w:val="26"/>
          <w:szCs w:val="26"/>
        </w:rPr>
      </w:pPr>
      <w:r w:rsidRPr="000A6EC3">
        <w:rPr>
          <w:sz w:val="26"/>
          <w:szCs w:val="26"/>
        </w:rPr>
        <w:t>4. На территориях СЗЗ кладбищ, крематориев, зданий и сооружений похоронного назначения в соответствии с СанПиН 2.1.1329-03 (Гигиенические требования к размещению, устройству и содержанию кладбищ, зданий и сооружений похоронного назначения)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rsidR="004063C8" w:rsidRPr="000A6EC3" w:rsidRDefault="004063C8" w:rsidP="00001E46">
      <w:pPr>
        <w:ind w:firstLine="709"/>
        <w:rPr>
          <w:sz w:val="26"/>
          <w:szCs w:val="26"/>
        </w:rPr>
      </w:pPr>
      <w:r w:rsidRPr="000A6EC3">
        <w:rPr>
          <w:sz w:val="26"/>
          <w:szCs w:val="26"/>
        </w:rPr>
        <w:t>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9567A6" w:rsidRPr="000A6EC3" w:rsidRDefault="009567A6" w:rsidP="00001E46">
      <w:pPr>
        <w:ind w:firstLine="709"/>
        <w:rPr>
          <w:sz w:val="26"/>
          <w:szCs w:val="26"/>
        </w:rPr>
      </w:pPr>
    </w:p>
    <w:p w:rsidR="004063C8" w:rsidRPr="000A6EC3" w:rsidRDefault="009567A6" w:rsidP="00001E46">
      <w:pPr>
        <w:keepNext/>
        <w:ind w:firstLine="709"/>
        <w:outlineLvl w:val="2"/>
        <w:rPr>
          <w:b/>
          <w:bCs/>
          <w:sz w:val="26"/>
          <w:szCs w:val="26"/>
        </w:rPr>
      </w:pPr>
      <w:r w:rsidRPr="000A6EC3">
        <w:rPr>
          <w:b/>
          <w:bCs/>
          <w:sz w:val="26"/>
          <w:szCs w:val="26"/>
        </w:rPr>
        <w:t>Статья 7</w:t>
      </w:r>
      <w:r w:rsidR="004063C8" w:rsidRPr="000A6EC3">
        <w:rPr>
          <w:b/>
          <w:bCs/>
          <w:sz w:val="26"/>
          <w:szCs w:val="26"/>
        </w:rPr>
        <w:t>. Ограничения использования земельных участков и объектов капитального строительства на территориях, подверженных риску возникновения чрезвычайных ситуаций природного и техногенного характера и воздействия их последствий </w:t>
      </w:r>
    </w:p>
    <w:p w:rsidR="006D4097" w:rsidRPr="000A6EC3" w:rsidRDefault="006D4097" w:rsidP="00001E46">
      <w:pPr>
        <w:keepNext/>
        <w:ind w:firstLine="709"/>
        <w:outlineLvl w:val="2"/>
        <w:rPr>
          <w:b/>
          <w:bCs/>
          <w:sz w:val="26"/>
          <w:szCs w:val="26"/>
        </w:rPr>
      </w:pPr>
    </w:p>
    <w:p w:rsidR="004063C8" w:rsidRPr="000A6EC3" w:rsidRDefault="004063C8" w:rsidP="00001E46">
      <w:pPr>
        <w:ind w:firstLine="709"/>
        <w:rPr>
          <w:sz w:val="26"/>
          <w:szCs w:val="26"/>
        </w:rPr>
      </w:pPr>
      <w:r w:rsidRPr="000A6EC3">
        <w:rPr>
          <w:sz w:val="26"/>
          <w:szCs w:val="26"/>
        </w:rPr>
        <w:t>На территориях, подверженных риску возникновения чрезвычайных ситуаций природного и техногенного характера и воздействия их последствий, в соответствии с законодательством Российской Федерации о защите населения и территорий от чрезвычайных ситуаций природного и техногенного характера в целях предупреждения чрезвычайных ситуаций устанавливается специальный режим, включающий в зависимости от характера возможных чрезвычайных ситуаций: ограничения использования территории; ограничения хозяйственной и иной деятельности; обязательные мероприятия по защите населения и территорий, в том числе при возникновении чрезвычайных ситуаций.</w:t>
      </w:r>
    </w:p>
    <w:p w:rsidR="009567A6" w:rsidRPr="000A6EC3" w:rsidRDefault="009567A6" w:rsidP="00001E46">
      <w:pPr>
        <w:ind w:firstLine="709"/>
        <w:rPr>
          <w:sz w:val="26"/>
          <w:szCs w:val="26"/>
        </w:rPr>
      </w:pPr>
    </w:p>
    <w:p w:rsidR="006D4097" w:rsidRDefault="009567A6" w:rsidP="006D4097">
      <w:pPr>
        <w:keepNext/>
        <w:ind w:firstLine="709"/>
        <w:outlineLvl w:val="2"/>
        <w:rPr>
          <w:b/>
          <w:bCs/>
          <w:sz w:val="26"/>
          <w:szCs w:val="26"/>
        </w:rPr>
      </w:pPr>
      <w:r w:rsidRPr="000A6EC3">
        <w:rPr>
          <w:b/>
          <w:bCs/>
          <w:sz w:val="26"/>
          <w:szCs w:val="26"/>
        </w:rPr>
        <w:lastRenderedPageBreak/>
        <w:t>Статья 8</w:t>
      </w:r>
      <w:r w:rsidR="004063C8" w:rsidRPr="000A6EC3">
        <w:rPr>
          <w:b/>
          <w:bCs/>
          <w:sz w:val="26"/>
          <w:szCs w:val="26"/>
        </w:rPr>
        <w:t>.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полос воздушных подходов аэродромов и приаэродромной территории авиационного узла</w:t>
      </w:r>
    </w:p>
    <w:p w:rsidR="006119D0" w:rsidRPr="000A6EC3" w:rsidRDefault="006119D0" w:rsidP="006D4097">
      <w:pPr>
        <w:keepNext/>
        <w:ind w:firstLine="709"/>
        <w:outlineLvl w:val="2"/>
        <w:rPr>
          <w:b/>
          <w:bCs/>
          <w:sz w:val="26"/>
          <w:szCs w:val="26"/>
        </w:rPr>
      </w:pPr>
    </w:p>
    <w:p w:rsidR="004063C8" w:rsidRPr="000A6EC3" w:rsidRDefault="004063C8" w:rsidP="00001E46">
      <w:pPr>
        <w:ind w:firstLine="709"/>
        <w:rPr>
          <w:sz w:val="26"/>
          <w:szCs w:val="26"/>
        </w:rPr>
      </w:pPr>
      <w:r w:rsidRPr="000A6EC3">
        <w:rPr>
          <w:sz w:val="26"/>
          <w:szCs w:val="26"/>
        </w:rPr>
        <w:t>1.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полос воздушных подходов аэродромов и приаэродромной территории устанавливаются в целях обеспечения безопасности полетов воздушных судов авиационного узла в соответствии с Воздушным кодексом Российской Федерации и принимаемыми в соответствии с ним нормативными правовыми актами исполнительных органов федеральной власти Российской Федерации.</w:t>
      </w:r>
    </w:p>
    <w:p w:rsidR="004063C8" w:rsidRPr="000A6EC3" w:rsidRDefault="004063C8" w:rsidP="00001E46">
      <w:pPr>
        <w:ind w:firstLine="709"/>
        <w:rPr>
          <w:sz w:val="26"/>
          <w:szCs w:val="26"/>
        </w:rPr>
      </w:pPr>
      <w:r w:rsidRPr="000A6EC3">
        <w:rPr>
          <w:sz w:val="26"/>
          <w:szCs w:val="26"/>
        </w:rPr>
        <w:t>2. Содержание указанных ограничений определено федеральными правилами использования воздушного пространства Российской Федерации. В соответствии с ними организации, заинтересованные в размещении объектов в районе аэродрома, должны согласовать их размещение со старшим авиационным начальником аэродрома. Согласованию подлежит размещение:</w:t>
      </w:r>
    </w:p>
    <w:p w:rsidR="004063C8" w:rsidRPr="000A6EC3" w:rsidRDefault="004063C8" w:rsidP="00001E46">
      <w:pPr>
        <w:ind w:firstLine="709"/>
        <w:rPr>
          <w:sz w:val="26"/>
          <w:szCs w:val="26"/>
        </w:rPr>
      </w:pPr>
      <w:r w:rsidRPr="000A6EC3">
        <w:rPr>
          <w:sz w:val="26"/>
          <w:szCs w:val="26"/>
        </w:rPr>
        <w:t xml:space="preserve">а) объектов в границах полос воздушных подходов к аэродрому, а также вне границ этих полос в радиусе </w:t>
      </w:r>
      <w:smartTag w:uri="urn:schemas-microsoft-com:office:smarttags" w:element="metricconverter">
        <w:smartTagPr>
          <w:attr w:name="ProductID" w:val="10 км"/>
        </w:smartTagPr>
        <w:r w:rsidRPr="000A6EC3">
          <w:rPr>
            <w:sz w:val="26"/>
            <w:szCs w:val="26"/>
          </w:rPr>
          <w:t>10 км</w:t>
        </w:r>
      </w:smartTag>
      <w:r w:rsidRPr="000A6EC3">
        <w:rPr>
          <w:sz w:val="26"/>
          <w:szCs w:val="26"/>
        </w:rPr>
        <w:t xml:space="preserve"> от контрольной точки аэродрома;</w:t>
      </w:r>
    </w:p>
    <w:p w:rsidR="004063C8" w:rsidRPr="000A6EC3" w:rsidRDefault="004063C8" w:rsidP="00001E46">
      <w:pPr>
        <w:ind w:firstLine="709"/>
        <w:rPr>
          <w:sz w:val="26"/>
          <w:szCs w:val="26"/>
        </w:rPr>
      </w:pPr>
      <w:r w:rsidRPr="000A6EC3">
        <w:rPr>
          <w:sz w:val="26"/>
          <w:szCs w:val="26"/>
        </w:rPr>
        <w:t xml:space="preserve">б) объектов высотой </w:t>
      </w:r>
      <w:smartTag w:uri="urn:schemas-microsoft-com:office:smarttags" w:element="metricconverter">
        <w:smartTagPr>
          <w:attr w:name="ProductID" w:val="50 метров"/>
        </w:smartTagPr>
        <w:r w:rsidRPr="000A6EC3">
          <w:rPr>
            <w:sz w:val="26"/>
            <w:szCs w:val="26"/>
          </w:rPr>
          <w:t>50 метров</w:t>
        </w:r>
      </w:smartTag>
      <w:r w:rsidRPr="000A6EC3">
        <w:rPr>
          <w:sz w:val="26"/>
          <w:szCs w:val="26"/>
        </w:rPr>
        <w:t xml:space="preserve"> и более относительно уровня аэродрома в радиусе </w:t>
      </w:r>
      <w:smartTag w:uri="urn:schemas-microsoft-com:office:smarttags" w:element="metricconverter">
        <w:smartTagPr>
          <w:attr w:name="ProductID" w:val="30 км"/>
        </w:smartTagPr>
        <w:r w:rsidRPr="000A6EC3">
          <w:rPr>
            <w:sz w:val="26"/>
            <w:szCs w:val="26"/>
          </w:rPr>
          <w:t>30 км</w:t>
        </w:r>
      </w:smartTag>
      <w:r w:rsidRPr="000A6EC3">
        <w:rPr>
          <w:sz w:val="26"/>
          <w:szCs w:val="26"/>
        </w:rPr>
        <w:t xml:space="preserve"> от контрольной точки аэродрома;</w:t>
      </w:r>
    </w:p>
    <w:p w:rsidR="004063C8" w:rsidRPr="000A6EC3" w:rsidRDefault="004063C8" w:rsidP="00001E46">
      <w:pPr>
        <w:ind w:firstLine="709"/>
        <w:rPr>
          <w:sz w:val="26"/>
          <w:szCs w:val="26"/>
        </w:rPr>
      </w:pPr>
      <w:r w:rsidRPr="000A6EC3">
        <w:rPr>
          <w:sz w:val="26"/>
          <w:szCs w:val="26"/>
        </w:rPr>
        <w:t>в) линий связи и электропередачи, а также других источников радио- и электромагнитных излучений, которые могут создавать помехи для нормальной работы радиотехнических средств независимо от места их размещения;</w:t>
      </w:r>
    </w:p>
    <w:p w:rsidR="004063C8" w:rsidRPr="000A6EC3" w:rsidRDefault="004063C8" w:rsidP="00001E46">
      <w:pPr>
        <w:ind w:firstLine="709"/>
        <w:rPr>
          <w:sz w:val="26"/>
          <w:szCs w:val="26"/>
        </w:rPr>
      </w:pPr>
      <w:r w:rsidRPr="000A6EC3">
        <w:rPr>
          <w:sz w:val="26"/>
          <w:szCs w:val="26"/>
        </w:rPr>
        <w:t>г) взрывоопасных объектов независимо от места их размещения;</w:t>
      </w:r>
    </w:p>
    <w:p w:rsidR="004063C8" w:rsidRPr="000A6EC3" w:rsidRDefault="004063C8" w:rsidP="00001E46">
      <w:pPr>
        <w:ind w:firstLine="709"/>
        <w:rPr>
          <w:sz w:val="26"/>
          <w:szCs w:val="26"/>
        </w:rPr>
      </w:pPr>
      <w:r w:rsidRPr="000A6EC3">
        <w:rPr>
          <w:sz w:val="26"/>
          <w:szCs w:val="26"/>
        </w:rPr>
        <w:t xml:space="preserve">д) факельных устройств для аварийного сжигания сбрасываемых газов высотой </w:t>
      </w:r>
      <w:smartTag w:uri="urn:schemas-microsoft-com:office:smarttags" w:element="metricconverter">
        <w:smartTagPr>
          <w:attr w:name="ProductID" w:val="50 метров"/>
        </w:smartTagPr>
        <w:r w:rsidRPr="000A6EC3">
          <w:rPr>
            <w:sz w:val="26"/>
            <w:szCs w:val="26"/>
          </w:rPr>
          <w:t>50 метров</w:t>
        </w:r>
      </w:smartTag>
      <w:r w:rsidRPr="000A6EC3">
        <w:rPr>
          <w:sz w:val="26"/>
          <w:szCs w:val="26"/>
        </w:rPr>
        <w:t xml:space="preserve"> и более (с учетом возможной высоты выброса пламени) независимо от места их размещения;</w:t>
      </w:r>
    </w:p>
    <w:p w:rsidR="004063C8" w:rsidRPr="000A6EC3" w:rsidRDefault="004063C8" w:rsidP="00001E46">
      <w:pPr>
        <w:ind w:firstLine="709"/>
        <w:rPr>
          <w:sz w:val="26"/>
          <w:szCs w:val="26"/>
        </w:rPr>
      </w:pPr>
      <w:r w:rsidRPr="000A6EC3">
        <w:rPr>
          <w:sz w:val="26"/>
          <w:szCs w:val="26"/>
        </w:rPr>
        <w:t>е) промышленных и иных предприятий и сооружений, деятельность которых может привести к ухудшению видимости в районах аэродромов независимо от места размещения этих предприятий и сооружений.</w:t>
      </w:r>
    </w:p>
    <w:p w:rsidR="004063C8" w:rsidRPr="000A6EC3" w:rsidRDefault="004063C8" w:rsidP="00001E46">
      <w:pPr>
        <w:ind w:firstLine="709"/>
        <w:rPr>
          <w:sz w:val="26"/>
          <w:szCs w:val="26"/>
        </w:rPr>
      </w:pPr>
      <w:r w:rsidRPr="000A6EC3">
        <w:rPr>
          <w:sz w:val="26"/>
          <w:szCs w:val="26"/>
        </w:rPr>
        <w:t xml:space="preserve">3. Размещение объектов вне районов аэродромов, если их истинная высота превышает </w:t>
      </w:r>
      <w:smartTag w:uri="urn:schemas-microsoft-com:office:smarttags" w:element="metricconverter">
        <w:smartTagPr>
          <w:attr w:name="ProductID" w:val="50 метров"/>
        </w:smartTagPr>
        <w:r w:rsidRPr="000A6EC3">
          <w:rPr>
            <w:sz w:val="26"/>
            <w:szCs w:val="26"/>
          </w:rPr>
          <w:t>50 метров</w:t>
        </w:r>
      </w:smartTag>
      <w:r w:rsidRPr="000A6EC3">
        <w:rPr>
          <w:sz w:val="26"/>
          <w:szCs w:val="26"/>
        </w:rPr>
        <w:t>, подлежит согласованию с командующим объединением ВВС и ПВО (командующим авиационным объединением, командиром авиационного соединения), который несет ответственность за организацию использования воздушного пространства в зоне единой системы организации воздушного движения, где планируется размещение этих объектов.</w:t>
      </w:r>
    </w:p>
    <w:p w:rsidR="006D4097" w:rsidRPr="000A6EC3" w:rsidRDefault="004063C8" w:rsidP="006D4097">
      <w:pPr>
        <w:ind w:firstLine="709"/>
        <w:rPr>
          <w:sz w:val="26"/>
          <w:szCs w:val="26"/>
        </w:rPr>
      </w:pPr>
      <w:r w:rsidRPr="000A6EC3">
        <w:rPr>
          <w:sz w:val="26"/>
          <w:szCs w:val="26"/>
        </w:rPr>
        <w:t xml:space="preserve">4. Запрещается размещать в полосах воздушных подходов на удалении менее </w:t>
      </w:r>
      <w:smartTag w:uri="urn:schemas-microsoft-com:office:smarttags" w:element="metricconverter">
        <w:smartTagPr>
          <w:attr w:name="ProductID" w:val="30 км"/>
        </w:smartTagPr>
        <w:r w:rsidRPr="000A6EC3">
          <w:rPr>
            <w:sz w:val="26"/>
            <w:szCs w:val="26"/>
          </w:rPr>
          <w:t>30 км</w:t>
        </w:r>
      </w:smartTag>
      <w:r w:rsidRPr="000A6EC3">
        <w:rPr>
          <w:sz w:val="26"/>
          <w:szCs w:val="26"/>
        </w:rPr>
        <w:t xml:space="preserve">, а вне полос воздушных подходов - менее </w:t>
      </w:r>
      <w:smartTag w:uri="urn:schemas-microsoft-com:office:smarttags" w:element="metricconverter">
        <w:smartTagPr>
          <w:attr w:name="ProductID" w:val="15 км"/>
        </w:smartTagPr>
        <w:r w:rsidRPr="000A6EC3">
          <w:rPr>
            <w:sz w:val="26"/>
            <w:szCs w:val="26"/>
          </w:rPr>
          <w:t>15 км</w:t>
        </w:r>
      </w:smartTag>
      <w:r w:rsidRPr="000A6EC3">
        <w:rPr>
          <w:sz w:val="26"/>
          <w:szCs w:val="26"/>
        </w:rPr>
        <w:t xml:space="preserve"> от контрольной точки аэродрома места выбросов пищевых отходов, строительство животноводческих ферм, скотобоен и других объектов, способствующих привлечению и массовому скоплению птиц.</w:t>
      </w:r>
    </w:p>
    <w:p w:rsidR="006D4097" w:rsidRPr="000A6EC3" w:rsidRDefault="006D4097" w:rsidP="006D4097">
      <w:pPr>
        <w:ind w:firstLine="709"/>
        <w:rPr>
          <w:sz w:val="26"/>
          <w:szCs w:val="26"/>
        </w:rPr>
      </w:pPr>
    </w:p>
    <w:p w:rsidR="006D4097" w:rsidRPr="000A6EC3" w:rsidRDefault="009567A6" w:rsidP="006D4097">
      <w:pPr>
        <w:ind w:firstLine="709"/>
        <w:rPr>
          <w:b/>
          <w:bCs/>
          <w:sz w:val="26"/>
          <w:szCs w:val="26"/>
        </w:rPr>
      </w:pPr>
      <w:r w:rsidRPr="000A6EC3">
        <w:rPr>
          <w:b/>
          <w:bCs/>
          <w:sz w:val="26"/>
          <w:szCs w:val="26"/>
        </w:rPr>
        <w:t>Статья 9</w:t>
      </w:r>
      <w:r w:rsidR="004063C8" w:rsidRPr="000A6EC3">
        <w:rPr>
          <w:b/>
          <w:bCs/>
          <w:sz w:val="26"/>
          <w:szCs w:val="26"/>
        </w:rPr>
        <w:t>.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ограничений застройки от радиотелевизионных центров </w:t>
      </w:r>
    </w:p>
    <w:p w:rsidR="004063C8" w:rsidRPr="000A6EC3" w:rsidRDefault="004063C8" w:rsidP="009567A6">
      <w:pPr>
        <w:ind w:firstLine="709"/>
        <w:rPr>
          <w:sz w:val="26"/>
          <w:szCs w:val="26"/>
        </w:rPr>
      </w:pPr>
      <w:r w:rsidRPr="000A6EC3">
        <w:rPr>
          <w:sz w:val="26"/>
          <w:szCs w:val="26"/>
        </w:rPr>
        <w:lastRenderedPageBreak/>
        <w:t>1.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ограничений застройки от радиотелевизионных центров устанавливаются в целях обеспечения эксплуатации сооружений телевизионной и радиовещательной сети радиотелевизионного центра в соответствии с законодательством Российской Федерации о связи и принимаемыми в соответствии с ним нормативными правовыми актами исполнительных органов федеральной власти Российской Федерации.</w:t>
      </w:r>
    </w:p>
    <w:p w:rsidR="004063C8" w:rsidRPr="000A6EC3" w:rsidRDefault="004063C8" w:rsidP="00087457">
      <w:pPr>
        <w:ind w:firstLine="709"/>
        <w:rPr>
          <w:b/>
          <w:bCs/>
          <w:sz w:val="26"/>
          <w:szCs w:val="26"/>
        </w:rPr>
      </w:pPr>
      <w:r w:rsidRPr="000A6EC3">
        <w:rPr>
          <w:sz w:val="26"/>
          <w:szCs w:val="26"/>
        </w:rPr>
        <w:t xml:space="preserve"> 2. В соответствии с ними организации, заинтересованные в размещении объектов капитального строительства в указанных зонах, должны согласовать их высоту с филиалом федерального ПАО </w:t>
      </w:r>
      <w:r w:rsidR="0076193F" w:rsidRPr="000A6EC3">
        <w:rPr>
          <w:sz w:val="26"/>
          <w:szCs w:val="26"/>
        </w:rPr>
        <w:t>«</w:t>
      </w:r>
      <w:r w:rsidRPr="000A6EC3">
        <w:rPr>
          <w:sz w:val="26"/>
          <w:szCs w:val="26"/>
        </w:rPr>
        <w:t>Ростелеком</w:t>
      </w:r>
      <w:r w:rsidR="0076193F" w:rsidRPr="000A6EC3">
        <w:rPr>
          <w:sz w:val="26"/>
          <w:szCs w:val="26"/>
        </w:rPr>
        <w:t>»</w:t>
      </w:r>
      <w:r w:rsidRPr="000A6EC3">
        <w:rPr>
          <w:sz w:val="26"/>
          <w:szCs w:val="26"/>
        </w:rPr>
        <w:t xml:space="preserve"> </w:t>
      </w:r>
      <w:bookmarkEnd w:id="75"/>
      <w:r w:rsidR="00757C23" w:rsidRPr="000A6EC3">
        <w:rPr>
          <w:sz w:val="26"/>
          <w:szCs w:val="26"/>
        </w:rPr>
        <w:t>по Республики Хакасия</w:t>
      </w:r>
      <w:r w:rsidR="00CF0F64" w:rsidRPr="000A6EC3">
        <w:rPr>
          <w:sz w:val="26"/>
          <w:szCs w:val="26"/>
        </w:rPr>
        <w:t>.</w:t>
      </w:r>
    </w:p>
    <w:p w:rsidR="004063C8" w:rsidRPr="000A6EC3" w:rsidRDefault="004063C8" w:rsidP="00C56F08">
      <w:pPr>
        <w:jc w:val="right"/>
        <w:rPr>
          <w:sz w:val="26"/>
          <w:szCs w:val="26"/>
        </w:rPr>
      </w:pPr>
    </w:p>
    <w:p w:rsidR="00BB6994" w:rsidRPr="000A6EC3" w:rsidRDefault="00BB6994" w:rsidP="009567A6">
      <w:pPr>
        <w:keepNext/>
        <w:ind w:firstLine="709"/>
        <w:outlineLvl w:val="2"/>
        <w:rPr>
          <w:b/>
          <w:bCs/>
          <w:sz w:val="26"/>
          <w:szCs w:val="26"/>
        </w:rPr>
      </w:pPr>
      <w:r w:rsidRPr="000A6EC3">
        <w:rPr>
          <w:b/>
          <w:bCs/>
          <w:sz w:val="26"/>
          <w:szCs w:val="26"/>
        </w:rPr>
        <w:t>Статья 1</w:t>
      </w:r>
      <w:r w:rsidR="009567A6" w:rsidRPr="000A6EC3">
        <w:rPr>
          <w:b/>
          <w:bCs/>
          <w:sz w:val="26"/>
          <w:szCs w:val="26"/>
        </w:rPr>
        <w:t>0</w:t>
      </w:r>
      <w:r w:rsidRPr="000A6EC3">
        <w:rPr>
          <w:b/>
          <w:bCs/>
          <w:sz w:val="26"/>
          <w:szCs w:val="26"/>
        </w:rPr>
        <w:t>. Ограничения использования земельных участков и объектов капитального строительства на территории зон с особыми условиями использования территории в части зон затопления и подтопления</w:t>
      </w:r>
    </w:p>
    <w:p w:rsidR="006D4097" w:rsidRPr="000A6EC3" w:rsidRDefault="006D4097" w:rsidP="009567A6">
      <w:pPr>
        <w:keepNext/>
        <w:ind w:firstLine="709"/>
        <w:outlineLvl w:val="2"/>
        <w:rPr>
          <w:b/>
          <w:bCs/>
          <w:sz w:val="26"/>
          <w:szCs w:val="26"/>
        </w:rPr>
      </w:pPr>
    </w:p>
    <w:p w:rsidR="00BB6994" w:rsidRPr="000A6EC3" w:rsidRDefault="00BB6994" w:rsidP="00BB6994">
      <w:pPr>
        <w:ind w:firstLine="708"/>
        <w:rPr>
          <w:sz w:val="26"/>
          <w:szCs w:val="26"/>
        </w:rPr>
      </w:pPr>
      <w:r w:rsidRPr="000A6EC3">
        <w:rPr>
          <w:sz w:val="26"/>
          <w:szCs w:val="26"/>
        </w:rPr>
        <w:t>1. На территории зон затопления и подтопления в соответствии с Водным кодексом Российской Федерации устанавливается специальный режим осуществления хозяйственной и иной деятельности в целях предотвращения негативного воздействия вод и ликвидации его последствий.</w:t>
      </w:r>
    </w:p>
    <w:p w:rsidR="00BB6994" w:rsidRPr="000A6EC3" w:rsidRDefault="00BB6994" w:rsidP="00BB6994">
      <w:pPr>
        <w:ind w:firstLine="708"/>
        <w:rPr>
          <w:sz w:val="26"/>
          <w:szCs w:val="26"/>
        </w:rPr>
      </w:pPr>
      <w:r w:rsidRPr="000A6EC3">
        <w:rPr>
          <w:sz w:val="26"/>
          <w:szCs w:val="26"/>
        </w:rPr>
        <w:t>2. В границах зон затопления, подтопления запрещается 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w:t>
      </w:r>
    </w:p>
    <w:p w:rsidR="00BB6994" w:rsidRPr="000A6EC3" w:rsidRDefault="00BB6994" w:rsidP="00BB6994">
      <w:pPr>
        <w:ind w:firstLine="708"/>
        <w:rPr>
          <w:sz w:val="26"/>
          <w:szCs w:val="26"/>
        </w:rPr>
      </w:pPr>
      <w:r w:rsidRPr="000A6EC3">
        <w:rPr>
          <w:sz w:val="26"/>
          <w:szCs w:val="26"/>
        </w:rPr>
        <w:t>3. В границах зон затопления, подтопления запрещаются:</w:t>
      </w:r>
    </w:p>
    <w:p w:rsidR="00BB6994" w:rsidRPr="000A6EC3" w:rsidRDefault="006119D0" w:rsidP="00BB6994">
      <w:pPr>
        <w:ind w:firstLine="708"/>
        <w:rPr>
          <w:sz w:val="26"/>
          <w:szCs w:val="26"/>
        </w:rPr>
      </w:pPr>
      <w:r>
        <w:rPr>
          <w:sz w:val="26"/>
          <w:szCs w:val="26"/>
        </w:rPr>
        <w:t xml:space="preserve">1) </w:t>
      </w:r>
      <w:r w:rsidR="00BB6994" w:rsidRPr="000A6EC3">
        <w:rPr>
          <w:sz w:val="26"/>
          <w:szCs w:val="26"/>
        </w:rPr>
        <w:t>использование сточных вод в целях регулирования плодородия почв;</w:t>
      </w:r>
    </w:p>
    <w:p w:rsidR="00BB6994" w:rsidRPr="000A6EC3" w:rsidRDefault="006119D0" w:rsidP="00BB6994">
      <w:pPr>
        <w:ind w:firstLine="708"/>
        <w:rPr>
          <w:sz w:val="26"/>
          <w:szCs w:val="26"/>
        </w:rPr>
      </w:pPr>
      <w:r>
        <w:rPr>
          <w:sz w:val="26"/>
          <w:szCs w:val="26"/>
        </w:rPr>
        <w:t xml:space="preserve">2) </w:t>
      </w:r>
      <w:r w:rsidR="00BB6994" w:rsidRPr="000A6EC3">
        <w:rPr>
          <w:sz w:val="26"/>
          <w:szCs w:val="26"/>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BB6994" w:rsidRPr="000A6EC3" w:rsidRDefault="006119D0" w:rsidP="00BB6994">
      <w:pPr>
        <w:ind w:firstLine="708"/>
        <w:rPr>
          <w:sz w:val="26"/>
          <w:szCs w:val="26"/>
        </w:rPr>
      </w:pPr>
      <w:r>
        <w:rPr>
          <w:sz w:val="26"/>
          <w:szCs w:val="26"/>
        </w:rPr>
        <w:t xml:space="preserve">3) </w:t>
      </w:r>
      <w:r w:rsidR="00BB6994" w:rsidRPr="000A6EC3">
        <w:rPr>
          <w:sz w:val="26"/>
          <w:szCs w:val="26"/>
        </w:rPr>
        <w:t>осуществление авиационных мер по борьбе с вредными организмами.</w:t>
      </w:r>
    </w:p>
    <w:p w:rsidR="00CF0F64" w:rsidRPr="000A6EC3" w:rsidRDefault="006119D0" w:rsidP="009567A6">
      <w:pPr>
        <w:ind w:firstLine="709"/>
        <w:rPr>
          <w:sz w:val="26"/>
          <w:szCs w:val="26"/>
        </w:rPr>
      </w:pPr>
      <w:r>
        <w:rPr>
          <w:sz w:val="26"/>
          <w:szCs w:val="26"/>
        </w:rPr>
        <w:t xml:space="preserve">4. </w:t>
      </w:r>
      <w:r w:rsidR="00BB6994" w:rsidRPr="000A6EC3">
        <w:rPr>
          <w:sz w:val="26"/>
          <w:szCs w:val="26"/>
        </w:rPr>
        <w:t xml:space="preserve">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w:t>
      </w:r>
      <w:r w:rsidR="004A6FC9" w:rsidRPr="000A6EC3">
        <w:rPr>
          <w:sz w:val="26"/>
          <w:szCs w:val="26"/>
        </w:rPr>
        <w:t xml:space="preserve">власти </w:t>
      </w:r>
      <w:r w:rsidR="003E30EE" w:rsidRPr="000A6EC3">
        <w:rPr>
          <w:sz w:val="26"/>
          <w:szCs w:val="26"/>
        </w:rPr>
        <w:t>Бейского района</w:t>
      </w:r>
      <w:r w:rsidR="00BB6994" w:rsidRPr="000A6EC3">
        <w:rPr>
          <w:sz w:val="26"/>
          <w:szCs w:val="26"/>
        </w:rPr>
        <w:t xml:space="preserve"> и органов местного самоуправления в порядке, установленном Правительством Российской Федерации.</w:t>
      </w:r>
    </w:p>
    <w:p w:rsidR="005F443E" w:rsidRDefault="005F443E" w:rsidP="00C56F08">
      <w:pPr>
        <w:jc w:val="right"/>
        <w:rPr>
          <w:sz w:val="28"/>
          <w:szCs w:val="28"/>
        </w:rPr>
        <w:sectPr w:rsidR="005F443E" w:rsidSect="00EB15FE">
          <w:headerReference w:type="first" r:id="rId22"/>
          <w:footerReference w:type="first" r:id="rId23"/>
          <w:pgSz w:w="11906" w:h="16838"/>
          <w:pgMar w:top="1134" w:right="851" w:bottom="1134" w:left="1701" w:header="0" w:footer="454" w:gutter="0"/>
          <w:cols w:space="708"/>
          <w:titlePg/>
          <w:docGrid w:linePitch="360"/>
        </w:sectPr>
      </w:pPr>
    </w:p>
    <w:p w:rsidR="00EB15FE" w:rsidRPr="00EB15FE" w:rsidRDefault="00EB15FE" w:rsidP="00EB15FE">
      <w:pPr>
        <w:jc w:val="right"/>
        <w:rPr>
          <w:sz w:val="26"/>
          <w:szCs w:val="26"/>
        </w:rPr>
      </w:pPr>
      <w:r w:rsidRPr="00EB15FE">
        <w:rPr>
          <w:sz w:val="26"/>
          <w:szCs w:val="26"/>
        </w:rPr>
        <w:lastRenderedPageBreak/>
        <w:t>Приложение 2</w:t>
      </w:r>
    </w:p>
    <w:p w:rsidR="00EB15FE" w:rsidRPr="00EB15FE" w:rsidRDefault="00EB15FE" w:rsidP="00EB15FE">
      <w:pPr>
        <w:jc w:val="right"/>
        <w:rPr>
          <w:sz w:val="26"/>
          <w:szCs w:val="26"/>
        </w:rPr>
      </w:pPr>
      <w:r w:rsidRPr="00EB15FE">
        <w:rPr>
          <w:sz w:val="26"/>
          <w:szCs w:val="26"/>
        </w:rPr>
        <w:t>к Правилам землепользования и застройки</w:t>
      </w:r>
    </w:p>
    <w:p w:rsidR="00EB15FE" w:rsidRPr="00EB15FE" w:rsidRDefault="00EB15FE" w:rsidP="00EB15FE">
      <w:pPr>
        <w:jc w:val="right"/>
        <w:rPr>
          <w:sz w:val="26"/>
          <w:szCs w:val="26"/>
        </w:rPr>
      </w:pPr>
      <w:r w:rsidRPr="00EB15FE">
        <w:rPr>
          <w:sz w:val="26"/>
          <w:szCs w:val="26"/>
        </w:rPr>
        <w:t xml:space="preserve">Бондаревского сельсовета Бейского района </w:t>
      </w:r>
    </w:p>
    <w:p w:rsidR="00EB15FE" w:rsidRPr="00EB15FE" w:rsidRDefault="00EB15FE" w:rsidP="00EB15FE">
      <w:pPr>
        <w:jc w:val="right"/>
        <w:rPr>
          <w:sz w:val="26"/>
          <w:szCs w:val="26"/>
        </w:rPr>
      </w:pPr>
      <w:r w:rsidRPr="00EB15FE">
        <w:rPr>
          <w:sz w:val="26"/>
          <w:szCs w:val="26"/>
        </w:rPr>
        <w:t>Республики Хакасия</w:t>
      </w:r>
    </w:p>
    <w:p w:rsidR="006119D0" w:rsidRPr="005F443E" w:rsidRDefault="005F443E" w:rsidP="005F443E">
      <w:pPr>
        <w:jc w:val="center"/>
        <w:rPr>
          <w:sz w:val="28"/>
          <w:szCs w:val="28"/>
        </w:rPr>
      </w:pPr>
      <w:r w:rsidRPr="006119D0">
        <w:rPr>
          <w:noProof/>
          <w:sz w:val="28"/>
          <w:szCs w:val="28"/>
        </w:rPr>
        <w:drawing>
          <wp:inline distT="0" distB="0" distL="0" distR="0">
            <wp:extent cx="7067550" cy="5791200"/>
            <wp:effectExtent l="0" t="0" r="0" b="0"/>
            <wp:docPr id="11" name="Рисунок 11" descr="9_Карта градостроительного зон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9_Карта градостроительного зонирования"/>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067550" cy="5791200"/>
                    </a:xfrm>
                    <a:prstGeom prst="rect">
                      <a:avLst/>
                    </a:prstGeom>
                    <a:noFill/>
                    <a:ln>
                      <a:noFill/>
                    </a:ln>
                  </pic:spPr>
                </pic:pic>
              </a:graphicData>
            </a:graphic>
          </wp:inline>
        </w:drawing>
      </w:r>
      <w:bookmarkStart w:id="89" w:name="_GoBack"/>
      <w:bookmarkEnd w:id="89"/>
    </w:p>
    <w:sectPr w:rsidR="006119D0" w:rsidRPr="005F443E" w:rsidSect="005F443E">
      <w:pgSz w:w="16838" w:h="11906" w:orient="landscape"/>
      <w:pgMar w:top="567" w:right="567" w:bottom="568" w:left="1134" w:header="0"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481F" w:rsidRDefault="0091481F">
      <w:r>
        <w:separator/>
      </w:r>
    </w:p>
  </w:endnote>
  <w:endnote w:type="continuationSeparator" w:id="0">
    <w:p w:rsidR="0091481F" w:rsidRDefault="009148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ISOCPEUR">
    <w:charset w:val="CC"/>
    <w:family w:val="swiss"/>
    <w:pitch w:val="variable"/>
    <w:sig w:usb0="00000287" w:usb1="000000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80B" w:rsidRDefault="0090280B">
    <w:pPr>
      <w:pStyle w:val="a5"/>
      <w:jc w:val="right"/>
    </w:pPr>
    <w:r>
      <w:fldChar w:fldCharType="begin"/>
    </w:r>
    <w:r>
      <w:instrText>PAGE   \* MERGEFORMAT</w:instrText>
    </w:r>
    <w:r>
      <w:fldChar w:fldCharType="separate"/>
    </w:r>
    <w:r w:rsidR="005F443E">
      <w:rPr>
        <w:noProof/>
      </w:rPr>
      <w:t>1</w:t>
    </w:r>
    <w:r>
      <w:fldChar w:fldCharType="end"/>
    </w:r>
  </w:p>
  <w:p w:rsidR="0090280B" w:rsidRDefault="0090280B">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80B" w:rsidRDefault="0090280B" w:rsidP="0076193F">
    <w:pPr>
      <w:pStyle w:val="a5"/>
      <w:jc w:val="right"/>
    </w:pPr>
    <w:r>
      <w:fldChar w:fldCharType="begin"/>
    </w:r>
    <w:r>
      <w:instrText>PAGE   \* MERGEFORMAT</w:instrText>
    </w:r>
    <w:r>
      <w:fldChar w:fldCharType="separate"/>
    </w:r>
    <w:r w:rsidR="005F443E">
      <w:rPr>
        <w:noProof/>
      </w:rPr>
      <w:t>63</w:t>
    </w:r>
    <w:r>
      <w:fldChar w:fldCharType="end"/>
    </w:r>
  </w:p>
  <w:p w:rsidR="0090280B" w:rsidRDefault="0090280B"/>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80B" w:rsidRDefault="0090280B">
    <w:pPr>
      <w:pStyle w:val="a5"/>
      <w:jc w:val="right"/>
    </w:pPr>
    <w:r>
      <w:fldChar w:fldCharType="begin"/>
    </w:r>
    <w:r>
      <w:instrText>PAGE   \* MERGEFORMAT</w:instrText>
    </w:r>
    <w:r>
      <w:fldChar w:fldCharType="separate"/>
    </w:r>
    <w:r w:rsidR="005F443E">
      <w:rPr>
        <w:noProof/>
      </w:rPr>
      <w:t>65</w:t>
    </w:r>
    <w:r>
      <w:fldChar w:fldCharType="end"/>
    </w:r>
  </w:p>
  <w:p w:rsidR="0090280B" w:rsidRDefault="0090280B">
    <w:pPr>
      <w:pStyle w:val="a5"/>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80B" w:rsidRDefault="0090280B" w:rsidP="0076193F">
    <w:pPr>
      <w:pStyle w:val="a5"/>
      <w:jc w:val="right"/>
    </w:pPr>
    <w:r>
      <w:fldChar w:fldCharType="begin"/>
    </w:r>
    <w:r>
      <w:instrText>PAGE   \* MERGEFORMAT</w:instrText>
    </w:r>
    <w:r>
      <w:fldChar w:fldCharType="separate"/>
    </w:r>
    <w:r w:rsidR="005F443E">
      <w:rPr>
        <w:noProof/>
      </w:rPr>
      <w:t>64</w:t>
    </w:r>
    <w:r>
      <w:fldChar w:fldCharType="end"/>
    </w:r>
  </w:p>
  <w:p w:rsidR="0090280B" w:rsidRDefault="0090280B"/>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481F" w:rsidRDefault="0091481F">
      <w:r>
        <w:separator/>
      </w:r>
    </w:p>
  </w:footnote>
  <w:footnote w:type="continuationSeparator" w:id="0">
    <w:p w:rsidR="0091481F" w:rsidRDefault="0091481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80B" w:rsidRPr="00CF0F64" w:rsidRDefault="0090280B" w:rsidP="00CF0F64">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80B" w:rsidRDefault="0090280B" w:rsidP="00A3761A">
    <w:pPr>
      <w:pStyle w:val="a3"/>
      <w:framePr w:wrap="around" w:vAnchor="text" w:hAnchor="margin" w:xAlign="center" w:y="1"/>
      <w:rPr>
        <w:rStyle w:val="a7"/>
      </w:rPr>
    </w:pPr>
    <w:r>
      <w:rPr>
        <w:rStyle w:val="a7"/>
      </w:rPr>
      <w:fldChar w:fldCharType="begin"/>
    </w:r>
    <w:r>
      <w:rPr>
        <w:rStyle w:val="a7"/>
      </w:rPr>
      <w:instrText xml:space="preserve">PAGE  </w:instrText>
    </w:r>
    <w:r>
      <w:rPr>
        <w:rStyle w:val="a7"/>
      </w:rPr>
      <w:fldChar w:fldCharType="end"/>
    </w:r>
  </w:p>
  <w:p w:rsidR="0090280B" w:rsidRDefault="0090280B">
    <w:pPr>
      <w:pStyle w:val="a3"/>
    </w:pPr>
  </w:p>
  <w:p w:rsidR="0090280B" w:rsidRDefault="0090280B"/>
  <w:p w:rsidR="0090280B" w:rsidRDefault="0090280B"/>
  <w:p w:rsidR="0090280B" w:rsidRDefault="0090280B"/>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80B" w:rsidRDefault="0090280B"/>
  <w:p w:rsidR="0090280B" w:rsidRDefault="0090280B"/>
  <w:p w:rsidR="0090280B" w:rsidRDefault="0090280B"/>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80B" w:rsidRPr="00CF0F64" w:rsidRDefault="0090280B" w:rsidP="00CF0F64">
    <w:pPr>
      <w:pStyle w:val="a3"/>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0280B" w:rsidRPr="00CF0F64" w:rsidRDefault="0090280B" w:rsidP="00CF0F64">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36E39AD"/>
    <w:multiLevelType w:val="hybridMultilevel"/>
    <w:tmpl w:val="ABCC5D6E"/>
    <w:lvl w:ilvl="0" w:tplc="45D6767C">
      <w:start w:val="1"/>
      <w:numFmt w:val="bullet"/>
      <w:lvlText w:val="-"/>
      <w:lvlJc w:val="left"/>
      <w:pPr>
        <w:ind w:left="1004" w:hanging="360"/>
      </w:pPr>
      <w:rPr>
        <w:rFonts w:ascii="ISOCPEUR" w:hAnsi="ISOCPEUR"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 w15:restartNumberingAfterBreak="0">
    <w:nsid w:val="048B01F1"/>
    <w:multiLevelType w:val="hybridMultilevel"/>
    <w:tmpl w:val="7334F9BE"/>
    <w:lvl w:ilvl="0" w:tplc="2BAE004A">
      <w:start w:val="1"/>
      <w:numFmt w:val="bullet"/>
      <w:lvlText w:val="−"/>
      <w:lvlJc w:val="left"/>
      <w:pPr>
        <w:ind w:left="436" w:hanging="360"/>
      </w:pPr>
      <w:rPr>
        <w:rFonts w:ascii="Times New Roman" w:hAnsi="Times New Roman" w:hint="default"/>
      </w:rPr>
    </w:lvl>
    <w:lvl w:ilvl="1" w:tplc="04190003" w:tentative="1">
      <w:start w:val="1"/>
      <w:numFmt w:val="bullet"/>
      <w:lvlText w:val="o"/>
      <w:lvlJc w:val="left"/>
      <w:pPr>
        <w:ind w:left="1156" w:hanging="360"/>
      </w:pPr>
      <w:rPr>
        <w:rFonts w:ascii="Courier New" w:hAnsi="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hint="default"/>
      </w:rPr>
    </w:lvl>
    <w:lvl w:ilvl="8" w:tplc="04190005" w:tentative="1">
      <w:start w:val="1"/>
      <w:numFmt w:val="bullet"/>
      <w:lvlText w:val=""/>
      <w:lvlJc w:val="left"/>
      <w:pPr>
        <w:ind w:left="6196" w:hanging="360"/>
      </w:pPr>
      <w:rPr>
        <w:rFonts w:ascii="Wingdings" w:hAnsi="Wingdings" w:hint="default"/>
      </w:rPr>
    </w:lvl>
  </w:abstractNum>
  <w:abstractNum w:abstractNumId="3" w15:restartNumberingAfterBreak="0">
    <w:nsid w:val="064660C5"/>
    <w:multiLevelType w:val="multilevel"/>
    <w:tmpl w:val="9F8416FA"/>
    <w:lvl w:ilvl="0">
      <w:start w:val="1"/>
      <w:numFmt w:val="decimal"/>
      <w:lvlText w:val="%1."/>
      <w:lvlJc w:val="left"/>
      <w:pPr>
        <w:ind w:left="360" w:hanging="360"/>
      </w:pPr>
      <w:rPr>
        <w:rFonts w:hint="default"/>
      </w:rPr>
    </w:lvl>
    <w:lvl w:ilvl="1">
      <w:start w:val="1"/>
      <w:numFmt w:val="decimal"/>
      <w:lvlText w:val="%1.%2."/>
      <w:lvlJc w:val="left"/>
      <w:pPr>
        <w:tabs>
          <w:tab w:val="num" w:pos="1002"/>
        </w:tabs>
        <w:ind w:left="1115"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3FE32FF"/>
    <w:multiLevelType w:val="hybridMultilevel"/>
    <w:tmpl w:val="21EA5B96"/>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6B9660D"/>
    <w:multiLevelType w:val="hybridMultilevel"/>
    <w:tmpl w:val="F8403D78"/>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8EA6C24"/>
    <w:multiLevelType w:val="hybridMultilevel"/>
    <w:tmpl w:val="4476E46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15:restartNumberingAfterBreak="0">
    <w:nsid w:val="19D702D0"/>
    <w:multiLevelType w:val="hybridMultilevel"/>
    <w:tmpl w:val="4998DBE8"/>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AF72192"/>
    <w:multiLevelType w:val="hybridMultilevel"/>
    <w:tmpl w:val="33B064DE"/>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C180362"/>
    <w:multiLevelType w:val="hybridMultilevel"/>
    <w:tmpl w:val="010C9F66"/>
    <w:lvl w:ilvl="0" w:tplc="6E6E0B3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0" w15:restartNumberingAfterBreak="0">
    <w:nsid w:val="1E9C723E"/>
    <w:multiLevelType w:val="hybridMultilevel"/>
    <w:tmpl w:val="2FF09652"/>
    <w:lvl w:ilvl="0" w:tplc="45D6767C">
      <w:start w:val="1"/>
      <w:numFmt w:val="bullet"/>
      <w:lvlText w:val="-"/>
      <w:lvlJc w:val="left"/>
      <w:pPr>
        <w:ind w:left="1004" w:hanging="360"/>
      </w:pPr>
      <w:rPr>
        <w:rFonts w:ascii="ISOCPEUR" w:hAnsi="ISOCPEUR"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1" w15:restartNumberingAfterBreak="0">
    <w:nsid w:val="244C2B5A"/>
    <w:multiLevelType w:val="hybridMultilevel"/>
    <w:tmpl w:val="BC20C896"/>
    <w:lvl w:ilvl="0" w:tplc="0D1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6135F34"/>
    <w:multiLevelType w:val="multilevel"/>
    <w:tmpl w:val="44C0EB5E"/>
    <w:lvl w:ilvl="0">
      <w:start w:val="2"/>
      <w:numFmt w:val="decimal"/>
      <w:lvlText w:val="%1"/>
      <w:lvlJc w:val="left"/>
      <w:pPr>
        <w:ind w:left="375" w:hanging="375"/>
      </w:pPr>
      <w:rPr>
        <w:rFonts w:cs="Times New Roman" w:hint="default"/>
        <w:color w:val="auto"/>
      </w:rPr>
    </w:lvl>
    <w:lvl w:ilvl="1">
      <w:start w:val="1"/>
      <w:numFmt w:val="decimal"/>
      <w:lvlText w:val="%1.%2"/>
      <w:lvlJc w:val="left"/>
      <w:pPr>
        <w:ind w:left="1084" w:hanging="375"/>
      </w:pPr>
      <w:rPr>
        <w:rFonts w:cs="Times New Roman" w:hint="default"/>
        <w:color w:val="auto"/>
      </w:rPr>
    </w:lvl>
    <w:lvl w:ilvl="2">
      <w:start w:val="1"/>
      <w:numFmt w:val="decimal"/>
      <w:lvlText w:val="%1.%2.%3"/>
      <w:lvlJc w:val="left"/>
      <w:pPr>
        <w:ind w:left="2138" w:hanging="720"/>
      </w:pPr>
      <w:rPr>
        <w:rFonts w:cs="Times New Roman" w:hint="default"/>
        <w:color w:val="auto"/>
      </w:rPr>
    </w:lvl>
    <w:lvl w:ilvl="3">
      <w:start w:val="1"/>
      <w:numFmt w:val="decimal"/>
      <w:lvlText w:val="%1.%2.%3.%4"/>
      <w:lvlJc w:val="left"/>
      <w:pPr>
        <w:ind w:left="3207" w:hanging="1080"/>
      </w:pPr>
      <w:rPr>
        <w:rFonts w:cs="Times New Roman" w:hint="default"/>
        <w:color w:val="auto"/>
      </w:rPr>
    </w:lvl>
    <w:lvl w:ilvl="4">
      <w:start w:val="1"/>
      <w:numFmt w:val="decimal"/>
      <w:lvlText w:val="%1.%2.%3.%4.%5"/>
      <w:lvlJc w:val="left"/>
      <w:pPr>
        <w:ind w:left="3916" w:hanging="1080"/>
      </w:pPr>
      <w:rPr>
        <w:rFonts w:cs="Times New Roman" w:hint="default"/>
        <w:color w:val="auto"/>
      </w:rPr>
    </w:lvl>
    <w:lvl w:ilvl="5">
      <w:start w:val="1"/>
      <w:numFmt w:val="decimal"/>
      <w:lvlText w:val="%1.%2.%3.%4.%5.%6"/>
      <w:lvlJc w:val="left"/>
      <w:pPr>
        <w:ind w:left="4985" w:hanging="1440"/>
      </w:pPr>
      <w:rPr>
        <w:rFonts w:cs="Times New Roman" w:hint="default"/>
        <w:color w:val="auto"/>
      </w:rPr>
    </w:lvl>
    <w:lvl w:ilvl="6">
      <w:start w:val="1"/>
      <w:numFmt w:val="decimal"/>
      <w:lvlText w:val="%1.%2.%3.%4.%5.%6.%7"/>
      <w:lvlJc w:val="left"/>
      <w:pPr>
        <w:ind w:left="5694" w:hanging="1440"/>
      </w:pPr>
      <w:rPr>
        <w:rFonts w:cs="Times New Roman" w:hint="default"/>
        <w:color w:val="auto"/>
      </w:rPr>
    </w:lvl>
    <w:lvl w:ilvl="7">
      <w:start w:val="1"/>
      <w:numFmt w:val="decimal"/>
      <w:lvlText w:val="%1.%2.%3.%4.%5.%6.%7.%8"/>
      <w:lvlJc w:val="left"/>
      <w:pPr>
        <w:ind w:left="6763" w:hanging="1800"/>
      </w:pPr>
      <w:rPr>
        <w:rFonts w:cs="Times New Roman" w:hint="default"/>
        <w:color w:val="auto"/>
      </w:rPr>
    </w:lvl>
    <w:lvl w:ilvl="8">
      <w:start w:val="1"/>
      <w:numFmt w:val="decimal"/>
      <w:lvlText w:val="%1.%2.%3.%4.%5.%6.%7.%8.%9"/>
      <w:lvlJc w:val="left"/>
      <w:pPr>
        <w:ind w:left="7832" w:hanging="2160"/>
      </w:pPr>
      <w:rPr>
        <w:rFonts w:cs="Times New Roman" w:hint="default"/>
        <w:color w:val="auto"/>
      </w:rPr>
    </w:lvl>
  </w:abstractNum>
  <w:abstractNum w:abstractNumId="13" w15:restartNumberingAfterBreak="0">
    <w:nsid w:val="3AA3512F"/>
    <w:multiLevelType w:val="hybridMultilevel"/>
    <w:tmpl w:val="7438254C"/>
    <w:lvl w:ilvl="0" w:tplc="0D18B9B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3BA56A31"/>
    <w:multiLevelType w:val="multilevel"/>
    <w:tmpl w:val="2F7ACA0C"/>
    <w:lvl w:ilvl="0">
      <w:start w:val="2"/>
      <w:numFmt w:val="decimal"/>
      <w:lvlText w:val="%1"/>
      <w:lvlJc w:val="left"/>
      <w:pPr>
        <w:ind w:left="375" w:hanging="375"/>
      </w:pPr>
      <w:rPr>
        <w:rFonts w:cs="Times New Roman" w:hint="default"/>
      </w:rPr>
    </w:lvl>
    <w:lvl w:ilvl="1">
      <w:start w:val="7"/>
      <w:numFmt w:val="decimal"/>
      <w:lvlText w:val="%1.%2"/>
      <w:lvlJc w:val="left"/>
      <w:pPr>
        <w:ind w:left="659" w:hanging="375"/>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932" w:hanging="108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860" w:hanging="144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788" w:hanging="1800"/>
      </w:pPr>
      <w:rPr>
        <w:rFonts w:cs="Times New Roman" w:hint="default"/>
      </w:rPr>
    </w:lvl>
    <w:lvl w:ilvl="8">
      <w:start w:val="1"/>
      <w:numFmt w:val="decimal"/>
      <w:lvlText w:val="%1.%2.%3.%4.%5.%6.%7.%8.%9"/>
      <w:lvlJc w:val="left"/>
      <w:pPr>
        <w:ind w:left="4432" w:hanging="2160"/>
      </w:pPr>
      <w:rPr>
        <w:rFonts w:cs="Times New Roman" w:hint="default"/>
      </w:rPr>
    </w:lvl>
  </w:abstractNum>
  <w:abstractNum w:abstractNumId="15" w15:restartNumberingAfterBreak="0">
    <w:nsid w:val="3DBB6F87"/>
    <w:multiLevelType w:val="multilevel"/>
    <w:tmpl w:val="D7685FB4"/>
    <w:lvl w:ilvl="0">
      <w:start w:val="15"/>
      <w:numFmt w:val="decimal"/>
      <w:lvlText w:val="%1."/>
      <w:lvlJc w:val="left"/>
      <w:pPr>
        <w:ind w:left="600" w:hanging="600"/>
      </w:pPr>
      <w:rPr>
        <w:rFonts w:cs="Times New Roman" w:hint="default"/>
      </w:rPr>
    </w:lvl>
    <w:lvl w:ilvl="1">
      <w:start w:val="1"/>
      <w:numFmt w:val="decimal"/>
      <w:lvlText w:val="%1.%2."/>
      <w:lvlJc w:val="left"/>
      <w:pPr>
        <w:ind w:left="1429" w:hanging="720"/>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6054" w:hanging="180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abstractNum w:abstractNumId="16" w15:restartNumberingAfterBreak="0">
    <w:nsid w:val="3E4C3D67"/>
    <w:multiLevelType w:val="multilevel"/>
    <w:tmpl w:val="DD9081C2"/>
    <w:lvl w:ilvl="0">
      <w:start w:val="1"/>
      <w:numFmt w:val="decimal"/>
      <w:lvlText w:val="%1."/>
      <w:lvlJc w:val="left"/>
      <w:pPr>
        <w:ind w:left="2085" w:hanging="1185"/>
      </w:pPr>
      <w:rPr>
        <w:rFonts w:cs="Times New Roman"/>
      </w:rPr>
    </w:lvl>
    <w:lvl w:ilvl="1">
      <w:start w:val="1"/>
      <w:numFmt w:val="decimal"/>
      <w:isLgl/>
      <w:lvlText w:val="%1.%2."/>
      <w:lvlJc w:val="left"/>
      <w:pPr>
        <w:ind w:left="1620" w:hanging="720"/>
      </w:pPr>
      <w:rPr>
        <w:rFonts w:cs="Times New Roman"/>
      </w:rPr>
    </w:lvl>
    <w:lvl w:ilvl="2">
      <w:start w:val="1"/>
      <w:numFmt w:val="decimal"/>
      <w:isLgl/>
      <w:lvlText w:val="%1.%2.%3."/>
      <w:lvlJc w:val="left"/>
      <w:pPr>
        <w:ind w:left="1620" w:hanging="720"/>
      </w:pPr>
      <w:rPr>
        <w:rFonts w:cs="Times New Roman"/>
      </w:rPr>
    </w:lvl>
    <w:lvl w:ilvl="3">
      <w:start w:val="1"/>
      <w:numFmt w:val="decimal"/>
      <w:isLgl/>
      <w:lvlText w:val="%1.%2.%3.%4."/>
      <w:lvlJc w:val="left"/>
      <w:pPr>
        <w:ind w:left="1980" w:hanging="1080"/>
      </w:pPr>
      <w:rPr>
        <w:rFonts w:cs="Times New Roman"/>
      </w:rPr>
    </w:lvl>
    <w:lvl w:ilvl="4">
      <w:start w:val="1"/>
      <w:numFmt w:val="decimal"/>
      <w:isLgl/>
      <w:lvlText w:val="%1.%2.%3.%4.%5."/>
      <w:lvlJc w:val="left"/>
      <w:pPr>
        <w:ind w:left="1980" w:hanging="1080"/>
      </w:pPr>
      <w:rPr>
        <w:rFonts w:cs="Times New Roman"/>
      </w:rPr>
    </w:lvl>
    <w:lvl w:ilvl="5">
      <w:start w:val="1"/>
      <w:numFmt w:val="decimal"/>
      <w:isLgl/>
      <w:lvlText w:val="%1.%2.%3.%4.%5.%6."/>
      <w:lvlJc w:val="left"/>
      <w:pPr>
        <w:ind w:left="2340" w:hanging="1440"/>
      </w:pPr>
      <w:rPr>
        <w:rFonts w:cs="Times New Roman"/>
      </w:rPr>
    </w:lvl>
    <w:lvl w:ilvl="6">
      <w:start w:val="1"/>
      <w:numFmt w:val="decimal"/>
      <w:isLgl/>
      <w:lvlText w:val="%1.%2.%3.%4.%5.%6.%7."/>
      <w:lvlJc w:val="left"/>
      <w:pPr>
        <w:ind w:left="2700" w:hanging="1800"/>
      </w:pPr>
      <w:rPr>
        <w:rFonts w:cs="Times New Roman"/>
      </w:rPr>
    </w:lvl>
    <w:lvl w:ilvl="7">
      <w:start w:val="1"/>
      <w:numFmt w:val="decimal"/>
      <w:isLgl/>
      <w:lvlText w:val="%1.%2.%3.%4.%5.%6.%7.%8."/>
      <w:lvlJc w:val="left"/>
      <w:pPr>
        <w:ind w:left="2700" w:hanging="1800"/>
      </w:pPr>
      <w:rPr>
        <w:rFonts w:cs="Times New Roman"/>
      </w:rPr>
    </w:lvl>
    <w:lvl w:ilvl="8">
      <w:start w:val="1"/>
      <w:numFmt w:val="decimal"/>
      <w:isLgl/>
      <w:lvlText w:val="%1.%2.%3.%4.%5.%6.%7.%8.%9."/>
      <w:lvlJc w:val="left"/>
      <w:pPr>
        <w:ind w:left="3060" w:hanging="2160"/>
      </w:pPr>
      <w:rPr>
        <w:rFonts w:cs="Times New Roman"/>
      </w:rPr>
    </w:lvl>
  </w:abstractNum>
  <w:abstractNum w:abstractNumId="17" w15:restartNumberingAfterBreak="0">
    <w:nsid w:val="41202E86"/>
    <w:multiLevelType w:val="hybridMultilevel"/>
    <w:tmpl w:val="FE48A83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15:restartNumberingAfterBreak="0">
    <w:nsid w:val="42935406"/>
    <w:multiLevelType w:val="hybridMultilevel"/>
    <w:tmpl w:val="5218E4EA"/>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92146D2"/>
    <w:multiLevelType w:val="hybridMultilevel"/>
    <w:tmpl w:val="11D43468"/>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EC233FF"/>
    <w:multiLevelType w:val="hybridMultilevel"/>
    <w:tmpl w:val="E9ECB0F4"/>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53187DCB"/>
    <w:multiLevelType w:val="hybridMultilevel"/>
    <w:tmpl w:val="7CCAB492"/>
    <w:lvl w:ilvl="0" w:tplc="0419000F">
      <w:start w:val="1"/>
      <w:numFmt w:val="decimal"/>
      <w:lvlText w:val="%1."/>
      <w:lvlJc w:val="left"/>
      <w:pPr>
        <w:ind w:left="2136" w:hanging="360"/>
      </w:pPr>
      <w:rPr>
        <w:rFonts w:cs="Times New Roman" w:hint="default"/>
      </w:rPr>
    </w:lvl>
    <w:lvl w:ilvl="1" w:tplc="04190019" w:tentative="1">
      <w:start w:val="1"/>
      <w:numFmt w:val="lowerLetter"/>
      <w:lvlText w:val="%2."/>
      <w:lvlJc w:val="left"/>
      <w:pPr>
        <w:ind w:left="2856" w:hanging="360"/>
      </w:pPr>
      <w:rPr>
        <w:rFonts w:cs="Times New Roman"/>
      </w:rPr>
    </w:lvl>
    <w:lvl w:ilvl="2" w:tplc="0419001B" w:tentative="1">
      <w:start w:val="1"/>
      <w:numFmt w:val="lowerRoman"/>
      <w:lvlText w:val="%3."/>
      <w:lvlJc w:val="right"/>
      <w:pPr>
        <w:ind w:left="3576" w:hanging="180"/>
      </w:pPr>
      <w:rPr>
        <w:rFonts w:cs="Times New Roman"/>
      </w:rPr>
    </w:lvl>
    <w:lvl w:ilvl="3" w:tplc="0419000F" w:tentative="1">
      <w:start w:val="1"/>
      <w:numFmt w:val="decimal"/>
      <w:lvlText w:val="%4."/>
      <w:lvlJc w:val="left"/>
      <w:pPr>
        <w:ind w:left="4296" w:hanging="360"/>
      </w:pPr>
      <w:rPr>
        <w:rFonts w:cs="Times New Roman"/>
      </w:rPr>
    </w:lvl>
    <w:lvl w:ilvl="4" w:tplc="04190019" w:tentative="1">
      <w:start w:val="1"/>
      <w:numFmt w:val="lowerLetter"/>
      <w:lvlText w:val="%5."/>
      <w:lvlJc w:val="left"/>
      <w:pPr>
        <w:ind w:left="5016" w:hanging="360"/>
      </w:pPr>
      <w:rPr>
        <w:rFonts w:cs="Times New Roman"/>
      </w:rPr>
    </w:lvl>
    <w:lvl w:ilvl="5" w:tplc="0419001B" w:tentative="1">
      <w:start w:val="1"/>
      <w:numFmt w:val="lowerRoman"/>
      <w:lvlText w:val="%6."/>
      <w:lvlJc w:val="right"/>
      <w:pPr>
        <w:ind w:left="5736" w:hanging="180"/>
      </w:pPr>
      <w:rPr>
        <w:rFonts w:cs="Times New Roman"/>
      </w:rPr>
    </w:lvl>
    <w:lvl w:ilvl="6" w:tplc="0419000F" w:tentative="1">
      <w:start w:val="1"/>
      <w:numFmt w:val="decimal"/>
      <w:lvlText w:val="%7."/>
      <w:lvlJc w:val="left"/>
      <w:pPr>
        <w:ind w:left="6456" w:hanging="360"/>
      </w:pPr>
      <w:rPr>
        <w:rFonts w:cs="Times New Roman"/>
      </w:rPr>
    </w:lvl>
    <w:lvl w:ilvl="7" w:tplc="04190019" w:tentative="1">
      <w:start w:val="1"/>
      <w:numFmt w:val="lowerLetter"/>
      <w:lvlText w:val="%8."/>
      <w:lvlJc w:val="left"/>
      <w:pPr>
        <w:ind w:left="7176" w:hanging="360"/>
      </w:pPr>
      <w:rPr>
        <w:rFonts w:cs="Times New Roman"/>
      </w:rPr>
    </w:lvl>
    <w:lvl w:ilvl="8" w:tplc="0419001B" w:tentative="1">
      <w:start w:val="1"/>
      <w:numFmt w:val="lowerRoman"/>
      <w:lvlText w:val="%9."/>
      <w:lvlJc w:val="right"/>
      <w:pPr>
        <w:ind w:left="7896" w:hanging="180"/>
      </w:pPr>
      <w:rPr>
        <w:rFonts w:cs="Times New Roman"/>
      </w:rPr>
    </w:lvl>
  </w:abstractNum>
  <w:abstractNum w:abstractNumId="22" w15:restartNumberingAfterBreak="0">
    <w:nsid w:val="53DE24F7"/>
    <w:multiLevelType w:val="hybridMultilevel"/>
    <w:tmpl w:val="E3C80F5A"/>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79F34D7"/>
    <w:multiLevelType w:val="hybridMultilevel"/>
    <w:tmpl w:val="ADA66088"/>
    <w:lvl w:ilvl="0" w:tplc="45D6767C">
      <w:start w:val="1"/>
      <w:numFmt w:val="bullet"/>
      <w:lvlText w:val="-"/>
      <w:lvlJc w:val="left"/>
      <w:pPr>
        <w:ind w:left="1004" w:hanging="360"/>
      </w:pPr>
      <w:rPr>
        <w:rFonts w:ascii="ISOCPEUR" w:hAnsi="ISOCPEUR"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4" w15:restartNumberingAfterBreak="0">
    <w:nsid w:val="662E393E"/>
    <w:multiLevelType w:val="hybridMultilevel"/>
    <w:tmpl w:val="13BC66F2"/>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79A3CAA"/>
    <w:multiLevelType w:val="hybridMultilevel"/>
    <w:tmpl w:val="24D8B5C8"/>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7" w15:restartNumberingAfterBreak="0">
    <w:nsid w:val="717D0E4E"/>
    <w:multiLevelType w:val="multilevel"/>
    <w:tmpl w:val="EDE28778"/>
    <w:lvl w:ilvl="0">
      <w:start w:val="15"/>
      <w:numFmt w:val="decimal"/>
      <w:lvlText w:val="%1"/>
      <w:lvlJc w:val="left"/>
      <w:pPr>
        <w:ind w:left="525" w:hanging="525"/>
      </w:pPr>
      <w:rPr>
        <w:rFonts w:cs="Times New Roman" w:hint="default"/>
      </w:rPr>
    </w:lvl>
    <w:lvl w:ilvl="1">
      <w:start w:val="1"/>
      <w:numFmt w:val="decimal"/>
      <w:lvlText w:val="%1.%2"/>
      <w:lvlJc w:val="left"/>
      <w:pPr>
        <w:ind w:left="1234" w:hanging="525"/>
      </w:pPr>
      <w:rPr>
        <w:rFonts w:cs="Times New Roman" w:hint="default"/>
      </w:rPr>
    </w:lvl>
    <w:lvl w:ilvl="2">
      <w:start w:val="1"/>
      <w:numFmt w:val="decimal"/>
      <w:lvlText w:val="%1.%2.%3"/>
      <w:lvlJc w:val="left"/>
      <w:pPr>
        <w:ind w:left="2138" w:hanging="720"/>
      </w:pPr>
      <w:rPr>
        <w:rFonts w:cs="Times New Roman" w:hint="default"/>
      </w:rPr>
    </w:lvl>
    <w:lvl w:ilvl="3">
      <w:start w:val="1"/>
      <w:numFmt w:val="decimal"/>
      <w:lvlText w:val="%1.%2.%3.%4"/>
      <w:lvlJc w:val="left"/>
      <w:pPr>
        <w:ind w:left="3207" w:hanging="1080"/>
      </w:pPr>
      <w:rPr>
        <w:rFonts w:cs="Times New Roman" w:hint="default"/>
      </w:rPr>
    </w:lvl>
    <w:lvl w:ilvl="4">
      <w:start w:val="1"/>
      <w:numFmt w:val="decimal"/>
      <w:lvlText w:val="%1.%2.%3.%4.%5"/>
      <w:lvlJc w:val="left"/>
      <w:pPr>
        <w:ind w:left="3916" w:hanging="1080"/>
      </w:pPr>
      <w:rPr>
        <w:rFonts w:cs="Times New Roman" w:hint="default"/>
      </w:rPr>
    </w:lvl>
    <w:lvl w:ilvl="5">
      <w:start w:val="1"/>
      <w:numFmt w:val="decimal"/>
      <w:lvlText w:val="%1.%2.%3.%4.%5.%6"/>
      <w:lvlJc w:val="left"/>
      <w:pPr>
        <w:ind w:left="4985" w:hanging="1440"/>
      </w:pPr>
      <w:rPr>
        <w:rFonts w:cs="Times New Roman" w:hint="default"/>
      </w:rPr>
    </w:lvl>
    <w:lvl w:ilvl="6">
      <w:start w:val="1"/>
      <w:numFmt w:val="decimal"/>
      <w:lvlText w:val="%1.%2.%3.%4.%5.%6.%7"/>
      <w:lvlJc w:val="left"/>
      <w:pPr>
        <w:ind w:left="5694" w:hanging="1440"/>
      </w:pPr>
      <w:rPr>
        <w:rFonts w:cs="Times New Roman" w:hint="default"/>
      </w:rPr>
    </w:lvl>
    <w:lvl w:ilvl="7">
      <w:start w:val="1"/>
      <w:numFmt w:val="decimal"/>
      <w:lvlText w:val="%1.%2.%3.%4.%5.%6.%7.%8"/>
      <w:lvlJc w:val="left"/>
      <w:pPr>
        <w:ind w:left="6763" w:hanging="1800"/>
      </w:pPr>
      <w:rPr>
        <w:rFonts w:cs="Times New Roman" w:hint="default"/>
      </w:rPr>
    </w:lvl>
    <w:lvl w:ilvl="8">
      <w:start w:val="1"/>
      <w:numFmt w:val="decimal"/>
      <w:lvlText w:val="%1.%2.%3.%4.%5.%6.%7.%8.%9"/>
      <w:lvlJc w:val="left"/>
      <w:pPr>
        <w:ind w:left="7832" w:hanging="2160"/>
      </w:pPr>
      <w:rPr>
        <w:rFonts w:cs="Times New Roman" w:hint="default"/>
      </w:rPr>
    </w:lvl>
  </w:abstractNum>
  <w:abstractNum w:abstractNumId="28" w15:restartNumberingAfterBreak="0">
    <w:nsid w:val="74261576"/>
    <w:multiLevelType w:val="hybridMultilevel"/>
    <w:tmpl w:val="230868D2"/>
    <w:lvl w:ilvl="0" w:tplc="2BAE004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8C440CE"/>
    <w:multiLevelType w:val="hybridMultilevel"/>
    <w:tmpl w:val="D9CE32E8"/>
    <w:lvl w:ilvl="0" w:tplc="EAA20E0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10"/>
  </w:num>
  <w:num w:numId="3">
    <w:abstractNumId w:val="23"/>
  </w:num>
  <w:num w:numId="4">
    <w:abstractNumId w:val="21"/>
  </w:num>
  <w:num w:numId="5">
    <w:abstractNumId w:val="6"/>
  </w:num>
  <w:num w:numId="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13"/>
  </w:num>
  <w:num w:numId="9">
    <w:abstractNumId w:val="2"/>
  </w:num>
  <w:num w:numId="10">
    <w:abstractNumId w:val="22"/>
  </w:num>
  <w:num w:numId="11">
    <w:abstractNumId w:val="17"/>
  </w:num>
  <w:num w:numId="12">
    <w:abstractNumId w:val="4"/>
  </w:num>
  <w:num w:numId="13">
    <w:abstractNumId w:val="25"/>
  </w:num>
  <w:num w:numId="14">
    <w:abstractNumId w:val="18"/>
  </w:num>
  <w:num w:numId="15">
    <w:abstractNumId w:val="11"/>
  </w:num>
  <w:num w:numId="16">
    <w:abstractNumId w:val="5"/>
  </w:num>
  <w:num w:numId="17">
    <w:abstractNumId w:val="7"/>
  </w:num>
  <w:num w:numId="18">
    <w:abstractNumId w:val="24"/>
  </w:num>
  <w:num w:numId="19">
    <w:abstractNumId w:val="29"/>
  </w:num>
  <w:num w:numId="20">
    <w:abstractNumId w:val="15"/>
  </w:num>
  <w:num w:numId="21">
    <w:abstractNumId w:val="27"/>
  </w:num>
  <w:num w:numId="22">
    <w:abstractNumId w:val="12"/>
  </w:num>
  <w:num w:numId="23">
    <w:abstractNumId w:val="14"/>
  </w:num>
  <w:num w:numId="24">
    <w:abstractNumId w:val="20"/>
  </w:num>
  <w:num w:numId="25">
    <w:abstractNumId w:val="8"/>
  </w:num>
  <w:num w:numId="26">
    <w:abstractNumId w:val="19"/>
  </w:num>
  <w:num w:numId="27">
    <w:abstractNumId w:val="28"/>
  </w:num>
  <w:num w:numId="28">
    <w:abstractNumId w:val="26"/>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
  </w:num>
  <w:num w:numId="31">
    <w:abstractNumId w:val="0"/>
  </w:num>
  <w:num w:numId="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0DF4"/>
    <w:rsid w:val="00001E46"/>
    <w:rsid w:val="00002CF8"/>
    <w:rsid w:val="00003B21"/>
    <w:rsid w:val="000055CC"/>
    <w:rsid w:val="00005CE7"/>
    <w:rsid w:val="0000631B"/>
    <w:rsid w:val="00006BB7"/>
    <w:rsid w:val="00007F24"/>
    <w:rsid w:val="0001155C"/>
    <w:rsid w:val="000116B7"/>
    <w:rsid w:val="000116EE"/>
    <w:rsid w:val="00011819"/>
    <w:rsid w:val="00013370"/>
    <w:rsid w:val="000149D2"/>
    <w:rsid w:val="000158F5"/>
    <w:rsid w:val="000177D9"/>
    <w:rsid w:val="0002071B"/>
    <w:rsid w:val="0002132B"/>
    <w:rsid w:val="00022B43"/>
    <w:rsid w:val="00023F03"/>
    <w:rsid w:val="0002728B"/>
    <w:rsid w:val="00030321"/>
    <w:rsid w:val="00030715"/>
    <w:rsid w:val="00030D0C"/>
    <w:rsid w:val="00031775"/>
    <w:rsid w:val="00032E7C"/>
    <w:rsid w:val="000333A2"/>
    <w:rsid w:val="0003485F"/>
    <w:rsid w:val="0003534E"/>
    <w:rsid w:val="000356D6"/>
    <w:rsid w:val="000364CB"/>
    <w:rsid w:val="00037A64"/>
    <w:rsid w:val="00037E90"/>
    <w:rsid w:val="000412B6"/>
    <w:rsid w:val="000416EE"/>
    <w:rsid w:val="000418E0"/>
    <w:rsid w:val="00042468"/>
    <w:rsid w:val="00044035"/>
    <w:rsid w:val="000465DF"/>
    <w:rsid w:val="00046ACA"/>
    <w:rsid w:val="00047A31"/>
    <w:rsid w:val="00051C6F"/>
    <w:rsid w:val="000523F8"/>
    <w:rsid w:val="000528A2"/>
    <w:rsid w:val="00054391"/>
    <w:rsid w:val="00054EFF"/>
    <w:rsid w:val="00055C6C"/>
    <w:rsid w:val="000569C7"/>
    <w:rsid w:val="0006521D"/>
    <w:rsid w:val="00067CFC"/>
    <w:rsid w:val="000706BB"/>
    <w:rsid w:val="00070A36"/>
    <w:rsid w:val="00070D31"/>
    <w:rsid w:val="000720C7"/>
    <w:rsid w:val="00072EC8"/>
    <w:rsid w:val="0007379B"/>
    <w:rsid w:val="00074875"/>
    <w:rsid w:val="00075913"/>
    <w:rsid w:val="00076145"/>
    <w:rsid w:val="000761CF"/>
    <w:rsid w:val="0008011A"/>
    <w:rsid w:val="00080B3F"/>
    <w:rsid w:val="00081D96"/>
    <w:rsid w:val="00082E49"/>
    <w:rsid w:val="00082EEA"/>
    <w:rsid w:val="00083EFB"/>
    <w:rsid w:val="0008445F"/>
    <w:rsid w:val="00084E79"/>
    <w:rsid w:val="0008539A"/>
    <w:rsid w:val="00086C87"/>
    <w:rsid w:val="00087457"/>
    <w:rsid w:val="00090922"/>
    <w:rsid w:val="00092764"/>
    <w:rsid w:val="00094694"/>
    <w:rsid w:val="000950D1"/>
    <w:rsid w:val="00095CD6"/>
    <w:rsid w:val="00097125"/>
    <w:rsid w:val="00097470"/>
    <w:rsid w:val="000A1A70"/>
    <w:rsid w:val="000A30EE"/>
    <w:rsid w:val="000A3C8E"/>
    <w:rsid w:val="000A4AA2"/>
    <w:rsid w:val="000A4CA4"/>
    <w:rsid w:val="000A5071"/>
    <w:rsid w:val="000A5165"/>
    <w:rsid w:val="000A6D47"/>
    <w:rsid w:val="000A6EC3"/>
    <w:rsid w:val="000A72D0"/>
    <w:rsid w:val="000A7CA8"/>
    <w:rsid w:val="000B1629"/>
    <w:rsid w:val="000B1DF0"/>
    <w:rsid w:val="000B2293"/>
    <w:rsid w:val="000B40A9"/>
    <w:rsid w:val="000B5355"/>
    <w:rsid w:val="000B538A"/>
    <w:rsid w:val="000B62B2"/>
    <w:rsid w:val="000B62DA"/>
    <w:rsid w:val="000B66A1"/>
    <w:rsid w:val="000B6F6D"/>
    <w:rsid w:val="000B7A5D"/>
    <w:rsid w:val="000C0357"/>
    <w:rsid w:val="000C1F79"/>
    <w:rsid w:val="000C2612"/>
    <w:rsid w:val="000C26BC"/>
    <w:rsid w:val="000C4469"/>
    <w:rsid w:val="000C484F"/>
    <w:rsid w:val="000C4A65"/>
    <w:rsid w:val="000C4B77"/>
    <w:rsid w:val="000C4E93"/>
    <w:rsid w:val="000D14DB"/>
    <w:rsid w:val="000D2B57"/>
    <w:rsid w:val="000D2C7E"/>
    <w:rsid w:val="000D2DF4"/>
    <w:rsid w:val="000D3193"/>
    <w:rsid w:val="000D369F"/>
    <w:rsid w:val="000D6099"/>
    <w:rsid w:val="000D6315"/>
    <w:rsid w:val="000D6DA2"/>
    <w:rsid w:val="000E06A7"/>
    <w:rsid w:val="000E22A6"/>
    <w:rsid w:val="000E27F2"/>
    <w:rsid w:val="000E316D"/>
    <w:rsid w:val="000E3575"/>
    <w:rsid w:val="000E46F0"/>
    <w:rsid w:val="000E56F5"/>
    <w:rsid w:val="000E6449"/>
    <w:rsid w:val="000E66E6"/>
    <w:rsid w:val="000E71AE"/>
    <w:rsid w:val="000E7485"/>
    <w:rsid w:val="000E78DE"/>
    <w:rsid w:val="000E7F35"/>
    <w:rsid w:val="000E7FBF"/>
    <w:rsid w:val="000F0949"/>
    <w:rsid w:val="000F0DED"/>
    <w:rsid w:val="000F0EC0"/>
    <w:rsid w:val="000F2D55"/>
    <w:rsid w:val="000F38FD"/>
    <w:rsid w:val="000F404D"/>
    <w:rsid w:val="000F5A5F"/>
    <w:rsid w:val="000F799B"/>
    <w:rsid w:val="00100448"/>
    <w:rsid w:val="0010121C"/>
    <w:rsid w:val="001012EB"/>
    <w:rsid w:val="00101CAD"/>
    <w:rsid w:val="0010337E"/>
    <w:rsid w:val="00104F42"/>
    <w:rsid w:val="00105E28"/>
    <w:rsid w:val="0010696A"/>
    <w:rsid w:val="00107048"/>
    <w:rsid w:val="00107BD6"/>
    <w:rsid w:val="00107D1A"/>
    <w:rsid w:val="0011044F"/>
    <w:rsid w:val="00110BC1"/>
    <w:rsid w:val="00110CF2"/>
    <w:rsid w:val="00111086"/>
    <w:rsid w:val="00111AE7"/>
    <w:rsid w:val="0011256A"/>
    <w:rsid w:val="00112687"/>
    <w:rsid w:val="00112798"/>
    <w:rsid w:val="00116B2C"/>
    <w:rsid w:val="00117AC4"/>
    <w:rsid w:val="001208A8"/>
    <w:rsid w:val="00121084"/>
    <w:rsid w:val="00121ADB"/>
    <w:rsid w:val="001223E5"/>
    <w:rsid w:val="00123483"/>
    <w:rsid w:val="00123C21"/>
    <w:rsid w:val="00123CB1"/>
    <w:rsid w:val="00124F66"/>
    <w:rsid w:val="00125794"/>
    <w:rsid w:val="00126C21"/>
    <w:rsid w:val="001304AA"/>
    <w:rsid w:val="0013418B"/>
    <w:rsid w:val="00135315"/>
    <w:rsid w:val="0013599C"/>
    <w:rsid w:val="00135C84"/>
    <w:rsid w:val="00140481"/>
    <w:rsid w:val="00140D99"/>
    <w:rsid w:val="00141E7E"/>
    <w:rsid w:val="00141F30"/>
    <w:rsid w:val="00144ED2"/>
    <w:rsid w:val="001451A1"/>
    <w:rsid w:val="0014559A"/>
    <w:rsid w:val="001459D3"/>
    <w:rsid w:val="00145CD1"/>
    <w:rsid w:val="0014659F"/>
    <w:rsid w:val="00146856"/>
    <w:rsid w:val="001471CD"/>
    <w:rsid w:val="00147F36"/>
    <w:rsid w:val="001500A4"/>
    <w:rsid w:val="00150295"/>
    <w:rsid w:val="001502AF"/>
    <w:rsid w:val="00151495"/>
    <w:rsid w:val="001530DE"/>
    <w:rsid w:val="00153D63"/>
    <w:rsid w:val="00153D82"/>
    <w:rsid w:val="00154360"/>
    <w:rsid w:val="0015491E"/>
    <w:rsid w:val="001603E3"/>
    <w:rsid w:val="00160CC1"/>
    <w:rsid w:val="00161C2B"/>
    <w:rsid w:val="00162AA7"/>
    <w:rsid w:val="00162B7C"/>
    <w:rsid w:val="001637C4"/>
    <w:rsid w:val="001660E3"/>
    <w:rsid w:val="0016691B"/>
    <w:rsid w:val="00166D49"/>
    <w:rsid w:val="0016791C"/>
    <w:rsid w:val="00167FB8"/>
    <w:rsid w:val="0017124B"/>
    <w:rsid w:val="00172EFB"/>
    <w:rsid w:val="00173080"/>
    <w:rsid w:val="00177691"/>
    <w:rsid w:val="001807C2"/>
    <w:rsid w:val="00180FDE"/>
    <w:rsid w:val="001836B7"/>
    <w:rsid w:val="00183935"/>
    <w:rsid w:val="00183AE6"/>
    <w:rsid w:val="0018502C"/>
    <w:rsid w:val="00185CA2"/>
    <w:rsid w:val="00186AEE"/>
    <w:rsid w:val="00190D21"/>
    <w:rsid w:val="001912AC"/>
    <w:rsid w:val="0019272E"/>
    <w:rsid w:val="001930F7"/>
    <w:rsid w:val="00193F10"/>
    <w:rsid w:val="00194505"/>
    <w:rsid w:val="001954AB"/>
    <w:rsid w:val="00196F8B"/>
    <w:rsid w:val="0019703E"/>
    <w:rsid w:val="001974C6"/>
    <w:rsid w:val="00197A83"/>
    <w:rsid w:val="00197EBB"/>
    <w:rsid w:val="001A009B"/>
    <w:rsid w:val="001A1979"/>
    <w:rsid w:val="001A1C76"/>
    <w:rsid w:val="001A6B30"/>
    <w:rsid w:val="001B0CA3"/>
    <w:rsid w:val="001B1D42"/>
    <w:rsid w:val="001B2996"/>
    <w:rsid w:val="001B2A5F"/>
    <w:rsid w:val="001B314F"/>
    <w:rsid w:val="001B3460"/>
    <w:rsid w:val="001B36CF"/>
    <w:rsid w:val="001B4679"/>
    <w:rsid w:val="001B4789"/>
    <w:rsid w:val="001B4882"/>
    <w:rsid w:val="001B4C51"/>
    <w:rsid w:val="001B5DA3"/>
    <w:rsid w:val="001B66ED"/>
    <w:rsid w:val="001B7558"/>
    <w:rsid w:val="001C00C9"/>
    <w:rsid w:val="001C0FC3"/>
    <w:rsid w:val="001C1000"/>
    <w:rsid w:val="001C1876"/>
    <w:rsid w:val="001C358D"/>
    <w:rsid w:val="001C3D94"/>
    <w:rsid w:val="001C4BFF"/>
    <w:rsid w:val="001C5172"/>
    <w:rsid w:val="001C5BA1"/>
    <w:rsid w:val="001C732B"/>
    <w:rsid w:val="001C7BE9"/>
    <w:rsid w:val="001D1DA3"/>
    <w:rsid w:val="001D2D8B"/>
    <w:rsid w:val="001D2E34"/>
    <w:rsid w:val="001D5DED"/>
    <w:rsid w:val="001D641E"/>
    <w:rsid w:val="001D7E15"/>
    <w:rsid w:val="001E25A1"/>
    <w:rsid w:val="001E27A4"/>
    <w:rsid w:val="001E2D3E"/>
    <w:rsid w:val="001E428D"/>
    <w:rsid w:val="001E5695"/>
    <w:rsid w:val="001E72F5"/>
    <w:rsid w:val="001E798F"/>
    <w:rsid w:val="001E7AB1"/>
    <w:rsid w:val="001F1173"/>
    <w:rsid w:val="001F1242"/>
    <w:rsid w:val="001F1423"/>
    <w:rsid w:val="001F19BF"/>
    <w:rsid w:val="001F1F25"/>
    <w:rsid w:val="001F2303"/>
    <w:rsid w:val="001F437B"/>
    <w:rsid w:val="001F5B4F"/>
    <w:rsid w:val="001F5DF6"/>
    <w:rsid w:val="001F5E26"/>
    <w:rsid w:val="001F6915"/>
    <w:rsid w:val="001F6EC1"/>
    <w:rsid w:val="001F73C0"/>
    <w:rsid w:val="001F7AB4"/>
    <w:rsid w:val="001F7C39"/>
    <w:rsid w:val="0020096B"/>
    <w:rsid w:val="002019B4"/>
    <w:rsid w:val="00201C76"/>
    <w:rsid w:val="00202EEA"/>
    <w:rsid w:val="00204BA4"/>
    <w:rsid w:val="00207435"/>
    <w:rsid w:val="002077A7"/>
    <w:rsid w:val="002159C8"/>
    <w:rsid w:val="00216DBD"/>
    <w:rsid w:val="00217A94"/>
    <w:rsid w:val="0022037D"/>
    <w:rsid w:val="00220893"/>
    <w:rsid w:val="002209D9"/>
    <w:rsid w:val="00221019"/>
    <w:rsid w:val="00221A5D"/>
    <w:rsid w:val="00222A81"/>
    <w:rsid w:val="002236DA"/>
    <w:rsid w:val="002249BB"/>
    <w:rsid w:val="002271D7"/>
    <w:rsid w:val="00227718"/>
    <w:rsid w:val="00230A58"/>
    <w:rsid w:val="002315E9"/>
    <w:rsid w:val="00231648"/>
    <w:rsid w:val="00231B8C"/>
    <w:rsid w:val="00231C60"/>
    <w:rsid w:val="00231EE0"/>
    <w:rsid w:val="0023231A"/>
    <w:rsid w:val="00232E32"/>
    <w:rsid w:val="00232E74"/>
    <w:rsid w:val="00234187"/>
    <w:rsid w:val="002350C3"/>
    <w:rsid w:val="00235D21"/>
    <w:rsid w:val="002362D6"/>
    <w:rsid w:val="00236C7A"/>
    <w:rsid w:val="00236E29"/>
    <w:rsid w:val="00236F9E"/>
    <w:rsid w:val="002378F6"/>
    <w:rsid w:val="00237AC2"/>
    <w:rsid w:val="00237D1F"/>
    <w:rsid w:val="00240308"/>
    <w:rsid w:val="0024051E"/>
    <w:rsid w:val="00240DEC"/>
    <w:rsid w:val="00243DFB"/>
    <w:rsid w:val="0024494F"/>
    <w:rsid w:val="00245369"/>
    <w:rsid w:val="00247228"/>
    <w:rsid w:val="00247BC1"/>
    <w:rsid w:val="00247F47"/>
    <w:rsid w:val="002510C5"/>
    <w:rsid w:val="002511A5"/>
    <w:rsid w:val="00251AAE"/>
    <w:rsid w:val="0025368D"/>
    <w:rsid w:val="00253ADF"/>
    <w:rsid w:val="00253F71"/>
    <w:rsid w:val="00254091"/>
    <w:rsid w:val="0025410F"/>
    <w:rsid w:val="0025775C"/>
    <w:rsid w:val="0026095E"/>
    <w:rsid w:val="00260DB1"/>
    <w:rsid w:val="00261014"/>
    <w:rsid w:val="00261070"/>
    <w:rsid w:val="00261115"/>
    <w:rsid w:val="002634D6"/>
    <w:rsid w:val="00263ADB"/>
    <w:rsid w:val="00265111"/>
    <w:rsid w:val="002659FF"/>
    <w:rsid w:val="00266DBB"/>
    <w:rsid w:val="00267D70"/>
    <w:rsid w:val="00270F50"/>
    <w:rsid w:val="002717C4"/>
    <w:rsid w:val="00273B00"/>
    <w:rsid w:val="00273B95"/>
    <w:rsid w:val="0027482C"/>
    <w:rsid w:val="00274CB2"/>
    <w:rsid w:val="00274E18"/>
    <w:rsid w:val="00275302"/>
    <w:rsid w:val="002765AB"/>
    <w:rsid w:val="002769D4"/>
    <w:rsid w:val="00282338"/>
    <w:rsid w:val="002823E2"/>
    <w:rsid w:val="00282528"/>
    <w:rsid w:val="00282837"/>
    <w:rsid w:val="00282FA3"/>
    <w:rsid w:val="002839C6"/>
    <w:rsid w:val="00283CAF"/>
    <w:rsid w:val="00284330"/>
    <w:rsid w:val="0028524F"/>
    <w:rsid w:val="00285732"/>
    <w:rsid w:val="00285D6E"/>
    <w:rsid w:val="00285D7F"/>
    <w:rsid w:val="00286F77"/>
    <w:rsid w:val="00290A53"/>
    <w:rsid w:val="002916B0"/>
    <w:rsid w:val="0029195A"/>
    <w:rsid w:val="002935F8"/>
    <w:rsid w:val="00294A48"/>
    <w:rsid w:val="0029564A"/>
    <w:rsid w:val="002959C9"/>
    <w:rsid w:val="00296A29"/>
    <w:rsid w:val="00296C6B"/>
    <w:rsid w:val="00296FEF"/>
    <w:rsid w:val="0029700D"/>
    <w:rsid w:val="00297400"/>
    <w:rsid w:val="002A0BA6"/>
    <w:rsid w:val="002A0F68"/>
    <w:rsid w:val="002A1078"/>
    <w:rsid w:val="002A14D8"/>
    <w:rsid w:val="002A1D1D"/>
    <w:rsid w:val="002A3A74"/>
    <w:rsid w:val="002A3AFF"/>
    <w:rsid w:val="002A3FB2"/>
    <w:rsid w:val="002B0C3B"/>
    <w:rsid w:val="002B1272"/>
    <w:rsid w:val="002B1CD3"/>
    <w:rsid w:val="002B4DDF"/>
    <w:rsid w:val="002B58A3"/>
    <w:rsid w:val="002B5EAD"/>
    <w:rsid w:val="002B5F54"/>
    <w:rsid w:val="002B721F"/>
    <w:rsid w:val="002C0AF8"/>
    <w:rsid w:val="002C30F5"/>
    <w:rsid w:val="002C3E73"/>
    <w:rsid w:val="002C414F"/>
    <w:rsid w:val="002C4879"/>
    <w:rsid w:val="002C51F8"/>
    <w:rsid w:val="002C520D"/>
    <w:rsid w:val="002C55D5"/>
    <w:rsid w:val="002C68A7"/>
    <w:rsid w:val="002C6A25"/>
    <w:rsid w:val="002C76ED"/>
    <w:rsid w:val="002C7C3E"/>
    <w:rsid w:val="002D012F"/>
    <w:rsid w:val="002D08B8"/>
    <w:rsid w:val="002D0A50"/>
    <w:rsid w:val="002D18C7"/>
    <w:rsid w:val="002D2078"/>
    <w:rsid w:val="002D25F6"/>
    <w:rsid w:val="002D26FC"/>
    <w:rsid w:val="002D274B"/>
    <w:rsid w:val="002D2A83"/>
    <w:rsid w:val="002D2BF9"/>
    <w:rsid w:val="002D4AA3"/>
    <w:rsid w:val="002D56B9"/>
    <w:rsid w:val="002D76AD"/>
    <w:rsid w:val="002D7A31"/>
    <w:rsid w:val="002D7D2D"/>
    <w:rsid w:val="002E088A"/>
    <w:rsid w:val="002E121E"/>
    <w:rsid w:val="002E188C"/>
    <w:rsid w:val="002E56B8"/>
    <w:rsid w:val="002E6565"/>
    <w:rsid w:val="002E69F3"/>
    <w:rsid w:val="002F088C"/>
    <w:rsid w:val="002F0C5F"/>
    <w:rsid w:val="002F0FDD"/>
    <w:rsid w:val="002F11F8"/>
    <w:rsid w:val="002F1E56"/>
    <w:rsid w:val="002F2684"/>
    <w:rsid w:val="002F377F"/>
    <w:rsid w:val="002F4035"/>
    <w:rsid w:val="002F5727"/>
    <w:rsid w:val="002F5CA0"/>
    <w:rsid w:val="00300E71"/>
    <w:rsid w:val="0030103D"/>
    <w:rsid w:val="0030211D"/>
    <w:rsid w:val="0030215F"/>
    <w:rsid w:val="0030294D"/>
    <w:rsid w:val="00305AC2"/>
    <w:rsid w:val="003064D1"/>
    <w:rsid w:val="00306A0F"/>
    <w:rsid w:val="00307701"/>
    <w:rsid w:val="003109A0"/>
    <w:rsid w:val="003115C0"/>
    <w:rsid w:val="0031167D"/>
    <w:rsid w:val="003118F5"/>
    <w:rsid w:val="00311AAB"/>
    <w:rsid w:val="0031250F"/>
    <w:rsid w:val="00312751"/>
    <w:rsid w:val="00312C80"/>
    <w:rsid w:val="0031328B"/>
    <w:rsid w:val="003133BE"/>
    <w:rsid w:val="003135D2"/>
    <w:rsid w:val="00314B03"/>
    <w:rsid w:val="0031623D"/>
    <w:rsid w:val="003172E0"/>
    <w:rsid w:val="00317316"/>
    <w:rsid w:val="00317348"/>
    <w:rsid w:val="003174E2"/>
    <w:rsid w:val="0032067D"/>
    <w:rsid w:val="00320882"/>
    <w:rsid w:val="00320FDB"/>
    <w:rsid w:val="003216D8"/>
    <w:rsid w:val="00321FCE"/>
    <w:rsid w:val="00323CE8"/>
    <w:rsid w:val="00326E03"/>
    <w:rsid w:val="00326FFF"/>
    <w:rsid w:val="00330513"/>
    <w:rsid w:val="0033191E"/>
    <w:rsid w:val="00332D3E"/>
    <w:rsid w:val="003336C3"/>
    <w:rsid w:val="00333BAA"/>
    <w:rsid w:val="003346F1"/>
    <w:rsid w:val="00335184"/>
    <w:rsid w:val="00335B50"/>
    <w:rsid w:val="003361C4"/>
    <w:rsid w:val="003400E8"/>
    <w:rsid w:val="00341DF0"/>
    <w:rsid w:val="003436F7"/>
    <w:rsid w:val="00345006"/>
    <w:rsid w:val="0034592D"/>
    <w:rsid w:val="00345C3A"/>
    <w:rsid w:val="003464BF"/>
    <w:rsid w:val="00346889"/>
    <w:rsid w:val="00346B33"/>
    <w:rsid w:val="00346EA4"/>
    <w:rsid w:val="00347A5F"/>
    <w:rsid w:val="0035019D"/>
    <w:rsid w:val="00351CC4"/>
    <w:rsid w:val="00352221"/>
    <w:rsid w:val="00353921"/>
    <w:rsid w:val="00354DBD"/>
    <w:rsid w:val="003554CF"/>
    <w:rsid w:val="003560A4"/>
    <w:rsid w:val="0035627A"/>
    <w:rsid w:val="00356D94"/>
    <w:rsid w:val="00361225"/>
    <w:rsid w:val="003619C2"/>
    <w:rsid w:val="00362055"/>
    <w:rsid w:val="0036624B"/>
    <w:rsid w:val="0036628F"/>
    <w:rsid w:val="00370BA1"/>
    <w:rsid w:val="0037145D"/>
    <w:rsid w:val="00371504"/>
    <w:rsid w:val="00374349"/>
    <w:rsid w:val="003745B7"/>
    <w:rsid w:val="00374721"/>
    <w:rsid w:val="003766EB"/>
    <w:rsid w:val="00376DAC"/>
    <w:rsid w:val="00377ED7"/>
    <w:rsid w:val="003817F4"/>
    <w:rsid w:val="00381933"/>
    <w:rsid w:val="00381F42"/>
    <w:rsid w:val="00383E90"/>
    <w:rsid w:val="003860A3"/>
    <w:rsid w:val="00386BAC"/>
    <w:rsid w:val="00387627"/>
    <w:rsid w:val="00387FED"/>
    <w:rsid w:val="00390253"/>
    <w:rsid w:val="003902B3"/>
    <w:rsid w:val="00390699"/>
    <w:rsid w:val="00391CD6"/>
    <w:rsid w:val="00391D64"/>
    <w:rsid w:val="00392687"/>
    <w:rsid w:val="00392910"/>
    <w:rsid w:val="00392B02"/>
    <w:rsid w:val="00392BED"/>
    <w:rsid w:val="003930D6"/>
    <w:rsid w:val="00394247"/>
    <w:rsid w:val="00394A78"/>
    <w:rsid w:val="003963CE"/>
    <w:rsid w:val="00397E11"/>
    <w:rsid w:val="003A1127"/>
    <w:rsid w:val="003A1358"/>
    <w:rsid w:val="003A1CB8"/>
    <w:rsid w:val="003A1E44"/>
    <w:rsid w:val="003A34F0"/>
    <w:rsid w:val="003A3A27"/>
    <w:rsid w:val="003A6740"/>
    <w:rsid w:val="003A79FF"/>
    <w:rsid w:val="003B0C88"/>
    <w:rsid w:val="003B108B"/>
    <w:rsid w:val="003B1582"/>
    <w:rsid w:val="003B2BB4"/>
    <w:rsid w:val="003B6CD7"/>
    <w:rsid w:val="003B7274"/>
    <w:rsid w:val="003B7D57"/>
    <w:rsid w:val="003C00B7"/>
    <w:rsid w:val="003C03D2"/>
    <w:rsid w:val="003C06F0"/>
    <w:rsid w:val="003C0D2D"/>
    <w:rsid w:val="003C0F50"/>
    <w:rsid w:val="003C0F51"/>
    <w:rsid w:val="003C11E9"/>
    <w:rsid w:val="003C166D"/>
    <w:rsid w:val="003C1FDF"/>
    <w:rsid w:val="003C2775"/>
    <w:rsid w:val="003C2F72"/>
    <w:rsid w:val="003C5748"/>
    <w:rsid w:val="003C59EE"/>
    <w:rsid w:val="003C6A6A"/>
    <w:rsid w:val="003C6EA3"/>
    <w:rsid w:val="003C7196"/>
    <w:rsid w:val="003C7D37"/>
    <w:rsid w:val="003D0015"/>
    <w:rsid w:val="003D41CF"/>
    <w:rsid w:val="003D63E5"/>
    <w:rsid w:val="003D666E"/>
    <w:rsid w:val="003D6B20"/>
    <w:rsid w:val="003D6CCA"/>
    <w:rsid w:val="003D7204"/>
    <w:rsid w:val="003E011D"/>
    <w:rsid w:val="003E1032"/>
    <w:rsid w:val="003E280D"/>
    <w:rsid w:val="003E30EE"/>
    <w:rsid w:val="003E5772"/>
    <w:rsid w:val="003E7C7A"/>
    <w:rsid w:val="003E7CE7"/>
    <w:rsid w:val="003F07EB"/>
    <w:rsid w:val="003F2429"/>
    <w:rsid w:val="003F416F"/>
    <w:rsid w:val="003F4CCA"/>
    <w:rsid w:val="003F5217"/>
    <w:rsid w:val="003F52EE"/>
    <w:rsid w:val="003F5846"/>
    <w:rsid w:val="003F5EB3"/>
    <w:rsid w:val="003F698E"/>
    <w:rsid w:val="003F6996"/>
    <w:rsid w:val="003F747C"/>
    <w:rsid w:val="003F7999"/>
    <w:rsid w:val="00400633"/>
    <w:rsid w:val="00400ABD"/>
    <w:rsid w:val="00400D72"/>
    <w:rsid w:val="00401625"/>
    <w:rsid w:val="00401D4F"/>
    <w:rsid w:val="004034F5"/>
    <w:rsid w:val="0040396E"/>
    <w:rsid w:val="004052CB"/>
    <w:rsid w:val="004053A7"/>
    <w:rsid w:val="004056D0"/>
    <w:rsid w:val="00405E59"/>
    <w:rsid w:val="004063C8"/>
    <w:rsid w:val="00406779"/>
    <w:rsid w:val="00411191"/>
    <w:rsid w:val="00411F43"/>
    <w:rsid w:val="004126DF"/>
    <w:rsid w:val="00412837"/>
    <w:rsid w:val="004130C5"/>
    <w:rsid w:val="004132E1"/>
    <w:rsid w:val="00415261"/>
    <w:rsid w:val="00420031"/>
    <w:rsid w:val="00420DA0"/>
    <w:rsid w:val="0042142C"/>
    <w:rsid w:val="004230BE"/>
    <w:rsid w:val="00423F29"/>
    <w:rsid w:val="004248FD"/>
    <w:rsid w:val="00425025"/>
    <w:rsid w:val="00425FE6"/>
    <w:rsid w:val="004262E2"/>
    <w:rsid w:val="0043007D"/>
    <w:rsid w:val="00430693"/>
    <w:rsid w:val="00430BFF"/>
    <w:rsid w:val="00430D9F"/>
    <w:rsid w:val="00431078"/>
    <w:rsid w:val="00431862"/>
    <w:rsid w:val="004342BA"/>
    <w:rsid w:val="00434D42"/>
    <w:rsid w:val="00437000"/>
    <w:rsid w:val="00440453"/>
    <w:rsid w:val="0044094B"/>
    <w:rsid w:val="00440D61"/>
    <w:rsid w:val="00440DAA"/>
    <w:rsid w:val="00441A71"/>
    <w:rsid w:val="00441D95"/>
    <w:rsid w:val="00441FED"/>
    <w:rsid w:val="00442C55"/>
    <w:rsid w:val="00442E1C"/>
    <w:rsid w:val="004444E5"/>
    <w:rsid w:val="004465C3"/>
    <w:rsid w:val="0044795F"/>
    <w:rsid w:val="00447F2E"/>
    <w:rsid w:val="00447F8B"/>
    <w:rsid w:val="00450AB6"/>
    <w:rsid w:val="00453561"/>
    <w:rsid w:val="00454597"/>
    <w:rsid w:val="004557F6"/>
    <w:rsid w:val="00457866"/>
    <w:rsid w:val="00457D18"/>
    <w:rsid w:val="00461435"/>
    <w:rsid w:val="00462AF3"/>
    <w:rsid w:val="004638BD"/>
    <w:rsid w:val="00463D16"/>
    <w:rsid w:val="00464F6C"/>
    <w:rsid w:val="00465193"/>
    <w:rsid w:val="0046531B"/>
    <w:rsid w:val="00465685"/>
    <w:rsid w:val="0046702B"/>
    <w:rsid w:val="00467E20"/>
    <w:rsid w:val="00467EAD"/>
    <w:rsid w:val="0047125F"/>
    <w:rsid w:val="00472205"/>
    <w:rsid w:val="004727E2"/>
    <w:rsid w:val="004743C0"/>
    <w:rsid w:val="0047442A"/>
    <w:rsid w:val="004746AB"/>
    <w:rsid w:val="004751D3"/>
    <w:rsid w:val="004759DC"/>
    <w:rsid w:val="0047627A"/>
    <w:rsid w:val="00481586"/>
    <w:rsid w:val="0048479E"/>
    <w:rsid w:val="00485006"/>
    <w:rsid w:val="004864F2"/>
    <w:rsid w:val="00486B68"/>
    <w:rsid w:val="004879F1"/>
    <w:rsid w:val="0049036B"/>
    <w:rsid w:val="004951AC"/>
    <w:rsid w:val="00496409"/>
    <w:rsid w:val="00496596"/>
    <w:rsid w:val="004975E5"/>
    <w:rsid w:val="004A06F2"/>
    <w:rsid w:val="004A0919"/>
    <w:rsid w:val="004A1C8F"/>
    <w:rsid w:val="004A22C0"/>
    <w:rsid w:val="004A277D"/>
    <w:rsid w:val="004A37E1"/>
    <w:rsid w:val="004A3DBE"/>
    <w:rsid w:val="004A43C5"/>
    <w:rsid w:val="004A5DB5"/>
    <w:rsid w:val="004A6FC9"/>
    <w:rsid w:val="004A76D1"/>
    <w:rsid w:val="004A7B00"/>
    <w:rsid w:val="004B04CD"/>
    <w:rsid w:val="004B06F9"/>
    <w:rsid w:val="004B0C3D"/>
    <w:rsid w:val="004B2328"/>
    <w:rsid w:val="004B4ADE"/>
    <w:rsid w:val="004B5A32"/>
    <w:rsid w:val="004B6C9A"/>
    <w:rsid w:val="004B6E29"/>
    <w:rsid w:val="004B7B5D"/>
    <w:rsid w:val="004C0D22"/>
    <w:rsid w:val="004C16DF"/>
    <w:rsid w:val="004C1E8F"/>
    <w:rsid w:val="004C2E85"/>
    <w:rsid w:val="004C4D59"/>
    <w:rsid w:val="004C53F8"/>
    <w:rsid w:val="004C545A"/>
    <w:rsid w:val="004C6AC5"/>
    <w:rsid w:val="004C6D55"/>
    <w:rsid w:val="004C71C5"/>
    <w:rsid w:val="004C7840"/>
    <w:rsid w:val="004D1030"/>
    <w:rsid w:val="004D11D7"/>
    <w:rsid w:val="004D2A43"/>
    <w:rsid w:val="004D5224"/>
    <w:rsid w:val="004D5DAD"/>
    <w:rsid w:val="004D61E8"/>
    <w:rsid w:val="004D66AE"/>
    <w:rsid w:val="004D6910"/>
    <w:rsid w:val="004E0735"/>
    <w:rsid w:val="004E1888"/>
    <w:rsid w:val="004E3C25"/>
    <w:rsid w:val="004E3E1E"/>
    <w:rsid w:val="004E3F19"/>
    <w:rsid w:val="004E45C0"/>
    <w:rsid w:val="004E6EF9"/>
    <w:rsid w:val="004F0381"/>
    <w:rsid w:val="004F04D9"/>
    <w:rsid w:val="004F1F9F"/>
    <w:rsid w:val="004F1FFD"/>
    <w:rsid w:val="004F2452"/>
    <w:rsid w:val="004F530F"/>
    <w:rsid w:val="004F7367"/>
    <w:rsid w:val="004F7B5C"/>
    <w:rsid w:val="00501176"/>
    <w:rsid w:val="0050159E"/>
    <w:rsid w:val="0050191C"/>
    <w:rsid w:val="00502368"/>
    <w:rsid w:val="00502BEC"/>
    <w:rsid w:val="00506D8C"/>
    <w:rsid w:val="005072DC"/>
    <w:rsid w:val="00510A0F"/>
    <w:rsid w:val="005113DD"/>
    <w:rsid w:val="005115EA"/>
    <w:rsid w:val="005116C4"/>
    <w:rsid w:val="005126FD"/>
    <w:rsid w:val="00513B05"/>
    <w:rsid w:val="00513CF7"/>
    <w:rsid w:val="005142E4"/>
    <w:rsid w:val="0051559B"/>
    <w:rsid w:val="00515FD3"/>
    <w:rsid w:val="0052094C"/>
    <w:rsid w:val="00521A9E"/>
    <w:rsid w:val="00523150"/>
    <w:rsid w:val="00523339"/>
    <w:rsid w:val="00524B55"/>
    <w:rsid w:val="005259D4"/>
    <w:rsid w:val="00525F2F"/>
    <w:rsid w:val="0052626E"/>
    <w:rsid w:val="00526D1A"/>
    <w:rsid w:val="0052713D"/>
    <w:rsid w:val="00527B5A"/>
    <w:rsid w:val="00527B8D"/>
    <w:rsid w:val="0053012E"/>
    <w:rsid w:val="00531201"/>
    <w:rsid w:val="00531749"/>
    <w:rsid w:val="005317C2"/>
    <w:rsid w:val="0053191D"/>
    <w:rsid w:val="0053298F"/>
    <w:rsid w:val="00532B84"/>
    <w:rsid w:val="00533C35"/>
    <w:rsid w:val="0053448F"/>
    <w:rsid w:val="00535B4E"/>
    <w:rsid w:val="00536259"/>
    <w:rsid w:val="00536738"/>
    <w:rsid w:val="00536A88"/>
    <w:rsid w:val="00540083"/>
    <w:rsid w:val="0054058C"/>
    <w:rsid w:val="0054100A"/>
    <w:rsid w:val="00542C72"/>
    <w:rsid w:val="005449CF"/>
    <w:rsid w:val="005467E3"/>
    <w:rsid w:val="00546D6B"/>
    <w:rsid w:val="00547CFF"/>
    <w:rsid w:val="005504F2"/>
    <w:rsid w:val="00551131"/>
    <w:rsid w:val="005513C2"/>
    <w:rsid w:val="00551D3F"/>
    <w:rsid w:val="00552466"/>
    <w:rsid w:val="005526EB"/>
    <w:rsid w:val="00555A64"/>
    <w:rsid w:val="00555D1D"/>
    <w:rsid w:val="00555F12"/>
    <w:rsid w:val="00557573"/>
    <w:rsid w:val="00557A24"/>
    <w:rsid w:val="0056038E"/>
    <w:rsid w:val="0056098F"/>
    <w:rsid w:val="00560B00"/>
    <w:rsid w:val="00560C0B"/>
    <w:rsid w:val="00563845"/>
    <w:rsid w:val="00563AD1"/>
    <w:rsid w:val="00564BA0"/>
    <w:rsid w:val="00564ECA"/>
    <w:rsid w:val="0056500D"/>
    <w:rsid w:val="0056654F"/>
    <w:rsid w:val="00567F7E"/>
    <w:rsid w:val="00571444"/>
    <w:rsid w:val="005728D0"/>
    <w:rsid w:val="00572BB3"/>
    <w:rsid w:val="00573946"/>
    <w:rsid w:val="00574044"/>
    <w:rsid w:val="00574DF7"/>
    <w:rsid w:val="00575230"/>
    <w:rsid w:val="00576AB5"/>
    <w:rsid w:val="00576B4E"/>
    <w:rsid w:val="00576BF6"/>
    <w:rsid w:val="00577096"/>
    <w:rsid w:val="005776D9"/>
    <w:rsid w:val="00577FBE"/>
    <w:rsid w:val="005805AE"/>
    <w:rsid w:val="00580A2D"/>
    <w:rsid w:val="00580A6D"/>
    <w:rsid w:val="0058141B"/>
    <w:rsid w:val="00581571"/>
    <w:rsid w:val="0058214D"/>
    <w:rsid w:val="005823B3"/>
    <w:rsid w:val="00583109"/>
    <w:rsid w:val="00583E0E"/>
    <w:rsid w:val="00584A6A"/>
    <w:rsid w:val="00584BEA"/>
    <w:rsid w:val="00585791"/>
    <w:rsid w:val="00585C9E"/>
    <w:rsid w:val="00587463"/>
    <w:rsid w:val="005908FF"/>
    <w:rsid w:val="00590DD0"/>
    <w:rsid w:val="00591DCF"/>
    <w:rsid w:val="0059438F"/>
    <w:rsid w:val="005946DD"/>
    <w:rsid w:val="00594DF8"/>
    <w:rsid w:val="005951E9"/>
    <w:rsid w:val="005A0E6D"/>
    <w:rsid w:val="005A0FBC"/>
    <w:rsid w:val="005A1D97"/>
    <w:rsid w:val="005A2FE1"/>
    <w:rsid w:val="005A3697"/>
    <w:rsid w:val="005A3EC8"/>
    <w:rsid w:val="005A47AC"/>
    <w:rsid w:val="005A599D"/>
    <w:rsid w:val="005A5ADC"/>
    <w:rsid w:val="005A5C13"/>
    <w:rsid w:val="005A68B6"/>
    <w:rsid w:val="005A7AAB"/>
    <w:rsid w:val="005A7E81"/>
    <w:rsid w:val="005B0B4E"/>
    <w:rsid w:val="005B11FC"/>
    <w:rsid w:val="005B24FC"/>
    <w:rsid w:val="005B46B4"/>
    <w:rsid w:val="005B4C00"/>
    <w:rsid w:val="005B4FE7"/>
    <w:rsid w:val="005B50A9"/>
    <w:rsid w:val="005B5792"/>
    <w:rsid w:val="005B6D69"/>
    <w:rsid w:val="005B6E9E"/>
    <w:rsid w:val="005B7C18"/>
    <w:rsid w:val="005C0D9C"/>
    <w:rsid w:val="005C140C"/>
    <w:rsid w:val="005C18EA"/>
    <w:rsid w:val="005C4651"/>
    <w:rsid w:val="005C4C10"/>
    <w:rsid w:val="005D040B"/>
    <w:rsid w:val="005D07BE"/>
    <w:rsid w:val="005D0CDF"/>
    <w:rsid w:val="005D1E3F"/>
    <w:rsid w:val="005D2C0A"/>
    <w:rsid w:val="005D3370"/>
    <w:rsid w:val="005D3C47"/>
    <w:rsid w:val="005D54AF"/>
    <w:rsid w:val="005D5905"/>
    <w:rsid w:val="005D5B50"/>
    <w:rsid w:val="005D5C56"/>
    <w:rsid w:val="005D6AFE"/>
    <w:rsid w:val="005D72F0"/>
    <w:rsid w:val="005D7DD0"/>
    <w:rsid w:val="005E0C4B"/>
    <w:rsid w:val="005E0E6E"/>
    <w:rsid w:val="005E1461"/>
    <w:rsid w:val="005E19A5"/>
    <w:rsid w:val="005E257A"/>
    <w:rsid w:val="005E5443"/>
    <w:rsid w:val="005E576E"/>
    <w:rsid w:val="005E5839"/>
    <w:rsid w:val="005E5DE8"/>
    <w:rsid w:val="005E71C4"/>
    <w:rsid w:val="005E7E2E"/>
    <w:rsid w:val="005F037F"/>
    <w:rsid w:val="005F1CAD"/>
    <w:rsid w:val="005F1D2D"/>
    <w:rsid w:val="005F2DD9"/>
    <w:rsid w:val="005F395F"/>
    <w:rsid w:val="005F3D9A"/>
    <w:rsid w:val="005F443E"/>
    <w:rsid w:val="005F5364"/>
    <w:rsid w:val="005F6B6A"/>
    <w:rsid w:val="005F6CDC"/>
    <w:rsid w:val="005F7C8C"/>
    <w:rsid w:val="0060071F"/>
    <w:rsid w:val="00602FD2"/>
    <w:rsid w:val="006039FD"/>
    <w:rsid w:val="00605042"/>
    <w:rsid w:val="00605487"/>
    <w:rsid w:val="006055F8"/>
    <w:rsid w:val="00605CC4"/>
    <w:rsid w:val="00605D61"/>
    <w:rsid w:val="00607E4D"/>
    <w:rsid w:val="00610D3E"/>
    <w:rsid w:val="00611161"/>
    <w:rsid w:val="006111BF"/>
    <w:rsid w:val="0061128B"/>
    <w:rsid w:val="006119D0"/>
    <w:rsid w:val="00611E0D"/>
    <w:rsid w:val="00613D11"/>
    <w:rsid w:val="00614AC5"/>
    <w:rsid w:val="00614D2D"/>
    <w:rsid w:val="00617EC3"/>
    <w:rsid w:val="0062344B"/>
    <w:rsid w:val="00624B70"/>
    <w:rsid w:val="00625EC4"/>
    <w:rsid w:val="00630055"/>
    <w:rsid w:val="0063048C"/>
    <w:rsid w:val="0063183B"/>
    <w:rsid w:val="006329E0"/>
    <w:rsid w:val="006334AE"/>
    <w:rsid w:val="00633A34"/>
    <w:rsid w:val="00634AFD"/>
    <w:rsid w:val="00635402"/>
    <w:rsid w:val="00635FD7"/>
    <w:rsid w:val="0063674A"/>
    <w:rsid w:val="00636842"/>
    <w:rsid w:val="00637315"/>
    <w:rsid w:val="00641359"/>
    <w:rsid w:val="00643ED2"/>
    <w:rsid w:val="006447B8"/>
    <w:rsid w:val="006458A5"/>
    <w:rsid w:val="00645EB8"/>
    <w:rsid w:val="00647907"/>
    <w:rsid w:val="00647F46"/>
    <w:rsid w:val="0065091C"/>
    <w:rsid w:val="006519ED"/>
    <w:rsid w:val="00651C33"/>
    <w:rsid w:val="0065274A"/>
    <w:rsid w:val="00654B75"/>
    <w:rsid w:val="006554A4"/>
    <w:rsid w:val="006554A9"/>
    <w:rsid w:val="0065612A"/>
    <w:rsid w:val="00656D33"/>
    <w:rsid w:val="0065745E"/>
    <w:rsid w:val="0065793E"/>
    <w:rsid w:val="00657E88"/>
    <w:rsid w:val="00660525"/>
    <w:rsid w:val="00662AD3"/>
    <w:rsid w:val="00662CD4"/>
    <w:rsid w:val="00663F0C"/>
    <w:rsid w:val="006642EF"/>
    <w:rsid w:val="00664516"/>
    <w:rsid w:val="006666DD"/>
    <w:rsid w:val="00667159"/>
    <w:rsid w:val="00667BAB"/>
    <w:rsid w:val="00667F5D"/>
    <w:rsid w:val="0067141F"/>
    <w:rsid w:val="006735DE"/>
    <w:rsid w:val="00673BC1"/>
    <w:rsid w:val="00676C87"/>
    <w:rsid w:val="0067735F"/>
    <w:rsid w:val="00677BAF"/>
    <w:rsid w:val="00680C6C"/>
    <w:rsid w:val="00680ECB"/>
    <w:rsid w:val="00682EA2"/>
    <w:rsid w:val="00683E15"/>
    <w:rsid w:val="00684B65"/>
    <w:rsid w:val="00685508"/>
    <w:rsid w:val="00685D6F"/>
    <w:rsid w:val="006864E0"/>
    <w:rsid w:val="00687181"/>
    <w:rsid w:val="00687AB0"/>
    <w:rsid w:val="006908C4"/>
    <w:rsid w:val="00692095"/>
    <w:rsid w:val="00692AF5"/>
    <w:rsid w:val="00693FDA"/>
    <w:rsid w:val="0069457F"/>
    <w:rsid w:val="006950D5"/>
    <w:rsid w:val="0069611E"/>
    <w:rsid w:val="0069614B"/>
    <w:rsid w:val="00696FE9"/>
    <w:rsid w:val="006A05C3"/>
    <w:rsid w:val="006A0885"/>
    <w:rsid w:val="006A1B6F"/>
    <w:rsid w:val="006A263E"/>
    <w:rsid w:val="006A3DDB"/>
    <w:rsid w:val="006A6B02"/>
    <w:rsid w:val="006A7A36"/>
    <w:rsid w:val="006A7B11"/>
    <w:rsid w:val="006B03E5"/>
    <w:rsid w:val="006B1047"/>
    <w:rsid w:val="006B18C8"/>
    <w:rsid w:val="006B1B8E"/>
    <w:rsid w:val="006B2883"/>
    <w:rsid w:val="006B2DC3"/>
    <w:rsid w:val="006B34F4"/>
    <w:rsid w:val="006B3923"/>
    <w:rsid w:val="006B40DF"/>
    <w:rsid w:val="006B4138"/>
    <w:rsid w:val="006B421E"/>
    <w:rsid w:val="006B4650"/>
    <w:rsid w:val="006B5208"/>
    <w:rsid w:val="006B5226"/>
    <w:rsid w:val="006B7196"/>
    <w:rsid w:val="006B77A3"/>
    <w:rsid w:val="006B7AC0"/>
    <w:rsid w:val="006B7AF6"/>
    <w:rsid w:val="006C076B"/>
    <w:rsid w:val="006C1086"/>
    <w:rsid w:val="006C2448"/>
    <w:rsid w:val="006C2732"/>
    <w:rsid w:val="006C485C"/>
    <w:rsid w:val="006C5FE0"/>
    <w:rsid w:val="006C6609"/>
    <w:rsid w:val="006C7EAA"/>
    <w:rsid w:val="006D117E"/>
    <w:rsid w:val="006D148A"/>
    <w:rsid w:val="006D16AA"/>
    <w:rsid w:val="006D2083"/>
    <w:rsid w:val="006D36B3"/>
    <w:rsid w:val="006D4097"/>
    <w:rsid w:val="006D7597"/>
    <w:rsid w:val="006D7B81"/>
    <w:rsid w:val="006E026A"/>
    <w:rsid w:val="006E0589"/>
    <w:rsid w:val="006E0944"/>
    <w:rsid w:val="006E24AD"/>
    <w:rsid w:val="006E48DF"/>
    <w:rsid w:val="006E5CE8"/>
    <w:rsid w:val="006E766B"/>
    <w:rsid w:val="006E7B69"/>
    <w:rsid w:val="006F0492"/>
    <w:rsid w:val="006F1F3A"/>
    <w:rsid w:val="006F2BEC"/>
    <w:rsid w:val="006F3FBD"/>
    <w:rsid w:val="006F4918"/>
    <w:rsid w:val="006F6B90"/>
    <w:rsid w:val="006F703E"/>
    <w:rsid w:val="006F761C"/>
    <w:rsid w:val="0070074B"/>
    <w:rsid w:val="00701809"/>
    <w:rsid w:val="0070231A"/>
    <w:rsid w:val="00702D38"/>
    <w:rsid w:val="0070491C"/>
    <w:rsid w:val="00705D08"/>
    <w:rsid w:val="007072C4"/>
    <w:rsid w:val="00710BCD"/>
    <w:rsid w:val="00713295"/>
    <w:rsid w:val="0071384D"/>
    <w:rsid w:val="00715053"/>
    <w:rsid w:val="007173B1"/>
    <w:rsid w:val="00717FD1"/>
    <w:rsid w:val="0072223B"/>
    <w:rsid w:val="00722723"/>
    <w:rsid w:val="0072282D"/>
    <w:rsid w:val="00723FC0"/>
    <w:rsid w:val="00724B24"/>
    <w:rsid w:val="00726AE8"/>
    <w:rsid w:val="00731AD2"/>
    <w:rsid w:val="00731C0E"/>
    <w:rsid w:val="00733AA9"/>
    <w:rsid w:val="00733E24"/>
    <w:rsid w:val="007340EE"/>
    <w:rsid w:val="00735F69"/>
    <w:rsid w:val="00737451"/>
    <w:rsid w:val="00740033"/>
    <w:rsid w:val="00740791"/>
    <w:rsid w:val="007408C1"/>
    <w:rsid w:val="00740E0C"/>
    <w:rsid w:val="00742024"/>
    <w:rsid w:val="00742681"/>
    <w:rsid w:val="007429ED"/>
    <w:rsid w:val="00742E3D"/>
    <w:rsid w:val="00743846"/>
    <w:rsid w:val="007438AD"/>
    <w:rsid w:val="007452F1"/>
    <w:rsid w:val="00745927"/>
    <w:rsid w:val="00745C58"/>
    <w:rsid w:val="0074633D"/>
    <w:rsid w:val="0075077E"/>
    <w:rsid w:val="00750A60"/>
    <w:rsid w:val="00753157"/>
    <w:rsid w:val="0075324F"/>
    <w:rsid w:val="00753B94"/>
    <w:rsid w:val="0075433F"/>
    <w:rsid w:val="0075453B"/>
    <w:rsid w:val="00754FF9"/>
    <w:rsid w:val="00755299"/>
    <w:rsid w:val="0075580C"/>
    <w:rsid w:val="00756867"/>
    <w:rsid w:val="0075712B"/>
    <w:rsid w:val="007579AE"/>
    <w:rsid w:val="00757C23"/>
    <w:rsid w:val="00760659"/>
    <w:rsid w:val="0076193F"/>
    <w:rsid w:val="007625B0"/>
    <w:rsid w:val="00763543"/>
    <w:rsid w:val="00763C41"/>
    <w:rsid w:val="00764D8A"/>
    <w:rsid w:val="0076657A"/>
    <w:rsid w:val="0076665B"/>
    <w:rsid w:val="00767687"/>
    <w:rsid w:val="00767EC7"/>
    <w:rsid w:val="0077012F"/>
    <w:rsid w:val="00772117"/>
    <w:rsid w:val="00772AC9"/>
    <w:rsid w:val="007737A2"/>
    <w:rsid w:val="00773DA8"/>
    <w:rsid w:val="00773DDB"/>
    <w:rsid w:val="0077416F"/>
    <w:rsid w:val="00775722"/>
    <w:rsid w:val="00776849"/>
    <w:rsid w:val="00776E33"/>
    <w:rsid w:val="00780660"/>
    <w:rsid w:val="007811D6"/>
    <w:rsid w:val="00781771"/>
    <w:rsid w:val="00781BB4"/>
    <w:rsid w:val="00782AFE"/>
    <w:rsid w:val="00785125"/>
    <w:rsid w:val="007855AC"/>
    <w:rsid w:val="007873E9"/>
    <w:rsid w:val="007906FE"/>
    <w:rsid w:val="00792018"/>
    <w:rsid w:val="007929A1"/>
    <w:rsid w:val="00792CF3"/>
    <w:rsid w:val="00792DA9"/>
    <w:rsid w:val="00792EB7"/>
    <w:rsid w:val="0079325B"/>
    <w:rsid w:val="0079346F"/>
    <w:rsid w:val="00793FF8"/>
    <w:rsid w:val="0079445D"/>
    <w:rsid w:val="00795840"/>
    <w:rsid w:val="00795DE4"/>
    <w:rsid w:val="007A0727"/>
    <w:rsid w:val="007A1C6C"/>
    <w:rsid w:val="007A1CD8"/>
    <w:rsid w:val="007A202E"/>
    <w:rsid w:val="007A2D71"/>
    <w:rsid w:val="007A2F1F"/>
    <w:rsid w:val="007A3A13"/>
    <w:rsid w:val="007A5605"/>
    <w:rsid w:val="007A67C3"/>
    <w:rsid w:val="007A7142"/>
    <w:rsid w:val="007B0309"/>
    <w:rsid w:val="007B0636"/>
    <w:rsid w:val="007B1566"/>
    <w:rsid w:val="007B173F"/>
    <w:rsid w:val="007B1E51"/>
    <w:rsid w:val="007B27C5"/>
    <w:rsid w:val="007B3C31"/>
    <w:rsid w:val="007B56B2"/>
    <w:rsid w:val="007B6186"/>
    <w:rsid w:val="007B6ADF"/>
    <w:rsid w:val="007B6EA5"/>
    <w:rsid w:val="007B727D"/>
    <w:rsid w:val="007C0A48"/>
    <w:rsid w:val="007C149D"/>
    <w:rsid w:val="007C20C6"/>
    <w:rsid w:val="007C2137"/>
    <w:rsid w:val="007C2944"/>
    <w:rsid w:val="007C3EB7"/>
    <w:rsid w:val="007C4065"/>
    <w:rsid w:val="007C5074"/>
    <w:rsid w:val="007C5D5E"/>
    <w:rsid w:val="007D070E"/>
    <w:rsid w:val="007D368E"/>
    <w:rsid w:val="007D4732"/>
    <w:rsid w:val="007D4AD5"/>
    <w:rsid w:val="007D4AF7"/>
    <w:rsid w:val="007D56FF"/>
    <w:rsid w:val="007D5A35"/>
    <w:rsid w:val="007E170C"/>
    <w:rsid w:val="007E1937"/>
    <w:rsid w:val="007E1F5B"/>
    <w:rsid w:val="007E23CD"/>
    <w:rsid w:val="007E289B"/>
    <w:rsid w:val="007E2E28"/>
    <w:rsid w:val="007E3427"/>
    <w:rsid w:val="007E3543"/>
    <w:rsid w:val="007E387F"/>
    <w:rsid w:val="007E4677"/>
    <w:rsid w:val="007E61C4"/>
    <w:rsid w:val="007E61FF"/>
    <w:rsid w:val="007E6229"/>
    <w:rsid w:val="007E66BA"/>
    <w:rsid w:val="007E68B2"/>
    <w:rsid w:val="007E78B7"/>
    <w:rsid w:val="007E7A4D"/>
    <w:rsid w:val="007F2861"/>
    <w:rsid w:val="007F2B96"/>
    <w:rsid w:val="007F3279"/>
    <w:rsid w:val="007F3859"/>
    <w:rsid w:val="007F520C"/>
    <w:rsid w:val="007F595A"/>
    <w:rsid w:val="007F5C75"/>
    <w:rsid w:val="007F6A97"/>
    <w:rsid w:val="007F75EF"/>
    <w:rsid w:val="007F77E6"/>
    <w:rsid w:val="0080002F"/>
    <w:rsid w:val="0080039E"/>
    <w:rsid w:val="0080165D"/>
    <w:rsid w:val="00803122"/>
    <w:rsid w:val="008035B8"/>
    <w:rsid w:val="00804AB9"/>
    <w:rsid w:val="00807FFA"/>
    <w:rsid w:val="00810482"/>
    <w:rsid w:val="00810DD8"/>
    <w:rsid w:val="00812C4B"/>
    <w:rsid w:val="00813163"/>
    <w:rsid w:val="00814E0F"/>
    <w:rsid w:val="00814FCA"/>
    <w:rsid w:val="00815318"/>
    <w:rsid w:val="00816C2F"/>
    <w:rsid w:val="00817062"/>
    <w:rsid w:val="00817EA7"/>
    <w:rsid w:val="00817EC0"/>
    <w:rsid w:val="008207BF"/>
    <w:rsid w:val="0082692A"/>
    <w:rsid w:val="00826B1B"/>
    <w:rsid w:val="00830A99"/>
    <w:rsid w:val="00831B5B"/>
    <w:rsid w:val="008330E0"/>
    <w:rsid w:val="008337F1"/>
    <w:rsid w:val="00834A2C"/>
    <w:rsid w:val="00834A38"/>
    <w:rsid w:val="00835472"/>
    <w:rsid w:val="00835C70"/>
    <w:rsid w:val="008401C4"/>
    <w:rsid w:val="00840A42"/>
    <w:rsid w:val="00840D6F"/>
    <w:rsid w:val="008423AF"/>
    <w:rsid w:val="008426F4"/>
    <w:rsid w:val="00845FE6"/>
    <w:rsid w:val="008468AF"/>
    <w:rsid w:val="00846BA8"/>
    <w:rsid w:val="00846BD5"/>
    <w:rsid w:val="008474BE"/>
    <w:rsid w:val="00847DF1"/>
    <w:rsid w:val="008513C0"/>
    <w:rsid w:val="0085170E"/>
    <w:rsid w:val="00856A60"/>
    <w:rsid w:val="00861C11"/>
    <w:rsid w:val="00863B5F"/>
    <w:rsid w:val="008647CA"/>
    <w:rsid w:val="008650FC"/>
    <w:rsid w:val="0086549C"/>
    <w:rsid w:val="00865512"/>
    <w:rsid w:val="00866D9B"/>
    <w:rsid w:val="00866F3D"/>
    <w:rsid w:val="00867E10"/>
    <w:rsid w:val="00870808"/>
    <w:rsid w:val="00871ECE"/>
    <w:rsid w:val="00872332"/>
    <w:rsid w:val="00872463"/>
    <w:rsid w:val="008729C6"/>
    <w:rsid w:val="00873677"/>
    <w:rsid w:val="0087454D"/>
    <w:rsid w:val="008746D4"/>
    <w:rsid w:val="008750AF"/>
    <w:rsid w:val="00875C57"/>
    <w:rsid w:val="00876841"/>
    <w:rsid w:val="008768D2"/>
    <w:rsid w:val="008773E2"/>
    <w:rsid w:val="00877B51"/>
    <w:rsid w:val="00882371"/>
    <w:rsid w:val="00883558"/>
    <w:rsid w:val="008842E1"/>
    <w:rsid w:val="00884735"/>
    <w:rsid w:val="00885873"/>
    <w:rsid w:val="00886C16"/>
    <w:rsid w:val="008879E0"/>
    <w:rsid w:val="00887CCA"/>
    <w:rsid w:val="00887E88"/>
    <w:rsid w:val="00890522"/>
    <w:rsid w:val="00890663"/>
    <w:rsid w:val="008914B6"/>
    <w:rsid w:val="0089304C"/>
    <w:rsid w:val="00893232"/>
    <w:rsid w:val="0089377B"/>
    <w:rsid w:val="00895128"/>
    <w:rsid w:val="00895609"/>
    <w:rsid w:val="00895C0B"/>
    <w:rsid w:val="00896F5E"/>
    <w:rsid w:val="008A0ADC"/>
    <w:rsid w:val="008A1280"/>
    <w:rsid w:val="008A1674"/>
    <w:rsid w:val="008A2EF5"/>
    <w:rsid w:val="008A3B1D"/>
    <w:rsid w:val="008A4AC1"/>
    <w:rsid w:val="008A6CAD"/>
    <w:rsid w:val="008A6D66"/>
    <w:rsid w:val="008A76C2"/>
    <w:rsid w:val="008B0174"/>
    <w:rsid w:val="008B0B90"/>
    <w:rsid w:val="008B19E4"/>
    <w:rsid w:val="008B2ED9"/>
    <w:rsid w:val="008B49F5"/>
    <w:rsid w:val="008C019A"/>
    <w:rsid w:val="008C1187"/>
    <w:rsid w:val="008C1F99"/>
    <w:rsid w:val="008C3237"/>
    <w:rsid w:val="008C39A1"/>
    <w:rsid w:val="008C3DD9"/>
    <w:rsid w:val="008C6086"/>
    <w:rsid w:val="008C6333"/>
    <w:rsid w:val="008D001B"/>
    <w:rsid w:val="008D13D6"/>
    <w:rsid w:val="008D172F"/>
    <w:rsid w:val="008D2F3A"/>
    <w:rsid w:val="008D2F7F"/>
    <w:rsid w:val="008D363A"/>
    <w:rsid w:val="008D458C"/>
    <w:rsid w:val="008D6740"/>
    <w:rsid w:val="008D6AD6"/>
    <w:rsid w:val="008D7473"/>
    <w:rsid w:val="008E1933"/>
    <w:rsid w:val="008E26AB"/>
    <w:rsid w:val="008E5227"/>
    <w:rsid w:val="008E7170"/>
    <w:rsid w:val="008E71DB"/>
    <w:rsid w:val="008E74DD"/>
    <w:rsid w:val="008F0206"/>
    <w:rsid w:val="008F0509"/>
    <w:rsid w:val="008F0C2D"/>
    <w:rsid w:val="008F168B"/>
    <w:rsid w:val="008F3536"/>
    <w:rsid w:val="008F37A1"/>
    <w:rsid w:val="008F5CD0"/>
    <w:rsid w:val="0090128C"/>
    <w:rsid w:val="00901E79"/>
    <w:rsid w:val="00902217"/>
    <w:rsid w:val="0090264A"/>
    <w:rsid w:val="0090280B"/>
    <w:rsid w:val="00902B94"/>
    <w:rsid w:val="009035C2"/>
    <w:rsid w:val="00903C5C"/>
    <w:rsid w:val="009052FE"/>
    <w:rsid w:val="009059E0"/>
    <w:rsid w:val="00906B26"/>
    <w:rsid w:val="00906DE4"/>
    <w:rsid w:val="0091068A"/>
    <w:rsid w:val="00911A9E"/>
    <w:rsid w:val="00912749"/>
    <w:rsid w:val="00913870"/>
    <w:rsid w:val="00913CE1"/>
    <w:rsid w:val="0091481F"/>
    <w:rsid w:val="009159AF"/>
    <w:rsid w:val="00915CDC"/>
    <w:rsid w:val="0091676B"/>
    <w:rsid w:val="00920596"/>
    <w:rsid w:val="00920FD4"/>
    <w:rsid w:val="009217CB"/>
    <w:rsid w:val="0092186B"/>
    <w:rsid w:val="0092227E"/>
    <w:rsid w:val="00923BAC"/>
    <w:rsid w:val="00923E58"/>
    <w:rsid w:val="00923E67"/>
    <w:rsid w:val="009243DA"/>
    <w:rsid w:val="009257F5"/>
    <w:rsid w:val="00925A40"/>
    <w:rsid w:val="009261AA"/>
    <w:rsid w:val="0092766C"/>
    <w:rsid w:val="00930699"/>
    <w:rsid w:val="00930E2B"/>
    <w:rsid w:val="0093295A"/>
    <w:rsid w:val="00932965"/>
    <w:rsid w:val="00932992"/>
    <w:rsid w:val="009329E7"/>
    <w:rsid w:val="00933C0D"/>
    <w:rsid w:val="00933EC4"/>
    <w:rsid w:val="009349DB"/>
    <w:rsid w:val="00936839"/>
    <w:rsid w:val="00936CBD"/>
    <w:rsid w:val="009371AA"/>
    <w:rsid w:val="00937CE4"/>
    <w:rsid w:val="00940486"/>
    <w:rsid w:val="009408CB"/>
    <w:rsid w:val="00941B55"/>
    <w:rsid w:val="00941E3A"/>
    <w:rsid w:val="00942636"/>
    <w:rsid w:val="00942E96"/>
    <w:rsid w:val="00943D53"/>
    <w:rsid w:val="00944005"/>
    <w:rsid w:val="00944056"/>
    <w:rsid w:val="009459C8"/>
    <w:rsid w:val="009459F9"/>
    <w:rsid w:val="00945F07"/>
    <w:rsid w:val="0094700F"/>
    <w:rsid w:val="00947BA7"/>
    <w:rsid w:val="00950D33"/>
    <w:rsid w:val="009517F4"/>
    <w:rsid w:val="009534CE"/>
    <w:rsid w:val="00953763"/>
    <w:rsid w:val="00953DA1"/>
    <w:rsid w:val="00954E19"/>
    <w:rsid w:val="00955414"/>
    <w:rsid w:val="00955997"/>
    <w:rsid w:val="00956469"/>
    <w:rsid w:val="009567A6"/>
    <w:rsid w:val="009571FB"/>
    <w:rsid w:val="00960688"/>
    <w:rsid w:val="0096094C"/>
    <w:rsid w:val="009626AA"/>
    <w:rsid w:val="00962B00"/>
    <w:rsid w:val="00963C6D"/>
    <w:rsid w:val="00966FE5"/>
    <w:rsid w:val="00970FC8"/>
    <w:rsid w:val="00971F28"/>
    <w:rsid w:val="00972623"/>
    <w:rsid w:val="0097310E"/>
    <w:rsid w:val="009740DC"/>
    <w:rsid w:val="0097423E"/>
    <w:rsid w:val="009758B7"/>
    <w:rsid w:val="0097601A"/>
    <w:rsid w:val="0097776B"/>
    <w:rsid w:val="0098230B"/>
    <w:rsid w:val="00982C5E"/>
    <w:rsid w:val="00983163"/>
    <w:rsid w:val="00983499"/>
    <w:rsid w:val="00983D6C"/>
    <w:rsid w:val="00983D88"/>
    <w:rsid w:val="00983F0D"/>
    <w:rsid w:val="00983FBD"/>
    <w:rsid w:val="00984495"/>
    <w:rsid w:val="00984921"/>
    <w:rsid w:val="00984C66"/>
    <w:rsid w:val="009853E9"/>
    <w:rsid w:val="00985968"/>
    <w:rsid w:val="00987817"/>
    <w:rsid w:val="0099103F"/>
    <w:rsid w:val="00992127"/>
    <w:rsid w:val="00992383"/>
    <w:rsid w:val="00992B1F"/>
    <w:rsid w:val="00993DE2"/>
    <w:rsid w:val="00995E63"/>
    <w:rsid w:val="00996919"/>
    <w:rsid w:val="00997309"/>
    <w:rsid w:val="009A0D57"/>
    <w:rsid w:val="009A1126"/>
    <w:rsid w:val="009A18F8"/>
    <w:rsid w:val="009A1F05"/>
    <w:rsid w:val="009A356B"/>
    <w:rsid w:val="009A48D6"/>
    <w:rsid w:val="009A4956"/>
    <w:rsid w:val="009A56D0"/>
    <w:rsid w:val="009A58BB"/>
    <w:rsid w:val="009A6A92"/>
    <w:rsid w:val="009A75E7"/>
    <w:rsid w:val="009A7889"/>
    <w:rsid w:val="009A7D63"/>
    <w:rsid w:val="009B0F27"/>
    <w:rsid w:val="009B15AE"/>
    <w:rsid w:val="009B1940"/>
    <w:rsid w:val="009B1B79"/>
    <w:rsid w:val="009B475E"/>
    <w:rsid w:val="009B5213"/>
    <w:rsid w:val="009B5505"/>
    <w:rsid w:val="009B5A03"/>
    <w:rsid w:val="009B608F"/>
    <w:rsid w:val="009B6ED7"/>
    <w:rsid w:val="009C0492"/>
    <w:rsid w:val="009C17FB"/>
    <w:rsid w:val="009C2C2D"/>
    <w:rsid w:val="009C3DA6"/>
    <w:rsid w:val="009C3DEB"/>
    <w:rsid w:val="009C48E5"/>
    <w:rsid w:val="009C5C3D"/>
    <w:rsid w:val="009C6F1B"/>
    <w:rsid w:val="009D17DD"/>
    <w:rsid w:val="009D239E"/>
    <w:rsid w:val="009D2BF2"/>
    <w:rsid w:val="009D6CE5"/>
    <w:rsid w:val="009D7B89"/>
    <w:rsid w:val="009E3E3D"/>
    <w:rsid w:val="009E4CB8"/>
    <w:rsid w:val="009F08F0"/>
    <w:rsid w:val="009F0B41"/>
    <w:rsid w:val="009F308B"/>
    <w:rsid w:val="009F34AD"/>
    <w:rsid w:val="009F47EC"/>
    <w:rsid w:val="009F65C3"/>
    <w:rsid w:val="009F6D28"/>
    <w:rsid w:val="009F7C93"/>
    <w:rsid w:val="00A00E3E"/>
    <w:rsid w:val="00A016C1"/>
    <w:rsid w:val="00A01D4F"/>
    <w:rsid w:val="00A02C1B"/>
    <w:rsid w:val="00A038FB"/>
    <w:rsid w:val="00A03BF6"/>
    <w:rsid w:val="00A0484F"/>
    <w:rsid w:val="00A0697C"/>
    <w:rsid w:val="00A07099"/>
    <w:rsid w:val="00A07A50"/>
    <w:rsid w:val="00A10753"/>
    <w:rsid w:val="00A119CA"/>
    <w:rsid w:val="00A12266"/>
    <w:rsid w:val="00A1263F"/>
    <w:rsid w:val="00A146BC"/>
    <w:rsid w:val="00A153A6"/>
    <w:rsid w:val="00A15427"/>
    <w:rsid w:val="00A15B11"/>
    <w:rsid w:val="00A15CE3"/>
    <w:rsid w:val="00A21392"/>
    <w:rsid w:val="00A2168F"/>
    <w:rsid w:val="00A21876"/>
    <w:rsid w:val="00A21A29"/>
    <w:rsid w:val="00A22625"/>
    <w:rsid w:val="00A228AB"/>
    <w:rsid w:val="00A22994"/>
    <w:rsid w:val="00A2309E"/>
    <w:rsid w:val="00A25271"/>
    <w:rsid w:val="00A25513"/>
    <w:rsid w:val="00A2556E"/>
    <w:rsid w:val="00A25F80"/>
    <w:rsid w:val="00A260B5"/>
    <w:rsid w:val="00A2632B"/>
    <w:rsid w:val="00A26DCC"/>
    <w:rsid w:val="00A277A8"/>
    <w:rsid w:val="00A27AA0"/>
    <w:rsid w:val="00A301C6"/>
    <w:rsid w:val="00A31E44"/>
    <w:rsid w:val="00A3360D"/>
    <w:rsid w:val="00A35950"/>
    <w:rsid w:val="00A36E3B"/>
    <w:rsid w:val="00A3761A"/>
    <w:rsid w:val="00A4133C"/>
    <w:rsid w:val="00A42C98"/>
    <w:rsid w:val="00A42E50"/>
    <w:rsid w:val="00A43D6B"/>
    <w:rsid w:val="00A44D0D"/>
    <w:rsid w:val="00A450A8"/>
    <w:rsid w:val="00A4518C"/>
    <w:rsid w:val="00A46AEB"/>
    <w:rsid w:val="00A475AC"/>
    <w:rsid w:val="00A50126"/>
    <w:rsid w:val="00A51310"/>
    <w:rsid w:val="00A52F4E"/>
    <w:rsid w:val="00A5304A"/>
    <w:rsid w:val="00A53FA1"/>
    <w:rsid w:val="00A54670"/>
    <w:rsid w:val="00A54ACA"/>
    <w:rsid w:val="00A54BEF"/>
    <w:rsid w:val="00A551CF"/>
    <w:rsid w:val="00A55C1C"/>
    <w:rsid w:val="00A62C78"/>
    <w:rsid w:val="00A6372A"/>
    <w:rsid w:val="00A639E3"/>
    <w:rsid w:val="00A64214"/>
    <w:rsid w:val="00A64D1F"/>
    <w:rsid w:val="00A66238"/>
    <w:rsid w:val="00A668A0"/>
    <w:rsid w:val="00A66BED"/>
    <w:rsid w:val="00A70AC2"/>
    <w:rsid w:val="00A71676"/>
    <w:rsid w:val="00A71DE0"/>
    <w:rsid w:val="00A73731"/>
    <w:rsid w:val="00A7664D"/>
    <w:rsid w:val="00A76D34"/>
    <w:rsid w:val="00A77AF0"/>
    <w:rsid w:val="00A80567"/>
    <w:rsid w:val="00A80C12"/>
    <w:rsid w:val="00A80D1B"/>
    <w:rsid w:val="00A81D15"/>
    <w:rsid w:val="00A82199"/>
    <w:rsid w:val="00A829D1"/>
    <w:rsid w:val="00A84679"/>
    <w:rsid w:val="00A855F5"/>
    <w:rsid w:val="00A8580B"/>
    <w:rsid w:val="00A85EEB"/>
    <w:rsid w:val="00A875D2"/>
    <w:rsid w:val="00A87977"/>
    <w:rsid w:val="00A9015F"/>
    <w:rsid w:val="00A90313"/>
    <w:rsid w:val="00A91996"/>
    <w:rsid w:val="00A91DC0"/>
    <w:rsid w:val="00A92819"/>
    <w:rsid w:val="00A93AF8"/>
    <w:rsid w:val="00A94D0A"/>
    <w:rsid w:val="00A96C14"/>
    <w:rsid w:val="00AA1179"/>
    <w:rsid w:val="00AA202F"/>
    <w:rsid w:val="00AA3015"/>
    <w:rsid w:val="00AA3314"/>
    <w:rsid w:val="00AA409F"/>
    <w:rsid w:val="00AA4557"/>
    <w:rsid w:val="00AA5BE3"/>
    <w:rsid w:val="00AA716D"/>
    <w:rsid w:val="00AA7268"/>
    <w:rsid w:val="00AA76B4"/>
    <w:rsid w:val="00AB0076"/>
    <w:rsid w:val="00AB0AAC"/>
    <w:rsid w:val="00AB1BC3"/>
    <w:rsid w:val="00AB1C6B"/>
    <w:rsid w:val="00AB2D49"/>
    <w:rsid w:val="00AB56C3"/>
    <w:rsid w:val="00AB6244"/>
    <w:rsid w:val="00AB6D9B"/>
    <w:rsid w:val="00AC017E"/>
    <w:rsid w:val="00AC01E5"/>
    <w:rsid w:val="00AC1492"/>
    <w:rsid w:val="00AC1D61"/>
    <w:rsid w:val="00AC2BBC"/>
    <w:rsid w:val="00AC313D"/>
    <w:rsid w:val="00AC535F"/>
    <w:rsid w:val="00AC5456"/>
    <w:rsid w:val="00AD0842"/>
    <w:rsid w:val="00AD1155"/>
    <w:rsid w:val="00AD1192"/>
    <w:rsid w:val="00AD1F89"/>
    <w:rsid w:val="00AD5ABD"/>
    <w:rsid w:val="00AD5B6C"/>
    <w:rsid w:val="00AD6216"/>
    <w:rsid w:val="00AD6677"/>
    <w:rsid w:val="00AD6DB0"/>
    <w:rsid w:val="00AD7539"/>
    <w:rsid w:val="00AE0C11"/>
    <w:rsid w:val="00AE1F7E"/>
    <w:rsid w:val="00AE3E3C"/>
    <w:rsid w:val="00AE4A36"/>
    <w:rsid w:val="00AE4A93"/>
    <w:rsid w:val="00AE4C05"/>
    <w:rsid w:val="00AE65F1"/>
    <w:rsid w:val="00AE6C10"/>
    <w:rsid w:val="00AF22FC"/>
    <w:rsid w:val="00AF35E8"/>
    <w:rsid w:val="00AF3676"/>
    <w:rsid w:val="00AF4489"/>
    <w:rsid w:val="00AF4936"/>
    <w:rsid w:val="00AF4B18"/>
    <w:rsid w:val="00AF500B"/>
    <w:rsid w:val="00AF5402"/>
    <w:rsid w:val="00AF6A83"/>
    <w:rsid w:val="00B01FBE"/>
    <w:rsid w:val="00B0292C"/>
    <w:rsid w:val="00B037C4"/>
    <w:rsid w:val="00B06097"/>
    <w:rsid w:val="00B06AA5"/>
    <w:rsid w:val="00B0715B"/>
    <w:rsid w:val="00B102EF"/>
    <w:rsid w:val="00B103C0"/>
    <w:rsid w:val="00B10D7E"/>
    <w:rsid w:val="00B10DA6"/>
    <w:rsid w:val="00B116EC"/>
    <w:rsid w:val="00B13575"/>
    <w:rsid w:val="00B232B6"/>
    <w:rsid w:val="00B23824"/>
    <w:rsid w:val="00B23CC7"/>
    <w:rsid w:val="00B23F71"/>
    <w:rsid w:val="00B24786"/>
    <w:rsid w:val="00B24DEC"/>
    <w:rsid w:val="00B329D9"/>
    <w:rsid w:val="00B33180"/>
    <w:rsid w:val="00B33286"/>
    <w:rsid w:val="00B334DE"/>
    <w:rsid w:val="00B3381C"/>
    <w:rsid w:val="00B353B8"/>
    <w:rsid w:val="00B35EAA"/>
    <w:rsid w:val="00B36873"/>
    <w:rsid w:val="00B36B54"/>
    <w:rsid w:val="00B372C4"/>
    <w:rsid w:val="00B41A2C"/>
    <w:rsid w:val="00B42CF5"/>
    <w:rsid w:val="00B43624"/>
    <w:rsid w:val="00B44640"/>
    <w:rsid w:val="00B46C7A"/>
    <w:rsid w:val="00B470B4"/>
    <w:rsid w:val="00B50B0D"/>
    <w:rsid w:val="00B52302"/>
    <w:rsid w:val="00B53EE3"/>
    <w:rsid w:val="00B56E7C"/>
    <w:rsid w:val="00B6036A"/>
    <w:rsid w:val="00B60901"/>
    <w:rsid w:val="00B60F0E"/>
    <w:rsid w:val="00B6104A"/>
    <w:rsid w:val="00B61448"/>
    <w:rsid w:val="00B6157E"/>
    <w:rsid w:val="00B61D4F"/>
    <w:rsid w:val="00B632BE"/>
    <w:rsid w:val="00B6555A"/>
    <w:rsid w:val="00B6683F"/>
    <w:rsid w:val="00B67063"/>
    <w:rsid w:val="00B6719A"/>
    <w:rsid w:val="00B70BD1"/>
    <w:rsid w:val="00B71564"/>
    <w:rsid w:val="00B71C06"/>
    <w:rsid w:val="00B720CD"/>
    <w:rsid w:val="00B721E6"/>
    <w:rsid w:val="00B72683"/>
    <w:rsid w:val="00B729BE"/>
    <w:rsid w:val="00B73401"/>
    <w:rsid w:val="00B734BD"/>
    <w:rsid w:val="00B7586E"/>
    <w:rsid w:val="00B75F49"/>
    <w:rsid w:val="00B76AD6"/>
    <w:rsid w:val="00B76C3A"/>
    <w:rsid w:val="00B77259"/>
    <w:rsid w:val="00B7786B"/>
    <w:rsid w:val="00B80286"/>
    <w:rsid w:val="00B8078A"/>
    <w:rsid w:val="00B827CE"/>
    <w:rsid w:val="00B834E6"/>
    <w:rsid w:val="00B840C6"/>
    <w:rsid w:val="00B86B11"/>
    <w:rsid w:val="00B8719B"/>
    <w:rsid w:val="00B8741E"/>
    <w:rsid w:val="00B879CA"/>
    <w:rsid w:val="00B87EDC"/>
    <w:rsid w:val="00B902AD"/>
    <w:rsid w:val="00B9151D"/>
    <w:rsid w:val="00B91570"/>
    <w:rsid w:val="00B9237D"/>
    <w:rsid w:val="00B9418B"/>
    <w:rsid w:val="00B952C6"/>
    <w:rsid w:val="00B95BD8"/>
    <w:rsid w:val="00B965A3"/>
    <w:rsid w:val="00B96ECB"/>
    <w:rsid w:val="00B97ADA"/>
    <w:rsid w:val="00BA2427"/>
    <w:rsid w:val="00BA2B20"/>
    <w:rsid w:val="00BA31E6"/>
    <w:rsid w:val="00BA3EFE"/>
    <w:rsid w:val="00BA496B"/>
    <w:rsid w:val="00BA516E"/>
    <w:rsid w:val="00BA59B7"/>
    <w:rsid w:val="00BA6070"/>
    <w:rsid w:val="00BA6490"/>
    <w:rsid w:val="00BA73FE"/>
    <w:rsid w:val="00BA7631"/>
    <w:rsid w:val="00BA78E9"/>
    <w:rsid w:val="00BA7957"/>
    <w:rsid w:val="00BB09BA"/>
    <w:rsid w:val="00BB0E2A"/>
    <w:rsid w:val="00BB1478"/>
    <w:rsid w:val="00BB158C"/>
    <w:rsid w:val="00BB174B"/>
    <w:rsid w:val="00BB3040"/>
    <w:rsid w:val="00BB438D"/>
    <w:rsid w:val="00BB6994"/>
    <w:rsid w:val="00BB6A30"/>
    <w:rsid w:val="00BB7E1F"/>
    <w:rsid w:val="00BC01A4"/>
    <w:rsid w:val="00BC0383"/>
    <w:rsid w:val="00BC08B5"/>
    <w:rsid w:val="00BC0909"/>
    <w:rsid w:val="00BC22F9"/>
    <w:rsid w:val="00BC2355"/>
    <w:rsid w:val="00BC32DE"/>
    <w:rsid w:val="00BC42B9"/>
    <w:rsid w:val="00BC47E8"/>
    <w:rsid w:val="00BC6553"/>
    <w:rsid w:val="00BD0267"/>
    <w:rsid w:val="00BD152E"/>
    <w:rsid w:val="00BD15E8"/>
    <w:rsid w:val="00BD2EA0"/>
    <w:rsid w:val="00BD3278"/>
    <w:rsid w:val="00BD4E1B"/>
    <w:rsid w:val="00BD5817"/>
    <w:rsid w:val="00BD7411"/>
    <w:rsid w:val="00BE0BAC"/>
    <w:rsid w:val="00BE0DAE"/>
    <w:rsid w:val="00BE4CBA"/>
    <w:rsid w:val="00BE4E42"/>
    <w:rsid w:val="00BE52BA"/>
    <w:rsid w:val="00BE5CA6"/>
    <w:rsid w:val="00BE69F1"/>
    <w:rsid w:val="00BF12F5"/>
    <w:rsid w:val="00BF51D3"/>
    <w:rsid w:val="00BF6386"/>
    <w:rsid w:val="00BF661C"/>
    <w:rsid w:val="00BF756A"/>
    <w:rsid w:val="00BF76F6"/>
    <w:rsid w:val="00BF7C06"/>
    <w:rsid w:val="00C003AC"/>
    <w:rsid w:val="00C01D3A"/>
    <w:rsid w:val="00C01EF6"/>
    <w:rsid w:val="00C02693"/>
    <w:rsid w:val="00C03DBF"/>
    <w:rsid w:val="00C04186"/>
    <w:rsid w:val="00C04BBE"/>
    <w:rsid w:val="00C07270"/>
    <w:rsid w:val="00C07405"/>
    <w:rsid w:val="00C1044A"/>
    <w:rsid w:val="00C10902"/>
    <w:rsid w:val="00C110FC"/>
    <w:rsid w:val="00C11179"/>
    <w:rsid w:val="00C1168E"/>
    <w:rsid w:val="00C119B6"/>
    <w:rsid w:val="00C11A2E"/>
    <w:rsid w:val="00C129CE"/>
    <w:rsid w:val="00C12ADE"/>
    <w:rsid w:val="00C138F2"/>
    <w:rsid w:val="00C144B0"/>
    <w:rsid w:val="00C149CB"/>
    <w:rsid w:val="00C14BB5"/>
    <w:rsid w:val="00C157BA"/>
    <w:rsid w:val="00C15F80"/>
    <w:rsid w:val="00C169BD"/>
    <w:rsid w:val="00C218CA"/>
    <w:rsid w:val="00C21D33"/>
    <w:rsid w:val="00C21DD3"/>
    <w:rsid w:val="00C21FAA"/>
    <w:rsid w:val="00C26857"/>
    <w:rsid w:val="00C27D27"/>
    <w:rsid w:val="00C27E7C"/>
    <w:rsid w:val="00C306BB"/>
    <w:rsid w:val="00C306C9"/>
    <w:rsid w:val="00C3137B"/>
    <w:rsid w:val="00C321B4"/>
    <w:rsid w:val="00C32586"/>
    <w:rsid w:val="00C32BDF"/>
    <w:rsid w:val="00C3306B"/>
    <w:rsid w:val="00C336E6"/>
    <w:rsid w:val="00C33B22"/>
    <w:rsid w:val="00C35264"/>
    <w:rsid w:val="00C35343"/>
    <w:rsid w:val="00C3712E"/>
    <w:rsid w:val="00C37EF0"/>
    <w:rsid w:val="00C413B4"/>
    <w:rsid w:val="00C4345D"/>
    <w:rsid w:val="00C43472"/>
    <w:rsid w:val="00C43E5E"/>
    <w:rsid w:val="00C47165"/>
    <w:rsid w:val="00C47226"/>
    <w:rsid w:val="00C4726D"/>
    <w:rsid w:val="00C50AFE"/>
    <w:rsid w:val="00C52054"/>
    <w:rsid w:val="00C5235A"/>
    <w:rsid w:val="00C52853"/>
    <w:rsid w:val="00C54870"/>
    <w:rsid w:val="00C549E9"/>
    <w:rsid w:val="00C54CD2"/>
    <w:rsid w:val="00C55049"/>
    <w:rsid w:val="00C56F08"/>
    <w:rsid w:val="00C61196"/>
    <w:rsid w:val="00C61240"/>
    <w:rsid w:val="00C635CE"/>
    <w:rsid w:val="00C63666"/>
    <w:rsid w:val="00C64A08"/>
    <w:rsid w:val="00C651B0"/>
    <w:rsid w:val="00C65710"/>
    <w:rsid w:val="00C6592B"/>
    <w:rsid w:val="00C66FFD"/>
    <w:rsid w:val="00C671DC"/>
    <w:rsid w:val="00C71C01"/>
    <w:rsid w:val="00C727E8"/>
    <w:rsid w:val="00C73083"/>
    <w:rsid w:val="00C73A56"/>
    <w:rsid w:val="00C742BA"/>
    <w:rsid w:val="00C74C61"/>
    <w:rsid w:val="00C75C55"/>
    <w:rsid w:val="00C75ECE"/>
    <w:rsid w:val="00C7687A"/>
    <w:rsid w:val="00C76B4E"/>
    <w:rsid w:val="00C76D1B"/>
    <w:rsid w:val="00C8075A"/>
    <w:rsid w:val="00C8217C"/>
    <w:rsid w:val="00C826D3"/>
    <w:rsid w:val="00C8436C"/>
    <w:rsid w:val="00C865B3"/>
    <w:rsid w:val="00C907E0"/>
    <w:rsid w:val="00C922AB"/>
    <w:rsid w:val="00C94559"/>
    <w:rsid w:val="00C94E0D"/>
    <w:rsid w:val="00C94E33"/>
    <w:rsid w:val="00C95294"/>
    <w:rsid w:val="00C9541B"/>
    <w:rsid w:val="00C96409"/>
    <w:rsid w:val="00C9648D"/>
    <w:rsid w:val="00CA0F3A"/>
    <w:rsid w:val="00CA27DE"/>
    <w:rsid w:val="00CA308A"/>
    <w:rsid w:val="00CA373A"/>
    <w:rsid w:val="00CA3C7E"/>
    <w:rsid w:val="00CA3ECB"/>
    <w:rsid w:val="00CA50BF"/>
    <w:rsid w:val="00CA5188"/>
    <w:rsid w:val="00CA75CE"/>
    <w:rsid w:val="00CA7A8E"/>
    <w:rsid w:val="00CB0EB9"/>
    <w:rsid w:val="00CB12B8"/>
    <w:rsid w:val="00CB2AA5"/>
    <w:rsid w:val="00CB3F1C"/>
    <w:rsid w:val="00CB4661"/>
    <w:rsid w:val="00CB64E8"/>
    <w:rsid w:val="00CB712A"/>
    <w:rsid w:val="00CB7534"/>
    <w:rsid w:val="00CB7977"/>
    <w:rsid w:val="00CB79EC"/>
    <w:rsid w:val="00CB7D06"/>
    <w:rsid w:val="00CC2214"/>
    <w:rsid w:val="00CC257C"/>
    <w:rsid w:val="00CC43EC"/>
    <w:rsid w:val="00CC44A7"/>
    <w:rsid w:val="00CC44CC"/>
    <w:rsid w:val="00CC4D46"/>
    <w:rsid w:val="00CC5ACA"/>
    <w:rsid w:val="00CC67E7"/>
    <w:rsid w:val="00CC6F55"/>
    <w:rsid w:val="00CC737A"/>
    <w:rsid w:val="00CD0DA9"/>
    <w:rsid w:val="00CD0F1E"/>
    <w:rsid w:val="00CD13FF"/>
    <w:rsid w:val="00CD1547"/>
    <w:rsid w:val="00CD325C"/>
    <w:rsid w:val="00CD36E5"/>
    <w:rsid w:val="00CD530E"/>
    <w:rsid w:val="00CD6067"/>
    <w:rsid w:val="00CD6CF3"/>
    <w:rsid w:val="00CD7BEA"/>
    <w:rsid w:val="00CE08E8"/>
    <w:rsid w:val="00CE50E9"/>
    <w:rsid w:val="00CE6B31"/>
    <w:rsid w:val="00CE6EB1"/>
    <w:rsid w:val="00CE7106"/>
    <w:rsid w:val="00CE7F1B"/>
    <w:rsid w:val="00CF08E5"/>
    <w:rsid w:val="00CF0A22"/>
    <w:rsid w:val="00CF0EA6"/>
    <w:rsid w:val="00CF0F64"/>
    <w:rsid w:val="00CF24E3"/>
    <w:rsid w:val="00CF28CB"/>
    <w:rsid w:val="00CF2C8E"/>
    <w:rsid w:val="00CF4D85"/>
    <w:rsid w:val="00CF4F72"/>
    <w:rsid w:val="00CF69A9"/>
    <w:rsid w:val="00CF6B39"/>
    <w:rsid w:val="00CF70A1"/>
    <w:rsid w:val="00D004C9"/>
    <w:rsid w:val="00D015CD"/>
    <w:rsid w:val="00D02FCA"/>
    <w:rsid w:val="00D03C90"/>
    <w:rsid w:val="00D045B1"/>
    <w:rsid w:val="00D04B1B"/>
    <w:rsid w:val="00D053AF"/>
    <w:rsid w:val="00D07028"/>
    <w:rsid w:val="00D07074"/>
    <w:rsid w:val="00D0727F"/>
    <w:rsid w:val="00D12068"/>
    <w:rsid w:val="00D128E6"/>
    <w:rsid w:val="00D12B24"/>
    <w:rsid w:val="00D13E47"/>
    <w:rsid w:val="00D14417"/>
    <w:rsid w:val="00D15633"/>
    <w:rsid w:val="00D168C5"/>
    <w:rsid w:val="00D1715C"/>
    <w:rsid w:val="00D174D5"/>
    <w:rsid w:val="00D211A3"/>
    <w:rsid w:val="00D2163A"/>
    <w:rsid w:val="00D22441"/>
    <w:rsid w:val="00D23617"/>
    <w:rsid w:val="00D24E33"/>
    <w:rsid w:val="00D254BF"/>
    <w:rsid w:val="00D25807"/>
    <w:rsid w:val="00D32742"/>
    <w:rsid w:val="00D32C7F"/>
    <w:rsid w:val="00D34F02"/>
    <w:rsid w:val="00D352D2"/>
    <w:rsid w:val="00D37137"/>
    <w:rsid w:val="00D37BB3"/>
    <w:rsid w:val="00D37E66"/>
    <w:rsid w:val="00D4023A"/>
    <w:rsid w:val="00D410DB"/>
    <w:rsid w:val="00D41D21"/>
    <w:rsid w:val="00D428FE"/>
    <w:rsid w:val="00D42A95"/>
    <w:rsid w:val="00D4359B"/>
    <w:rsid w:val="00D46552"/>
    <w:rsid w:val="00D507FD"/>
    <w:rsid w:val="00D5239B"/>
    <w:rsid w:val="00D52DCB"/>
    <w:rsid w:val="00D56113"/>
    <w:rsid w:val="00D56D35"/>
    <w:rsid w:val="00D6073C"/>
    <w:rsid w:val="00D62A8E"/>
    <w:rsid w:val="00D65124"/>
    <w:rsid w:val="00D66333"/>
    <w:rsid w:val="00D6716F"/>
    <w:rsid w:val="00D702BD"/>
    <w:rsid w:val="00D70577"/>
    <w:rsid w:val="00D70C1E"/>
    <w:rsid w:val="00D7107A"/>
    <w:rsid w:val="00D7273E"/>
    <w:rsid w:val="00D740D7"/>
    <w:rsid w:val="00D74720"/>
    <w:rsid w:val="00D748CA"/>
    <w:rsid w:val="00D7536A"/>
    <w:rsid w:val="00D759FF"/>
    <w:rsid w:val="00D76787"/>
    <w:rsid w:val="00D76853"/>
    <w:rsid w:val="00D776DC"/>
    <w:rsid w:val="00D800BA"/>
    <w:rsid w:val="00D80CED"/>
    <w:rsid w:val="00D810C3"/>
    <w:rsid w:val="00D83A22"/>
    <w:rsid w:val="00D854A0"/>
    <w:rsid w:val="00D86820"/>
    <w:rsid w:val="00D9012B"/>
    <w:rsid w:val="00D90394"/>
    <w:rsid w:val="00D9126A"/>
    <w:rsid w:val="00D9294B"/>
    <w:rsid w:val="00D93442"/>
    <w:rsid w:val="00D93AAE"/>
    <w:rsid w:val="00D9457F"/>
    <w:rsid w:val="00D94617"/>
    <w:rsid w:val="00D95965"/>
    <w:rsid w:val="00D95BC6"/>
    <w:rsid w:val="00D961BD"/>
    <w:rsid w:val="00D96C12"/>
    <w:rsid w:val="00D96E3E"/>
    <w:rsid w:val="00D97425"/>
    <w:rsid w:val="00D97A81"/>
    <w:rsid w:val="00DA0355"/>
    <w:rsid w:val="00DA0940"/>
    <w:rsid w:val="00DA0971"/>
    <w:rsid w:val="00DA0F1F"/>
    <w:rsid w:val="00DA1180"/>
    <w:rsid w:val="00DA1917"/>
    <w:rsid w:val="00DA239A"/>
    <w:rsid w:val="00DA2603"/>
    <w:rsid w:val="00DA3D84"/>
    <w:rsid w:val="00DA4A7B"/>
    <w:rsid w:val="00DA614A"/>
    <w:rsid w:val="00DB0825"/>
    <w:rsid w:val="00DB18E7"/>
    <w:rsid w:val="00DB37CB"/>
    <w:rsid w:val="00DB4CAA"/>
    <w:rsid w:val="00DB534C"/>
    <w:rsid w:val="00DB598A"/>
    <w:rsid w:val="00DB732B"/>
    <w:rsid w:val="00DB73A3"/>
    <w:rsid w:val="00DB7468"/>
    <w:rsid w:val="00DC0102"/>
    <w:rsid w:val="00DC1A50"/>
    <w:rsid w:val="00DC226D"/>
    <w:rsid w:val="00DC275E"/>
    <w:rsid w:val="00DC47D3"/>
    <w:rsid w:val="00DC4B46"/>
    <w:rsid w:val="00DC7424"/>
    <w:rsid w:val="00DC76AE"/>
    <w:rsid w:val="00DC7716"/>
    <w:rsid w:val="00DD09C3"/>
    <w:rsid w:val="00DD30CA"/>
    <w:rsid w:val="00DD3D38"/>
    <w:rsid w:val="00DD5785"/>
    <w:rsid w:val="00DD591B"/>
    <w:rsid w:val="00DD7325"/>
    <w:rsid w:val="00DE0126"/>
    <w:rsid w:val="00DE0E06"/>
    <w:rsid w:val="00DE20F0"/>
    <w:rsid w:val="00DE3E78"/>
    <w:rsid w:val="00DE6109"/>
    <w:rsid w:val="00DE7CCE"/>
    <w:rsid w:val="00DF0128"/>
    <w:rsid w:val="00DF01BB"/>
    <w:rsid w:val="00DF0647"/>
    <w:rsid w:val="00DF08FC"/>
    <w:rsid w:val="00DF241E"/>
    <w:rsid w:val="00DF5E81"/>
    <w:rsid w:val="00DF7A5C"/>
    <w:rsid w:val="00DF7DC4"/>
    <w:rsid w:val="00E01476"/>
    <w:rsid w:val="00E023B6"/>
    <w:rsid w:val="00E0295B"/>
    <w:rsid w:val="00E02E27"/>
    <w:rsid w:val="00E04409"/>
    <w:rsid w:val="00E04605"/>
    <w:rsid w:val="00E06088"/>
    <w:rsid w:val="00E06561"/>
    <w:rsid w:val="00E06836"/>
    <w:rsid w:val="00E10D7E"/>
    <w:rsid w:val="00E10DF4"/>
    <w:rsid w:val="00E11556"/>
    <w:rsid w:val="00E11DFF"/>
    <w:rsid w:val="00E11F8D"/>
    <w:rsid w:val="00E1205B"/>
    <w:rsid w:val="00E127BF"/>
    <w:rsid w:val="00E12D9A"/>
    <w:rsid w:val="00E1357E"/>
    <w:rsid w:val="00E21790"/>
    <w:rsid w:val="00E21FD6"/>
    <w:rsid w:val="00E22865"/>
    <w:rsid w:val="00E23D93"/>
    <w:rsid w:val="00E23EC1"/>
    <w:rsid w:val="00E246F5"/>
    <w:rsid w:val="00E25F8B"/>
    <w:rsid w:val="00E260FB"/>
    <w:rsid w:val="00E26D30"/>
    <w:rsid w:val="00E302F0"/>
    <w:rsid w:val="00E303C8"/>
    <w:rsid w:val="00E3040F"/>
    <w:rsid w:val="00E31A7D"/>
    <w:rsid w:val="00E31BF2"/>
    <w:rsid w:val="00E33C9C"/>
    <w:rsid w:val="00E34878"/>
    <w:rsid w:val="00E36130"/>
    <w:rsid w:val="00E3658D"/>
    <w:rsid w:val="00E36611"/>
    <w:rsid w:val="00E3726D"/>
    <w:rsid w:val="00E37508"/>
    <w:rsid w:val="00E4111E"/>
    <w:rsid w:val="00E416B0"/>
    <w:rsid w:val="00E4225F"/>
    <w:rsid w:val="00E43164"/>
    <w:rsid w:val="00E44323"/>
    <w:rsid w:val="00E44E1C"/>
    <w:rsid w:val="00E45067"/>
    <w:rsid w:val="00E45744"/>
    <w:rsid w:val="00E45A1F"/>
    <w:rsid w:val="00E4635E"/>
    <w:rsid w:val="00E464D7"/>
    <w:rsid w:val="00E47968"/>
    <w:rsid w:val="00E50493"/>
    <w:rsid w:val="00E50928"/>
    <w:rsid w:val="00E50DD5"/>
    <w:rsid w:val="00E51664"/>
    <w:rsid w:val="00E51850"/>
    <w:rsid w:val="00E51D25"/>
    <w:rsid w:val="00E52803"/>
    <w:rsid w:val="00E52E0B"/>
    <w:rsid w:val="00E54482"/>
    <w:rsid w:val="00E54657"/>
    <w:rsid w:val="00E56847"/>
    <w:rsid w:val="00E578AF"/>
    <w:rsid w:val="00E57A69"/>
    <w:rsid w:val="00E57B98"/>
    <w:rsid w:val="00E604BA"/>
    <w:rsid w:val="00E61A12"/>
    <w:rsid w:val="00E61C9B"/>
    <w:rsid w:val="00E6275A"/>
    <w:rsid w:val="00E63277"/>
    <w:rsid w:val="00E63298"/>
    <w:rsid w:val="00E63B06"/>
    <w:rsid w:val="00E64A3F"/>
    <w:rsid w:val="00E65D4F"/>
    <w:rsid w:val="00E67A7F"/>
    <w:rsid w:val="00E67D9B"/>
    <w:rsid w:val="00E70016"/>
    <w:rsid w:val="00E715C5"/>
    <w:rsid w:val="00E716C6"/>
    <w:rsid w:val="00E72DEB"/>
    <w:rsid w:val="00E72FC7"/>
    <w:rsid w:val="00E7604B"/>
    <w:rsid w:val="00E76621"/>
    <w:rsid w:val="00E8090C"/>
    <w:rsid w:val="00E80E17"/>
    <w:rsid w:val="00E81BC1"/>
    <w:rsid w:val="00E81CB2"/>
    <w:rsid w:val="00E829CC"/>
    <w:rsid w:val="00E83425"/>
    <w:rsid w:val="00E84D76"/>
    <w:rsid w:val="00E85B68"/>
    <w:rsid w:val="00E8618B"/>
    <w:rsid w:val="00E867C3"/>
    <w:rsid w:val="00E870A0"/>
    <w:rsid w:val="00E87A8E"/>
    <w:rsid w:val="00E87FE7"/>
    <w:rsid w:val="00E905A7"/>
    <w:rsid w:val="00E9092B"/>
    <w:rsid w:val="00E90BF6"/>
    <w:rsid w:val="00E92191"/>
    <w:rsid w:val="00E924C6"/>
    <w:rsid w:val="00E94093"/>
    <w:rsid w:val="00E94288"/>
    <w:rsid w:val="00E944D5"/>
    <w:rsid w:val="00E95D71"/>
    <w:rsid w:val="00E95E35"/>
    <w:rsid w:val="00E9678E"/>
    <w:rsid w:val="00EA0659"/>
    <w:rsid w:val="00EA0EFF"/>
    <w:rsid w:val="00EA0F83"/>
    <w:rsid w:val="00EA1A81"/>
    <w:rsid w:val="00EA1AD2"/>
    <w:rsid w:val="00EA2E9B"/>
    <w:rsid w:val="00EA3459"/>
    <w:rsid w:val="00EA48B8"/>
    <w:rsid w:val="00EB03E1"/>
    <w:rsid w:val="00EB15FE"/>
    <w:rsid w:val="00EB21E0"/>
    <w:rsid w:val="00EB22D6"/>
    <w:rsid w:val="00EB2905"/>
    <w:rsid w:val="00EB4420"/>
    <w:rsid w:val="00EB490B"/>
    <w:rsid w:val="00EB4D41"/>
    <w:rsid w:val="00EB57E8"/>
    <w:rsid w:val="00EB5A07"/>
    <w:rsid w:val="00EB64CF"/>
    <w:rsid w:val="00EB650F"/>
    <w:rsid w:val="00EB7104"/>
    <w:rsid w:val="00EB7F77"/>
    <w:rsid w:val="00EC1B99"/>
    <w:rsid w:val="00EC1DB5"/>
    <w:rsid w:val="00EC1E66"/>
    <w:rsid w:val="00EC2AC3"/>
    <w:rsid w:val="00EC2F86"/>
    <w:rsid w:val="00EC46C0"/>
    <w:rsid w:val="00EC4904"/>
    <w:rsid w:val="00EC58DA"/>
    <w:rsid w:val="00EC58EE"/>
    <w:rsid w:val="00EC5D07"/>
    <w:rsid w:val="00ED08D0"/>
    <w:rsid w:val="00ED0B85"/>
    <w:rsid w:val="00ED0BB4"/>
    <w:rsid w:val="00ED1325"/>
    <w:rsid w:val="00ED2518"/>
    <w:rsid w:val="00ED29AC"/>
    <w:rsid w:val="00ED3A45"/>
    <w:rsid w:val="00ED7C9E"/>
    <w:rsid w:val="00ED7FCB"/>
    <w:rsid w:val="00EE07CD"/>
    <w:rsid w:val="00EE1CF8"/>
    <w:rsid w:val="00EE1D60"/>
    <w:rsid w:val="00EE1E1F"/>
    <w:rsid w:val="00EE4E84"/>
    <w:rsid w:val="00EE6028"/>
    <w:rsid w:val="00EE69A4"/>
    <w:rsid w:val="00EF1581"/>
    <w:rsid w:val="00EF1F89"/>
    <w:rsid w:val="00EF4236"/>
    <w:rsid w:val="00EF5237"/>
    <w:rsid w:val="00EF5952"/>
    <w:rsid w:val="00EF79EA"/>
    <w:rsid w:val="00EF7F3F"/>
    <w:rsid w:val="00F00283"/>
    <w:rsid w:val="00F0061F"/>
    <w:rsid w:val="00F00A7A"/>
    <w:rsid w:val="00F00BFA"/>
    <w:rsid w:val="00F02CF1"/>
    <w:rsid w:val="00F03380"/>
    <w:rsid w:val="00F03694"/>
    <w:rsid w:val="00F0445F"/>
    <w:rsid w:val="00F05349"/>
    <w:rsid w:val="00F06377"/>
    <w:rsid w:val="00F069AA"/>
    <w:rsid w:val="00F0708C"/>
    <w:rsid w:val="00F10E2F"/>
    <w:rsid w:val="00F1369B"/>
    <w:rsid w:val="00F13C9C"/>
    <w:rsid w:val="00F149DE"/>
    <w:rsid w:val="00F14D58"/>
    <w:rsid w:val="00F214C5"/>
    <w:rsid w:val="00F216B9"/>
    <w:rsid w:val="00F218B6"/>
    <w:rsid w:val="00F21C7B"/>
    <w:rsid w:val="00F22241"/>
    <w:rsid w:val="00F22F80"/>
    <w:rsid w:val="00F230AC"/>
    <w:rsid w:val="00F239E7"/>
    <w:rsid w:val="00F23CA4"/>
    <w:rsid w:val="00F24DFA"/>
    <w:rsid w:val="00F25EE4"/>
    <w:rsid w:val="00F26402"/>
    <w:rsid w:val="00F3067D"/>
    <w:rsid w:val="00F30846"/>
    <w:rsid w:val="00F312FF"/>
    <w:rsid w:val="00F3139B"/>
    <w:rsid w:val="00F31554"/>
    <w:rsid w:val="00F3301F"/>
    <w:rsid w:val="00F343CE"/>
    <w:rsid w:val="00F3459C"/>
    <w:rsid w:val="00F354A1"/>
    <w:rsid w:val="00F35AF0"/>
    <w:rsid w:val="00F3766E"/>
    <w:rsid w:val="00F4133E"/>
    <w:rsid w:val="00F41C41"/>
    <w:rsid w:val="00F4304F"/>
    <w:rsid w:val="00F43333"/>
    <w:rsid w:val="00F449E4"/>
    <w:rsid w:val="00F44ABC"/>
    <w:rsid w:val="00F460EA"/>
    <w:rsid w:val="00F47833"/>
    <w:rsid w:val="00F47C5D"/>
    <w:rsid w:val="00F47F11"/>
    <w:rsid w:val="00F47F46"/>
    <w:rsid w:val="00F51322"/>
    <w:rsid w:val="00F52330"/>
    <w:rsid w:val="00F52466"/>
    <w:rsid w:val="00F53180"/>
    <w:rsid w:val="00F53AC6"/>
    <w:rsid w:val="00F55B82"/>
    <w:rsid w:val="00F55C10"/>
    <w:rsid w:val="00F578F8"/>
    <w:rsid w:val="00F612B2"/>
    <w:rsid w:val="00F61B00"/>
    <w:rsid w:val="00F62CE8"/>
    <w:rsid w:val="00F6306E"/>
    <w:rsid w:val="00F63EE2"/>
    <w:rsid w:val="00F65442"/>
    <w:rsid w:val="00F65488"/>
    <w:rsid w:val="00F663DB"/>
    <w:rsid w:val="00F667CC"/>
    <w:rsid w:val="00F66CD7"/>
    <w:rsid w:val="00F67814"/>
    <w:rsid w:val="00F70191"/>
    <w:rsid w:val="00F707A2"/>
    <w:rsid w:val="00F70AF0"/>
    <w:rsid w:val="00F720B1"/>
    <w:rsid w:val="00F726FE"/>
    <w:rsid w:val="00F72CB1"/>
    <w:rsid w:val="00F73F2B"/>
    <w:rsid w:val="00F75F01"/>
    <w:rsid w:val="00F76BE9"/>
    <w:rsid w:val="00F76EE3"/>
    <w:rsid w:val="00F7789F"/>
    <w:rsid w:val="00F82901"/>
    <w:rsid w:val="00F831DE"/>
    <w:rsid w:val="00F83753"/>
    <w:rsid w:val="00F83C0D"/>
    <w:rsid w:val="00F83CB4"/>
    <w:rsid w:val="00F8590E"/>
    <w:rsid w:val="00F86D1F"/>
    <w:rsid w:val="00F874FF"/>
    <w:rsid w:val="00F878C0"/>
    <w:rsid w:val="00F9182A"/>
    <w:rsid w:val="00F91E8A"/>
    <w:rsid w:val="00F93587"/>
    <w:rsid w:val="00F94B3B"/>
    <w:rsid w:val="00F96B2B"/>
    <w:rsid w:val="00F96BB8"/>
    <w:rsid w:val="00F973B5"/>
    <w:rsid w:val="00F97AEF"/>
    <w:rsid w:val="00FA12A1"/>
    <w:rsid w:val="00FA1458"/>
    <w:rsid w:val="00FA1B4F"/>
    <w:rsid w:val="00FA27BA"/>
    <w:rsid w:val="00FA4826"/>
    <w:rsid w:val="00FA4FBC"/>
    <w:rsid w:val="00FA5CE3"/>
    <w:rsid w:val="00FA5CFB"/>
    <w:rsid w:val="00FA64B6"/>
    <w:rsid w:val="00FA69E1"/>
    <w:rsid w:val="00FA7860"/>
    <w:rsid w:val="00FA7BE3"/>
    <w:rsid w:val="00FA7F00"/>
    <w:rsid w:val="00FB059A"/>
    <w:rsid w:val="00FB0DE2"/>
    <w:rsid w:val="00FB1218"/>
    <w:rsid w:val="00FB1E0F"/>
    <w:rsid w:val="00FB22F7"/>
    <w:rsid w:val="00FB2430"/>
    <w:rsid w:val="00FB24DE"/>
    <w:rsid w:val="00FB3832"/>
    <w:rsid w:val="00FB3E9E"/>
    <w:rsid w:val="00FB4695"/>
    <w:rsid w:val="00FB4C9F"/>
    <w:rsid w:val="00FB4FC2"/>
    <w:rsid w:val="00FB652A"/>
    <w:rsid w:val="00FB76F1"/>
    <w:rsid w:val="00FC363C"/>
    <w:rsid w:val="00FC4020"/>
    <w:rsid w:val="00FC431B"/>
    <w:rsid w:val="00FC4459"/>
    <w:rsid w:val="00FC588B"/>
    <w:rsid w:val="00FD0E7E"/>
    <w:rsid w:val="00FD15B2"/>
    <w:rsid w:val="00FD185D"/>
    <w:rsid w:val="00FD2B7D"/>
    <w:rsid w:val="00FD399A"/>
    <w:rsid w:val="00FD5000"/>
    <w:rsid w:val="00FD5EBA"/>
    <w:rsid w:val="00FD68EE"/>
    <w:rsid w:val="00FD7AB3"/>
    <w:rsid w:val="00FE138E"/>
    <w:rsid w:val="00FE1931"/>
    <w:rsid w:val="00FE22B4"/>
    <w:rsid w:val="00FE2E9D"/>
    <w:rsid w:val="00FE3BA0"/>
    <w:rsid w:val="00FE6A70"/>
    <w:rsid w:val="00FE7EF7"/>
    <w:rsid w:val="00FF0128"/>
    <w:rsid w:val="00FF0A26"/>
    <w:rsid w:val="00FF0CF5"/>
    <w:rsid w:val="00FF1A8B"/>
    <w:rsid w:val="00FF2CC0"/>
    <w:rsid w:val="00FF51F8"/>
    <w:rsid w:val="00FF679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6F94BFDF"/>
  <w15:chartTrackingRefBased/>
  <w15:docId w15:val="{233E18DD-EA73-442F-BEA6-D357DB83EB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page number" w:locked="1"/>
    <w:lsdException w:name="Title" w:locked="1" w:qFormat="1"/>
    <w:lsdException w:name="Default Paragraph Font" w:locked="1"/>
    <w:lsdException w:name="Body Text" w:locked="1"/>
    <w:lsdException w:name="Subtitle" w:locked="1" w:qFormat="1"/>
    <w:lsdException w:name="Strong" w:locked="1" w:qFormat="1"/>
    <w:lsdException w:name="Emphasis" w:locked="1" w:qFormat="1"/>
    <w:lsdException w:name="Table Grid" w:locked="1" w:uiPriority="3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72EC8"/>
    <w:pPr>
      <w:ind w:firstLine="284"/>
      <w:jc w:val="both"/>
    </w:pPr>
    <w:rPr>
      <w:sz w:val="24"/>
      <w:szCs w:val="24"/>
    </w:rPr>
  </w:style>
  <w:style w:type="paragraph" w:styleId="1">
    <w:name w:val="heading 1"/>
    <w:basedOn w:val="a"/>
    <w:link w:val="10"/>
    <w:qFormat/>
    <w:rsid w:val="006E7B69"/>
    <w:pPr>
      <w:outlineLvl w:val="0"/>
    </w:pPr>
    <w:rPr>
      <w:b/>
      <w:kern w:val="36"/>
      <w:sz w:val="48"/>
      <w:szCs w:val="20"/>
      <w:lang w:val="x-none" w:eastAsia="x-none"/>
    </w:rPr>
  </w:style>
  <w:style w:type="paragraph" w:styleId="2">
    <w:name w:val="heading 2"/>
    <w:basedOn w:val="a"/>
    <w:next w:val="a"/>
    <w:link w:val="20"/>
    <w:qFormat/>
    <w:locked/>
    <w:rsid w:val="00097470"/>
    <w:pPr>
      <w:keepNext/>
      <w:spacing w:before="240" w:after="60"/>
      <w:outlineLvl w:val="1"/>
    </w:pPr>
    <w:rPr>
      <w:rFonts w:ascii="Cambria" w:hAnsi="Cambria"/>
      <w:b/>
      <w:bCs/>
      <w:i/>
      <w:iCs/>
      <w:sz w:val="28"/>
      <w:szCs w:val="28"/>
      <w:lang w:val="x-none" w:eastAsia="x-none"/>
    </w:rPr>
  </w:style>
  <w:style w:type="paragraph" w:styleId="3">
    <w:name w:val="heading 3"/>
    <w:basedOn w:val="a"/>
    <w:next w:val="a"/>
    <w:link w:val="30"/>
    <w:qFormat/>
    <w:rsid w:val="00781771"/>
    <w:pPr>
      <w:keepNext/>
      <w:outlineLvl w:val="2"/>
    </w:pPr>
    <w:rPr>
      <w:b/>
      <w:sz w:val="26"/>
      <w:szCs w:val="20"/>
      <w:lang w:val="x-none" w:eastAsia="x-none"/>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paragraph" w:styleId="a3">
    <w:name w:val="header"/>
    <w:basedOn w:val="a"/>
    <w:link w:val="a4"/>
    <w:rsid w:val="00A3761A"/>
    <w:pPr>
      <w:tabs>
        <w:tab w:val="center" w:pos="4677"/>
        <w:tab w:val="right" w:pos="9355"/>
      </w:tabs>
    </w:pPr>
    <w:rPr>
      <w:szCs w:val="20"/>
      <w:lang w:val="x-none" w:eastAsia="x-none"/>
    </w:rPr>
  </w:style>
  <w:style w:type="paragraph" w:styleId="a5">
    <w:name w:val="footer"/>
    <w:basedOn w:val="a"/>
    <w:link w:val="a6"/>
    <w:rsid w:val="00A3761A"/>
    <w:pPr>
      <w:tabs>
        <w:tab w:val="center" w:pos="4677"/>
        <w:tab w:val="right" w:pos="9355"/>
      </w:tabs>
    </w:pPr>
    <w:rPr>
      <w:szCs w:val="20"/>
      <w:lang w:val="x-none" w:eastAsia="x-none"/>
    </w:rPr>
  </w:style>
  <w:style w:type="character" w:styleId="a7">
    <w:name w:val="page number"/>
    <w:rsid w:val="00A3761A"/>
    <w:rPr>
      <w:rFonts w:cs="Times New Roman"/>
    </w:rPr>
  </w:style>
  <w:style w:type="table" w:styleId="a8">
    <w:name w:val="Table Grid"/>
    <w:basedOn w:val="a1"/>
    <w:uiPriority w:val="39"/>
    <w:rsid w:val="00C520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Cell">
    <w:name w:val="ConsCell"/>
    <w:rsid w:val="00AF4B18"/>
    <w:pPr>
      <w:widowControl w:val="0"/>
      <w:autoSpaceDE w:val="0"/>
      <w:autoSpaceDN w:val="0"/>
      <w:adjustRightInd w:val="0"/>
    </w:pPr>
    <w:rPr>
      <w:rFonts w:ascii="Arial" w:hAnsi="Arial" w:cs="Arial"/>
    </w:rPr>
  </w:style>
  <w:style w:type="paragraph" w:customStyle="1" w:styleId="S">
    <w:name w:val="S_Титульный"/>
    <w:basedOn w:val="a"/>
    <w:rsid w:val="000158F5"/>
    <w:pPr>
      <w:spacing w:line="360" w:lineRule="auto"/>
      <w:ind w:left="3060"/>
      <w:jc w:val="right"/>
    </w:pPr>
    <w:rPr>
      <w:b/>
      <w:caps/>
    </w:rPr>
  </w:style>
  <w:style w:type="paragraph" w:customStyle="1" w:styleId="a9">
    <w:name w:val="Заголовок титульного листа"/>
    <w:basedOn w:val="a"/>
    <w:next w:val="a"/>
    <w:semiHidden/>
    <w:rsid w:val="000158F5"/>
    <w:pPr>
      <w:spacing w:line="360" w:lineRule="auto"/>
      <w:ind w:left="3060"/>
      <w:jc w:val="right"/>
    </w:pPr>
    <w:rPr>
      <w:b/>
      <w:caps/>
    </w:rPr>
  </w:style>
  <w:style w:type="character" w:customStyle="1" w:styleId="a4">
    <w:name w:val="Верхний колонтитул Знак"/>
    <w:link w:val="a3"/>
    <w:locked/>
    <w:rsid w:val="00AF22FC"/>
    <w:rPr>
      <w:sz w:val="24"/>
    </w:rPr>
  </w:style>
  <w:style w:type="character" w:customStyle="1" w:styleId="a6">
    <w:name w:val="Нижний колонтитул Знак"/>
    <w:link w:val="a5"/>
    <w:locked/>
    <w:rsid w:val="00AF22FC"/>
    <w:rPr>
      <w:sz w:val="24"/>
    </w:rPr>
  </w:style>
  <w:style w:type="paragraph" w:styleId="aa">
    <w:name w:val="Document Map"/>
    <w:basedOn w:val="a"/>
    <w:link w:val="ab"/>
    <w:semiHidden/>
    <w:rsid w:val="004B5A32"/>
    <w:rPr>
      <w:rFonts w:ascii="Tahoma" w:hAnsi="Tahoma"/>
      <w:sz w:val="16"/>
      <w:szCs w:val="20"/>
      <w:lang w:val="x-none" w:eastAsia="x-none"/>
    </w:rPr>
  </w:style>
  <w:style w:type="character" w:customStyle="1" w:styleId="ab">
    <w:name w:val="Схема документа Знак"/>
    <w:link w:val="aa"/>
    <w:semiHidden/>
    <w:locked/>
    <w:rsid w:val="004B5A32"/>
    <w:rPr>
      <w:rFonts w:ascii="Tahoma" w:hAnsi="Tahoma"/>
      <w:sz w:val="16"/>
    </w:rPr>
  </w:style>
  <w:style w:type="paragraph" w:styleId="ac">
    <w:name w:val="Balloon Text"/>
    <w:basedOn w:val="a"/>
    <w:link w:val="ad"/>
    <w:semiHidden/>
    <w:rsid w:val="00462AF3"/>
    <w:rPr>
      <w:rFonts w:ascii="Tahoma" w:hAnsi="Tahoma"/>
      <w:sz w:val="16"/>
      <w:szCs w:val="20"/>
      <w:lang w:val="x-none" w:eastAsia="x-none"/>
    </w:rPr>
  </w:style>
  <w:style w:type="character" w:customStyle="1" w:styleId="ad">
    <w:name w:val="Текст выноски Знак"/>
    <w:link w:val="ac"/>
    <w:semiHidden/>
    <w:locked/>
    <w:rsid w:val="00462AF3"/>
    <w:rPr>
      <w:rFonts w:ascii="Tahoma" w:hAnsi="Tahoma"/>
      <w:sz w:val="16"/>
    </w:rPr>
  </w:style>
  <w:style w:type="character" w:customStyle="1" w:styleId="10">
    <w:name w:val="Заголовок 1 Знак"/>
    <w:link w:val="1"/>
    <w:locked/>
    <w:rsid w:val="006E7B69"/>
    <w:rPr>
      <w:b/>
      <w:kern w:val="36"/>
      <w:sz w:val="48"/>
    </w:rPr>
  </w:style>
  <w:style w:type="paragraph" w:customStyle="1" w:styleId="s1">
    <w:name w:val="s_1"/>
    <w:basedOn w:val="a"/>
    <w:rsid w:val="00D740D7"/>
    <w:pPr>
      <w:spacing w:before="100" w:beforeAutospacing="1" w:after="100" w:afterAutospacing="1"/>
    </w:pPr>
  </w:style>
  <w:style w:type="character" w:styleId="ae">
    <w:name w:val="Hyperlink"/>
    <w:rsid w:val="00D740D7"/>
    <w:rPr>
      <w:color w:val="0000FF"/>
      <w:u w:val="single"/>
    </w:rPr>
  </w:style>
  <w:style w:type="character" w:customStyle="1" w:styleId="apple-converted-space">
    <w:name w:val="apple-converted-space"/>
    <w:rsid w:val="00D740D7"/>
  </w:style>
  <w:style w:type="character" w:customStyle="1" w:styleId="30">
    <w:name w:val="Заголовок 3 Знак"/>
    <w:link w:val="3"/>
    <w:locked/>
    <w:rsid w:val="00781771"/>
    <w:rPr>
      <w:b/>
      <w:sz w:val="26"/>
    </w:rPr>
  </w:style>
  <w:style w:type="paragraph" w:styleId="af">
    <w:name w:val="Normal (Web)"/>
    <w:basedOn w:val="a"/>
    <w:rsid w:val="008F5CD0"/>
    <w:pPr>
      <w:spacing w:before="100" w:beforeAutospacing="1" w:after="100" w:afterAutospacing="1"/>
    </w:pPr>
  </w:style>
  <w:style w:type="paragraph" w:customStyle="1" w:styleId="TOCHeading">
    <w:name w:val="TOC Heading"/>
    <w:basedOn w:val="1"/>
    <w:next w:val="a"/>
    <w:semiHidden/>
    <w:rsid w:val="00440D61"/>
    <w:pPr>
      <w:keepNext/>
      <w:keepLines/>
      <w:spacing w:before="480" w:line="276" w:lineRule="auto"/>
      <w:outlineLvl w:val="9"/>
    </w:pPr>
    <w:rPr>
      <w:rFonts w:ascii="Cambria" w:hAnsi="Cambria"/>
      <w:color w:val="365F91"/>
      <w:kern w:val="0"/>
      <w:sz w:val="28"/>
      <w:szCs w:val="28"/>
    </w:rPr>
  </w:style>
  <w:style w:type="paragraph" w:styleId="21">
    <w:name w:val="toc 2"/>
    <w:basedOn w:val="a"/>
    <w:next w:val="a"/>
    <w:autoRedefine/>
    <w:semiHidden/>
    <w:rsid w:val="00440D61"/>
    <w:pPr>
      <w:spacing w:after="100" w:line="276" w:lineRule="auto"/>
      <w:ind w:left="220"/>
    </w:pPr>
    <w:rPr>
      <w:rFonts w:ascii="Calibri" w:hAnsi="Calibri"/>
      <w:sz w:val="22"/>
      <w:szCs w:val="22"/>
    </w:rPr>
  </w:style>
  <w:style w:type="paragraph" w:styleId="11">
    <w:name w:val="toc 1"/>
    <w:basedOn w:val="a"/>
    <w:next w:val="a"/>
    <w:autoRedefine/>
    <w:rsid w:val="00795DE4"/>
    <w:pPr>
      <w:tabs>
        <w:tab w:val="right" w:leader="dot" w:pos="10196"/>
      </w:tabs>
      <w:ind w:right="284"/>
      <w:jc w:val="left"/>
    </w:pPr>
    <w:rPr>
      <w:b/>
      <w:szCs w:val="22"/>
    </w:rPr>
  </w:style>
  <w:style w:type="paragraph" w:styleId="31">
    <w:name w:val="toc 3"/>
    <w:basedOn w:val="a"/>
    <w:next w:val="a"/>
    <w:autoRedefine/>
    <w:rsid w:val="0024051E"/>
    <w:pPr>
      <w:tabs>
        <w:tab w:val="right" w:leader="dot" w:pos="10196"/>
      </w:tabs>
      <w:ind w:right="284"/>
    </w:pPr>
    <w:rPr>
      <w:szCs w:val="22"/>
    </w:rPr>
  </w:style>
  <w:style w:type="character" w:customStyle="1" w:styleId="af0">
    <w:name w:val="Основной текст_"/>
    <w:link w:val="12"/>
    <w:locked/>
    <w:rsid w:val="00D37BB3"/>
    <w:rPr>
      <w:sz w:val="26"/>
      <w:shd w:val="clear" w:color="auto" w:fill="FFFFFF"/>
    </w:rPr>
  </w:style>
  <w:style w:type="paragraph" w:styleId="5">
    <w:name w:val="toc 5"/>
    <w:basedOn w:val="a"/>
    <w:next w:val="a"/>
    <w:autoRedefine/>
    <w:semiHidden/>
    <w:rsid w:val="00781771"/>
    <w:pPr>
      <w:ind w:left="960"/>
    </w:pPr>
  </w:style>
  <w:style w:type="paragraph" w:customStyle="1" w:styleId="12">
    <w:name w:val="Основной текст1"/>
    <w:basedOn w:val="a"/>
    <w:link w:val="af0"/>
    <w:rsid w:val="00D37BB3"/>
    <w:pPr>
      <w:shd w:val="clear" w:color="auto" w:fill="FFFFFF"/>
      <w:spacing w:before="300" w:after="660" w:line="240" w:lineRule="atLeast"/>
      <w:ind w:firstLine="0"/>
      <w:jc w:val="left"/>
    </w:pPr>
    <w:rPr>
      <w:sz w:val="26"/>
      <w:szCs w:val="20"/>
      <w:lang w:val="x-none" w:eastAsia="x-none"/>
    </w:rPr>
  </w:style>
  <w:style w:type="character" w:customStyle="1" w:styleId="32">
    <w:name w:val="Основной текст (3)_"/>
    <w:link w:val="33"/>
    <w:locked/>
    <w:rsid w:val="00D37BB3"/>
    <w:rPr>
      <w:sz w:val="27"/>
      <w:shd w:val="clear" w:color="auto" w:fill="FFFFFF"/>
    </w:rPr>
  </w:style>
  <w:style w:type="paragraph" w:customStyle="1" w:styleId="33">
    <w:name w:val="Основной текст (3)"/>
    <w:basedOn w:val="a"/>
    <w:link w:val="32"/>
    <w:rsid w:val="00D37BB3"/>
    <w:pPr>
      <w:shd w:val="clear" w:color="auto" w:fill="FFFFFF"/>
      <w:spacing w:before="300" w:after="300" w:line="317" w:lineRule="exact"/>
      <w:ind w:firstLine="0"/>
      <w:jc w:val="center"/>
    </w:pPr>
    <w:rPr>
      <w:sz w:val="27"/>
      <w:szCs w:val="20"/>
      <w:lang w:val="x-none" w:eastAsia="x-none"/>
    </w:rPr>
  </w:style>
  <w:style w:type="paragraph" w:customStyle="1" w:styleId="ConsPlusNormal">
    <w:name w:val="ConsPlusNormal"/>
    <w:link w:val="ConsPlusNormal0"/>
    <w:rsid w:val="00D37BB3"/>
    <w:pPr>
      <w:widowControl w:val="0"/>
      <w:autoSpaceDE w:val="0"/>
      <w:autoSpaceDN w:val="0"/>
      <w:adjustRightInd w:val="0"/>
      <w:ind w:firstLine="720"/>
    </w:pPr>
    <w:rPr>
      <w:rFonts w:ascii="Arial" w:hAnsi="Arial"/>
    </w:rPr>
  </w:style>
  <w:style w:type="character" w:customStyle="1" w:styleId="ConsPlusNormal0">
    <w:name w:val="ConsPlusNormal Знак"/>
    <w:link w:val="ConsPlusNormal"/>
    <w:locked/>
    <w:rsid w:val="00D37BB3"/>
    <w:rPr>
      <w:rFonts w:ascii="Arial" w:hAnsi="Arial"/>
      <w:lang w:val="ru-RU" w:eastAsia="ru-RU" w:bidi="ar-SA"/>
    </w:rPr>
  </w:style>
  <w:style w:type="paragraph" w:customStyle="1" w:styleId="ConsPlusNonformat">
    <w:name w:val="ConsPlusNonformat"/>
    <w:rsid w:val="00D37BB3"/>
    <w:pPr>
      <w:widowControl w:val="0"/>
      <w:autoSpaceDE w:val="0"/>
      <w:autoSpaceDN w:val="0"/>
      <w:adjustRightInd w:val="0"/>
    </w:pPr>
    <w:rPr>
      <w:rFonts w:ascii="Courier New" w:hAnsi="Courier New" w:cs="Courier New"/>
    </w:rPr>
  </w:style>
  <w:style w:type="paragraph" w:customStyle="1" w:styleId="NoSpacing">
    <w:name w:val="No Spacing"/>
    <w:link w:val="NoSpacingChar"/>
    <w:rsid w:val="00D37BB3"/>
    <w:rPr>
      <w:sz w:val="24"/>
    </w:rPr>
  </w:style>
  <w:style w:type="paragraph" w:customStyle="1" w:styleId="ListParagraph">
    <w:name w:val="List Paragraph"/>
    <w:basedOn w:val="a"/>
    <w:rsid w:val="00D37BB3"/>
    <w:pPr>
      <w:ind w:left="720" w:firstLine="0"/>
      <w:contextualSpacing/>
      <w:jc w:val="left"/>
    </w:pPr>
  </w:style>
  <w:style w:type="paragraph" w:customStyle="1" w:styleId="110">
    <w:name w:val="Табличный_боковик_11"/>
    <w:link w:val="111"/>
    <w:rsid w:val="005259D4"/>
    <w:rPr>
      <w:sz w:val="24"/>
    </w:rPr>
  </w:style>
  <w:style w:type="character" w:customStyle="1" w:styleId="111">
    <w:name w:val="Табличный_боковик_11 Знак"/>
    <w:link w:val="110"/>
    <w:locked/>
    <w:rsid w:val="005259D4"/>
    <w:rPr>
      <w:sz w:val="24"/>
      <w:lang w:bidi="ar-SA"/>
    </w:rPr>
  </w:style>
  <w:style w:type="character" w:customStyle="1" w:styleId="NoSpacingChar">
    <w:name w:val="No Spacing Char"/>
    <w:link w:val="NoSpacing"/>
    <w:locked/>
    <w:rsid w:val="009052FE"/>
    <w:rPr>
      <w:sz w:val="24"/>
      <w:lang w:bidi="ar-SA"/>
    </w:rPr>
  </w:style>
  <w:style w:type="paragraph" w:customStyle="1" w:styleId="formattext">
    <w:name w:val="formattext"/>
    <w:basedOn w:val="a"/>
    <w:rsid w:val="00253ADF"/>
    <w:pPr>
      <w:spacing w:before="100" w:beforeAutospacing="1" w:after="100" w:afterAutospacing="1"/>
      <w:ind w:firstLine="0"/>
      <w:jc w:val="left"/>
    </w:pPr>
  </w:style>
  <w:style w:type="paragraph" w:styleId="af1">
    <w:name w:val="Body Text"/>
    <w:basedOn w:val="a"/>
    <w:link w:val="af2"/>
    <w:rsid w:val="00235D21"/>
    <w:pPr>
      <w:widowControl w:val="0"/>
      <w:shd w:val="clear" w:color="auto" w:fill="FFFFFF"/>
      <w:spacing w:after="100"/>
      <w:ind w:firstLine="0"/>
    </w:pPr>
    <w:rPr>
      <w:color w:val="000000"/>
      <w:sz w:val="28"/>
      <w:szCs w:val="20"/>
      <w:lang w:val="x-none" w:eastAsia="x-none"/>
    </w:rPr>
  </w:style>
  <w:style w:type="character" w:customStyle="1" w:styleId="af2">
    <w:name w:val="Основной текст Знак"/>
    <w:link w:val="af1"/>
    <w:locked/>
    <w:rsid w:val="00235D21"/>
    <w:rPr>
      <w:rFonts w:eastAsia="Times New Roman" w:cs="Times New Roman"/>
      <w:color w:val="000000"/>
      <w:sz w:val="28"/>
      <w:shd w:val="clear" w:color="auto" w:fill="FFFFFF"/>
    </w:rPr>
  </w:style>
  <w:style w:type="paragraph" w:customStyle="1" w:styleId="13">
    <w:name w:val="Заголовок оглавления1"/>
    <w:basedOn w:val="1"/>
    <w:next w:val="a"/>
    <w:semiHidden/>
    <w:rsid w:val="00235D21"/>
    <w:pPr>
      <w:keepNext/>
      <w:keepLines/>
      <w:spacing w:before="480" w:line="276" w:lineRule="auto"/>
      <w:jc w:val="left"/>
      <w:outlineLvl w:val="9"/>
    </w:pPr>
    <w:rPr>
      <w:rFonts w:ascii="Cambria" w:hAnsi="Cambria"/>
      <w:color w:val="365F91"/>
      <w:kern w:val="0"/>
      <w:sz w:val="28"/>
      <w:szCs w:val="28"/>
    </w:rPr>
  </w:style>
  <w:style w:type="paragraph" w:customStyle="1" w:styleId="14">
    <w:name w:val="Без интервала1"/>
    <w:rsid w:val="00235D21"/>
    <w:rPr>
      <w:rFonts w:ascii="Calibri" w:hAnsi="Calibri"/>
      <w:sz w:val="22"/>
      <w:szCs w:val="22"/>
    </w:rPr>
  </w:style>
  <w:style w:type="table" w:customStyle="1" w:styleId="15">
    <w:name w:val="Сетка таблицы1"/>
    <w:rsid w:val="00FE22B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
    <w:name w:val="Сетка таблицы2"/>
    <w:rsid w:val="001E72F5"/>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3">
    <w:name w:val="Табличный_заголовки"/>
    <w:basedOn w:val="a"/>
    <w:qFormat/>
    <w:rsid w:val="00345C3A"/>
    <w:pPr>
      <w:keepNext/>
      <w:keepLines/>
      <w:ind w:firstLine="0"/>
      <w:jc w:val="center"/>
    </w:pPr>
    <w:rPr>
      <w:b/>
      <w:sz w:val="20"/>
      <w:szCs w:val="20"/>
    </w:rPr>
  </w:style>
  <w:style w:type="character" w:customStyle="1" w:styleId="20">
    <w:name w:val="Заголовок 2 Знак"/>
    <w:link w:val="2"/>
    <w:semiHidden/>
    <w:rsid w:val="00097470"/>
    <w:rPr>
      <w:rFonts w:ascii="Cambria" w:eastAsia="Times New Roman" w:hAnsi="Cambria" w:cs="Times New Roman"/>
      <w:b/>
      <w:bCs/>
      <w:i/>
      <w:iCs/>
      <w:sz w:val="28"/>
      <w:szCs w:val="28"/>
    </w:rPr>
  </w:style>
  <w:style w:type="numbering" w:customStyle="1" w:styleId="1ai11028">
    <w:name w:val="1 / a / i11028"/>
    <w:basedOn w:val="a2"/>
    <w:next w:val="1ai"/>
    <w:semiHidden/>
    <w:rsid w:val="00097470"/>
    <w:pPr>
      <w:numPr>
        <w:numId w:val="28"/>
      </w:numPr>
    </w:pPr>
  </w:style>
  <w:style w:type="numbering" w:styleId="1ai">
    <w:name w:val="Outline List 1"/>
    <w:basedOn w:val="a2"/>
    <w:rsid w:val="00097470"/>
    <w:pPr>
      <w:numPr>
        <w:numId w:val="28"/>
      </w:numPr>
    </w:pPr>
  </w:style>
  <w:style w:type="character" w:customStyle="1" w:styleId="af4">
    <w:name w:val="Без интервала Знак"/>
    <w:link w:val="af5"/>
    <w:uiPriority w:val="99"/>
    <w:locked/>
    <w:rsid w:val="0029564A"/>
    <w:rPr>
      <w:rFonts w:ascii="Calibri" w:hAnsi="Calibri" w:cs="Calibri"/>
      <w:sz w:val="22"/>
      <w:szCs w:val="22"/>
      <w:lang w:val="ru-RU" w:eastAsia="ru-RU" w:bidi="ar-SA"/>
    </w:rPr>
  </w:style>
  <w:style w:type="paragraph" w:styleId="af5">
    <w:name w:val="No Spacing"/>
    <w:link w:val="af4"/>
    <w:uiPriority w:val="99"/>
    <w:qFormat/>
    <w:rsid w:val="0029564A"/>
    <w:rPr>
      <w:rFonts w:ascii="Calibr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sChild>
        <w:div w:id="13">
          <w:marLeft w:val="0"/>
          <w:marRight w:val="0"/>
          <w:marTop w:val="0"/>
          <w:marBottom w:val="0"/>
          <w:divBdr>
            <w:top w:val="none" w:sz="0" w:space="0" w:color="auto"/>
            <w:left w:val="none" w:sz="0" w:space="0" w:color="auto"/>
            <w:bottom w:val="none" w:sz="0" w:space="0" w:color="auto"/>
            <w:right w:val="none" w:sz="0" w:space="0" w:color="auto"/>
          </w:divBdr>
          <w:divsChild>
            <w:div w:id="20">
              <w:marLeft w:val="0"/>
              <w:marRight w:val="0"/>
              <w:marTop w:val="0"/>
              <w:marBottom w:val="0"/>
              <w:divBdr>
                <w:top w:val="none" w:sz="0" w:space="0" w:color="auto"/>
                <w:left w:val="none" w:sz="0" w:space="0" w:color="auto"/>
                <w:bottom w:val="none" w:sz="0" w:space="0" w:color="auto"/>
                <w:right w:val="none" w:sz="0" w:space="0" w:color="auto"/>
              </w:divBdr>
              <w:divsChild>
                <w:div w:id="51">
                  <w:marLeft w:val="0"/>
                  <w:marRight w:val="0"/>
                  <w:marTop w:val="0"/>
                  <w:marBottom w:val="0"/>
                  <w:divBdr>
                    <w:top w:val="none" w:sz="0" w:space="0" w:color="auto"/>
                    <w:left w:val="none" w:sz="0" w:space="0" w:color="auto"/>
                    <w:bottom w:val="none" w:sz="0" w:space="0" w:color="auto"/>
                    <w:right w:val="none" w:sz="0" w:space="0" w:color="auto"/>
                  </w:divBdr>
                  <w:divsChild>
                    <w:div w:id="29">
                      <w:marLeft w:val="0"/>
                      <w:marRight w:val="0"/>
                      <w:marTop w:val="0"/>
                      <w:marBottom w:val="0"/>
                      <w:divBdr>
                        <w:top w:val="none" w:sz="0" w:space="0" w:color="auto"/>
                        <w:left w:val="none" w:sz="0" w:space="0" w:color="auto"/>
                        <w:bottom w:val="none" w:sz="0" w:space="0" w:color="auto"/>
                        <w:right w:val="none" w:sz="0" w:space="0" w:color="auto"/>
                      </w:divBdr>
                      <w:divsChild>
                        <w:div w:id="3">
                          <w:marLeft w:val="0"/>
                          <w:marRight w:val="0"/>
                          <w:marTop w:val="0"/>
                          <w:marBottom w:val="0"/>
                          <w:divBdr>
                            <w:top w:val="none" w:sz="0" w:space="0" w:color="auto"/>
                            <w:left w:val="none" w:sz="0" w:space="0" w:color="auto"/>
                            <w:bottom w:val="none" w:sz="0" w:space="0" w:color="auto"/>
                            <w:right w:val="none" w:sz="0" w:space="0" w:color="auto"/>
                          </w:divBdr>
                          <w:divsChild>
                            <w:div w:id="54">
                              <w:marLeft w:val="0"/>
                              <w:marRight w:val="0"/>
                              <w:marTop w:val="0"/>
                              <w:marBottom w:val="0"/>
                              <w:divBdr>
                                <w:top w:val="none" w:sz="0" w:space="0" w:color="auto"/>
                                <w:left w:val="none" w:sz="0" w:space="0" w:color="auto"/>
                                <w:bottom w:val="none" w:sz="0" w:space="0" w:color="auto"/>
                                <w:right w:val="none" w:sz="0" w:space="0" w:color="auto"/>
                              </w:divBdr>
                              <w:divsChild>
                                <w:div w:id="16">
                                  <w:marLeft w:val="0"/>
                                  <w:marRight w:val="0"/>
                                  <w:marTop w:val="0"/>
                                  <w:marBottom w:val="0"/>
                                  <w:divBdr>
                                    <w:top w:val="none" w:sz="0" w:space="0" w:color="auto"/>
                                    <w:left w:val="none" w:sz="0" w:space="0" w:color="auto"/>
                                    <w:bottom w:val="none" w:sz="0" w:space="0" w:color="auto"/>
                                    <w:right w:val="none" w:sz="0" w:space="0" w:color="auto"/>
                                  </w:divBdr>
                                  <w:divsChild>
                                    <w:div w:id="34">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sChild>
                                            <w:div w:id="44">
                                              <w:marLeft w:val="0"/>
                                              <w:marRight w:val="0"/>
                                              <w:marTop w:val="0"/>
                                              <w:marBottom w:val="0"/>
                                              <w:divBdr>
                                                <w:top w:val="none" w:sz="0" w:space="0" w:color="auto"/>
                                                <w:left w:val="none" w:sz="0" w:space="0" w:color="auto"/>
                                                <w:bottom w:val="none" w:sz="0" w:space="0" w:color="auto"/>
                                                <w:right w:val="none" w:sz="0" w:space="0" w:color="auto"/>
                                              </w:divBdr>
                                              <w:divsChild>
                                                <w:div w:id="41">
                                                  <w:marLeft w:val="0"/>
                                                  <w:marRight w:val="0"/>
                                                  <w:marTop w:val="0"/>
                                                  <w:marBottom w:val="0"/>
                                                  <w:divBdr>
                                                    <w:top w:val="none" w:sz="0" w:space="0" w:color="auto"/>
                                                    <w:left w:val="none" w:sz="0" w:space="0" w:color="auto"/>
                                                    <w:bottom w:val="none" w:sz="0" w:space="0" w:color="auto"/>
                                                    <w:right w:val="none" w:sz="0" w:space="0" w:color="auto"/>
                                                  </w:divBdr>
                                                  <w:divsChild>
                                                    <w:div w:id="36">
                                                      <w:marLeft w:val="0"/>
                                                      <w:marRight w:val="0"/>
                                                      <w:marTop w:val="0"/>
                                                      <w:marBottom w:val="0"/>
                                                      <w:divBdr>
                                                        <w:top w:val="none" w:sz="0" w:space="0" w:color="auto"/>
                                                        <w:left w:val="none" w:sz="0" w:space="0" w:color="auto"/>
                                                        <w:bottom w:val="none" w:sz="0" w:space="0" w:color="auto"/>
                                                        <w:right w:val="none" w:sz="0" w:space="0" w:color="auto"/>
                                                      </w:divBdr>
                                                      <w:divsChild>
                                                        <w:div w:id="33">
                                                          <w:marLeft w:val="0"/>
                                                          <w:marRight w:val="-150"/>
                                                          <w:marTop w:val="0"/>
                                                          <w:marBottom w:val="0"/>
                                                          <w:divBdr>
                                                            <w:top w:val="none" w:sz="0" w:space="0" w:color="auto"/>
                                                            <w:left w:val="none" w:sz="0" w:space="0" w:color="auto"/>
                                                            <w:bottom w:val="none" w:sz="0" w:space="0" w:color="auto"/>
                                                            <w:right w:val="none" w:sz="0" w:space="0" w:color="auto"/>
                                                          </w:divBdr>
                                                          <w:divsChild>
                                                            <w:div w:id="24">
                                                              <w:marLeft w:val="0"/>
                                                              <w:marRight w:val="0"/>
                                                              <w:marTop w:val="0"/>
                                                              <w:marBottom w:val="0"/>
                                                              <w:divBdr>
                                                                <w:top w:val="none" w:sz="0" w:space="0" w:color="auto"/>
                                                                <w:left w:val="single" w:sz="6" w:space="0" w:color="auto"/>
                                                                <w:bottom w:val="none" w:sz="0" w:space="0" w:color="auto"/>
                                                                <w:right w:val="none" w:sz="0" w:space="0" w:color="auto"/>
                                                              </w:divBdr>
                                                              <w:divsChild>
                                                                <w:div w:id="5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8">
      <w:marLeft w:val="0"/>
      <w:marRight w:val="0"/>
      <w:marTop w:val="0"/>
      <w:marBottom w:val="0"/>
      <w:divBdr>
        <w:top w:val="none" w:sz="0" w:space="0" w:color="auto"/>
        <w:left w:val="none" w:sz="0" w:space="0" w:color="auto"/>
        <w:bottom w:val="none" w:sz="0" w:space="0" w:color="auto"/>
        <w:right w:val="none" w:sz="0" w:space="0" w:color="auto"/>
      </w:divBdr>
    </w:div>
    <w:div w:id="19">
      <w:marLeft w:val="0"/>
      <w:marRight w:val="0"/>
      <w:marTop w:val="0"/>
      <w:marBottom w:val="0"/>
      <w:divBdr>
        <w:top w:val="none" w:sz="0" w:space="0" w:color="auto"/>
        <w:left w:val="none" w:sz="0" w:space="0" w:color="auto"/>
        <w:bottom w:val="none" w:sz="0" w:space="0" w:color="auto"/>
        <w:right w:val="none" w:sz="0" w:space="0" w:color="auto"/>
      </w:divBdr>
    </w:div>
    <w:div w:id="21">
      <w:marLeft w:val="0"/>
      <w:marRight w:val="0"/>
      <w:marTop w:val="0"/>
      <w:marBottom w:val="0"/>
      <w:divBdr>
        <w:top w:val="none" w:sz="0" w:space="0" w:color="auto"/>
        <w:left w:val="none" w:sz="0" w:space="0" w:color="auto"/>
        <w:bottom w:val="none" w:sz="0" w:space="0" w:color="auto"/>
        <w:right w:val="none" w:sz="0" w:space="0" w:color="auto"/>
      </w:divBdr>
    </w:div>
    <w:div w:id="22">
      <w:marLeft w:val="0"/>
      <w:marRight w:val="0"/>
      <w:marTop w:val="0"/>
      <w:marBottom w:val="0"/>
      <w:divBdr>
        <w:top w:val="none" w:sz="0" w:space="0" w:color="auto"/>
        <w:left w:val="none" w:sz="0" w:space="0" w:color="auto"/>
        <w:bottom w:val="none" w:sz="0" w:space="0" w:color="auto"/>
        <w:right w:val="none" w:sz="0" w:space="0" w:color="auto"/>
      </w:divBdr>
    </w:div>
    <w:div w:id="23">
      <w:marLeft w:val="0"/>
      <w:marRight w:val="0"/>
      <w:marTop w:val="0"/>
      <w:marBottom w:val="0"/>
      <w:divBdr>
        <w:top w:val="none" w:sz="0" w:space="0" w:color="auto"/>
        <w:left w:val="none" w:sz="0" w:space="0" w:color="auto"/>
        <w:bottom w:val="none" w:sz="0" w:space="0" w:color="auto"/>
        <w:right w:val="none" w:sz="0" w:space="0" w:color="auto"/>
      </w:divBdr>
    </w:div>
    <w:div w:id="25">
      <w:marLeft w:val="0"/>
      <w:marRight w:val="0"/>
      <w:marTop w:val="0"/>
      <w:marBottom w:val="0"/>
      <w:divBdr>
        <w:top w:val="none" w:sz="0" w:space="0" w:color="auto"/>
        <w:left w:val="none" w:sz="0" w:space="0" w:color="auto"/>
        <w:bottom w:val="none" w:sz="0" w:space="0" w:color="auto"/>
        <w:right w:val="none" w:sz="0" w:space="0" w:color="auto"/>
      </w:divBdr>
    </w:div>
    <w:div w:id="26">
      <w:marLeft w:val="0"/>
      <w:marRight w:val="0"/>
      <w:marTop w:val="0"/>
      <w:marBottom w:val="0"/>
      <w:divBdr>
        <w:top w:val="none" w:sz="0" w:space="0" w:color="auto"/>
        <w:left w:val="none" w:sz="0" w:space="0" w:color="auto"/>
        <w:bottom w:val="none" w:sz="0" w:space="0" w:color="auto"/>
        <w:right w:val="none" w:sz="0" w:space="0" w:color="auto"/>
      </w:divBdr>
    </w:div>
    <w:div w:id="27">
      <w:marLeft w:val="0"/>
      <w:marRight w:val="0"/>
      <w:marTop w:val="0"/>
      <w:marBottom w:val="0"/>
      <w:divBdr>
        <w:top w:val="none" w:sz="0" w:space="0" w:color="auto"/>
        <w:left w:val="none" w:sz="0" w:space="0" w:color="auto"/>
        <w:bottom w:val="none" w:sz="0" w:space="0" w:color="auto"/>
        <w:right w:val="none" w:sz="0" w:space="0" w:color="auto"/>
      </w:divBdr>
    </w:div>
    <w:div w:id="28">
      <w:marLeft w:val="0"/>
      <w:marRight w:val="0"/>
      <w:marTop w:val="0"/>
      <w:marBottom w:val="0"/>
      <w:divBdr>
        <w:top w:val="none" w:sz="0" w:space="0" w:color="auto"/>
        <w:left w:val="none" w:sz="0" w:space="0" w:color="auto"/>
        <w:bottom w:val="none" w:sz="0" w:space="0" w:color="auto"/>
        <w:right w:val="none" w:sz="0" w:space="0" w:color="auto"/>
      </w:divBdr>
    </w:div>
    <w:div w:id="30">
      <w:marLeft w:val="0"/>
      <w:marRight w:val="0"/>
      <w:marTop w:val="0"/>
      <w:marBottom w:val="0"/>
      <w:divBdr>
        <w:top w:val="none" w:sz="0" w:space="0" w:color="auto"/>
        <w:left w:val="none" w:sz="0" w:space="0" w:color="auto"/>
        <w:bottom w:val="none" w:sz="0" w:space="0" w:color="auto"/>
        <w:right w:val="none" w:sz="0" w:space="0" w:color="auto"/>
      </w:divBdr>
    </w:div>
    <w:div w:id="31">
      <w:marLeft w:val="0"/>
      <w:marRight w:val="0"/>
      <w:marTop w:val="0"/>
      <w:marBottom w:val="0"/>
      <w:divBdr>
        <w:top w:val="none" w:sz="0" w:space="0" w:color="auto"/>
        <w:left w:val="none" w:sz="0" w:space="0" w:color="auto"/>
        <w:bottom w:val="none" w:sz="0" w:space="0" w:color="auto"/>
        <w:right w:val="none" w:sz="0" w:space="0" w:color="auto"/>
      </w:divBdr>
    </w:div>
    <w:div w:id="32">
      <w:marLeft w:val="0"/>
      <w:marRight w:val="0"/>
      <w:marTop w:val="0"/>
      <w:marBottom w:val="0"/>
      <w:divBdr>
        <w:top w:val="none" w:sz="0" w:space="0" w:color="auto"/>
        <w:left w:val="none" w:sz="0" w:space="0" w:color="auto"/>
        <w:bottom w:val="none" w:sz="0" w:space="0" w:color="auto"/>
        <w:right w:val="none" w:sz="0" w:space="0" w:color="auto"/>
      </w:divBdr>
    </w:div>
    <w:div w:id="37">
      <w:marLeft w:val="0"/>
      <w:marRight w:val="0"/>
      <w:marTop w:val="0"/>
      <w:marBottom w:val="0"/>
      <w:divBdr>
        <w:top w:val="none" w:sz="0" w:space="0" w:color="auto"/>
        <w:left w:val="none" w:sz="0" w:space="0" w:color="auto"/>
        <w:bottom w:val="none" w:sz="0" w:space="0" w:color="auto"/>
        <w:right w:val="none" w:sz="0" w:space="0" w:color="auto"/>
      </w:divBdr>
    </w:div>
    <w:div w:id="38">
      <w:marLeft w:val="0"/>
      <w:marRight w:val="0"/>
      <w:marTop w:val="0"/>
      <w:marBottom w:val="0"/>
      <w:divBdr>
        <w:top w:val="none" w:sz="0" w:space="0" w:color="auto"/>
        <w:left w:val="none" w:sz="0" w:space="0" w:color="auto"/>
        <w:bottom w:val="none" w:sz="0" w:space="0" w:color="auto"/>
        <w:right w:val="none" w:sz="0" w:space="0" w:color="auto"/>
      </w:divBdr>
    </w:div>
    <w:div w:id="39">
      <w:marLeft w:val="0"/>
      <w:marRight w:val="0"/>
      <w:marTop w:val="0"/>
      <w:marBottom w:val="0"/>
      <w:divBdr>
        <w:top w:val="none" w:sz="0" w:space="0" w:color="auto"/>
        <w:left w:val="none" w:sz="0" w:space="0" w:color="auto"/>
        <w:bottom w:val="none" w:sz="0" w:space="0" w:color="auto"/>
        <w:right w:val="none" w:sz="0" w:space="0" w:color="auto"/>
      </w:divBdr>
    </w:div>
    <w:div w:id="40">
      <w:marLeft w:val="0"/>
      <w:marRight w:val="0"/>
      <w:marTop w:val="0"/>
      <w:marBottom w:val="0"/>
      <w:divBdr>
        <w:top w:val="none" w:sz="0" w:space="0" w:color="auto"/>
        <w:left w:val="none" w:sz="0" w:space="0" w:color="auto"/>
        <w:bottom w:val="none" w:sz="0" w:space="0" w:color="auto"/>
        <w:right w:val="none" w:sz="0" w:space="0" w:color="auto"/>
      </w:divBdr>
    </w:div>
    <w:div w:id="43">
      <w:marLeft w:val="0"/>
      <w:marRight w:val="0"/>
      <w:marTop w:val="0"/>
      <w:marBottom w:val="0"/>
      <w:divBdr>
        <w:top w:val="none" w:sz="0" w:space="0" w:color="auto"/>
        <w:left w:val="none" w:sz="0" w:space="0" w:color="auto"/>
        <w:bottom w:val="none" w:sz="0" w:space="0" w:color="auto"/>
        <w:right w:val="none" w:sz="0" w:space="0" w:color="auto"/>
      </w:divBdr>
    </w:div>
    <w:div w:id="45">
      <w:marLeft w:val="0"/>
      <w:marRight w:val="0"/>
      <w:marTop w:val="0"/>
      <w:marBottom w:val="0"/>
      <w:divBdr>
        <w:top w:val="none" w:sz="0" w:space="0" w:color="auto"/>
        <w:left w:val="none" w:sz="0" w:space="0" w:color="auto"/>
        <w:bottom w:val="none" w:sz="0" w:space="0" w:color="auto"/>
        <w:right w:val="none" w:sz="0" w:space="0" w:color="auto"/>
      </w:divBdr>
    </w:div>
    <w:div w:id="46">
      <w:marLeft w:val="0"/>
      <w:marRight w:val="0"/>
      <w:marTop w:val="0"/>
      <w:marBottom w:val="0"/>
      <w:divBdr>
        <w:top w:val="none" w:sz="0" w:space="0" w:color="auto"/>
        <w:left w:val="none" w:sz="0" w:space="0" w:color="auto"/>
        <w:bottom w:val="none" w:sz="0" w:space="0" w:color="auto"/>
        <w:right w:val="none" w:sz="0" w:space="0" w:color="auto"/>
      </w:divBdr>
    </w:div>
    <w:div w:id="47">
      <w:marLeft w:val="0"/>
      <w:marRight w:val="0"/>
      <w:marTop w:val="0"/>
      <w:marBottom w:val="0"/>
      <w:divBdr>
        <w:top w:val="none" w:sz="0" w:space="0" w:color="auto"/>
        <w:left w:val="none" w:sz="0" w:space="0" w:color="auto"/>
        <w:bottom w:val="none" w:sz="0" w:space="0" w:color="auto"/>
        <w:right w:val="none" w:sz="0" w:space="0" w:color="auto"/>
      </w:divBdr>
    </w:div>
    <w:div w:id="48">
      <w:marLeft w:val="0"/>
      <w:marRight w:val="0"/>
      <w:marTop w:val="0"/>
      <w:marBottom w:val="0"/>
      <w:divBdr>
        <w:top w:val="none" w:sz="0" w:space="0" w:color="auto"/>
        <w:left w:val="none" w:sz="0" w:space="0" w:color="auto"/>
        <w:bottom w:val="none" w:sz="0" w:space="0" w:color="auto"/>
        <w:right w:val="none" w:sz="0" w:space="0" w:color="auto"/>
      </w:divBdr>
    </w:div>
    <w:div w:id="49">
      <w:marLeft w:val="0"/>
      <w:marRight w:val="0"/>
      <w:marTop w:val="0"/>
      <w:marBottom w:val="0"/>
      <w:divBdr>
        <w:top w:val="none" w:sz="0" w:space="0" w:color="auto"/>
        <w:left w:val="none" w:sz="0" w:space="0" w:color="auto"/>
        <w:bottom w:val="none" w:sz="0" w:space="0" w:color="auto"/>
        <w:right w:val="none" w:sz="0" w:space="0" w:color="auto"/>
      </w:divBdr>
    </w:div>
    <w:div w:id="50">
      <w:marLeft w:val="0"/>
      <w:marRight w:val="0"/>
      <w:marTop w:val="0"/>
      <w:marBottom w:val="0"/>
      <w:divBdr>
        <w:top w:val="none" w:sz="0" w:space="0" w:color="auto"/>
        <w:left w:val="none" w:sz="0" w:space="0" w:color="auto"/>
        <w:bottom w:val="none" w:sz="0" w:space="0" w:color="auto"/>
        <w:right w:val="none" w:sz="0" w:space="0" w:color="auto"/>
      </w:divBdr>
    </w:div>
    <w:div w:id="52">
      <w:marLeft w:val="0"/>
      <w:marRight w:val="0"/>
      <w:marTop w:val="0"/>
      <w:marBottom w:val="0"/>
      <w:divBdr>
        <w:top w:val="none" w:sz="0" w:space="0" w:color="auto"/>
        <w:left w:val="none" w:sz="0" w:space="0" w:color="auto"/>
        <w:bottom w:val="none" w:sz="0" w:space="0" w:color="auto"/>
        <w:right w:val="none" w:sz="0" w:space="0" w:color="auto"/>
      </w:divBdr>
    </w:div>
    <w:div w:id="53">
      <w:marLeft w:val="0"/>
      <w:marRight w:val="0"/>
      <w:marTop w:val="0"/>
      <w:marBottom w:val="0"/>
      <w:divBdr>
        <w:top w:val="none" w:sz="0" w:space="0" w:color="auto"/>
        <w:left w:val="none" w:sz="0" w:space="0" w:color="auto"/>
        <w:bottom w:val="none" w:sz="0" w:space="0" w:color="auto"/>
        <w:right w:val="none" w:sz="0" w:space="0" w:color="auto"/>
      </w:divBdr>
    </w:div>
    <w:div w:id="55">
      <w:marLeft w:val="0"/>
      <w:marRight w:val="0"/>
      <w:marTop w:val="0"/>
      <w:marBottom w:val="0"/>
      <w:divBdr>
        <w:top w:val="none" w:sz="0" w:space="0" w:color="auto"/>
        <w:left w:val="none" w:sz="0" w:space="0" w:color="auto"/>
        <w:bottom w:val="none" w:sz="0" w:space="0" w:color="auto"/>
        <w:right w:val="none" w:sz="0" w:space="0" w:color="auto"/>
      </w:divBdr>
    </w:div>
    <w:div w:id="57">
      <w:marLeft w:val="0"/>
      <w:marRight w:val="0"/>
      <w:marTop w:val="0"/>
      <w:marBottom w:val="0"/>
      <w:divBdr>
        <w:top w:val="none" w:sz="0" w:space="0" w:color="auto"/>
        <w:left w:val="none" w:sz="0" w:space="0" w:color="auto"/>
        <w:bottom w:val="none" w:sz="0" w:space="0" w:color="auto"/>
        <w:right w:val="none" w:sz="0" w:space="0" w:color="auto"/>
      </w:divBdr>
      <w:divsChild>
        <w:div w:id="17">
          <w:marLeft w:val="0"/>
          <w:marRight w:val="0"/>
          <w:marTop w:val="0"/>
          <w:marBottom w:val="0"/>
          <w:divBdr>
            <w:top w:val="none" w:sz="0" w:space="0" w:color="auto"/>
            <w:left w:val="none" w:sz="0" w:space="0" w:color="auto"/>
            <w:bottom w:val="none" w:sz="0" w:space="0" w:color="auto"/>
            <w:right w:val="none" w:sz="0" w:space="0" w:color="auto"/>
          </w:divBdr>
          <w:divsChild>
            <w:div w:id="11">
              <w:marLeft w:val="0"/>
              <w:marRight w:val="0"/>
              <w:marTop w:val="0"/>
              <w:marBottom w:val="0"/>
              <w:divBdr>
                <w:top w:val="none" w:sz="0" w:space="0" w:color="auto"/>
                <w:left w:val="none" w:sz="0" w:space="0" w:color="auto"/>
                <w:bottom w:val="none" w:sz="0" w:space="0" w:color="auto"/>
                <w:right w:val="none" w:sz="0" w:space="0" w:color="auto"/>
              </w:divBdr>
              <w:divsChild>
                <w:div w:id="35">
                  <w:marLeft w:val="0"/>
                  <w:marRight w:val="0"/>
                  <w:marTop w:val="0"/>
                  <w:marBottom w:val="0"/>
                  <w:divBdr>
                    <w:top w:val="none" w:sz="0" w:space="0" w:color="auto"/>
                    <w:left w:val="none" w:sz="0" w:space="0" w:color="auto"/>
                    <w:bottom w:val="none" w:sz="0" w:space="0" w:color="auto"/>
                    <w:right w:val="none" w:sz="0" w:space="0" w:color="auto"/>
                  </w:divBdr>
                  <w:divsChild>
                    <w:div w:id="59">
                      <w:marLeft w:val="0"/>
                      <w:marRight w:val="0"/>
                      <w:marTop w:val="0"/>
                      <w:marBottom w:val="0"/>
                      <w:divBdr>
                        <w:top w:val="none" w:sz="0" w:space="0" w:color="auto"/>
                        <w:left w:val="none" w:sz="0" w:space="0" w:color="auto"/>
                        <w:bottom w:val="none" w:sz="0" w:space="0" w:color="auto"/>
                        <w:right w:val="none" w:sz="0" w:space="0" w:color="auto"/>
                      </w:divBdr>
                      <w:divsChild>
                        <w:div w:id="8">
                          <w:marLeft w:val="0"/>
                          <w:marRight w:val="0"/>
                          <w:marTop w:val="0"/>
                          <w:marBottom w:val="0"/>
                          <w:divBdr>
                            <w:top w:val="none" w:sz="0" w:space="0" w:color="auto"/>
                            <w:left w:val="none" w:sz="0" w:space="0" w:color="auto"/>
                            <w:bottom w:val="none" w:sz="0" w:space="0" w:color="auto"/>
                            <w:right w:val="none" w:sz="0" w:space="0" w:color="auto"/>
                          </w:divBdr>
                          <w:divsChild>
                            <w:div w:id="10">
                              <w:marLeft w:val="0"/>
                              <w:marRight w:val="0"/>
                              <w:marTop w:val="0"/>
                              <w:marBottom w:val="0"/>
                              <w:divBdr>
                                <w:top w:val="none" w:sz="0" w:space="0" w:color="auto"/>
                                <w:left w:val="none" w:sz="0" w:space="0" w:color="auto"/>
                                <w:bottom w:val="none" w:sz="0" w:space="0" w:color="auto"/>
                                <w:right w:val="none" w:sz="0" w:space="0" w:color="auto"/>
                              </w:divBdr>
                              <w:divsChild>
                                <w:div w:id="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8">
      <w:marLeft w:val="0"/>
      <w:marRight w:val="0"/>
      <w:marTop w:val="0"/>
      <w:marBottom w:val="0"/>
      <w:divBdr>
        <w:top w:val="none" w:sz="0" w:space="0" w:color="auto"/>
        <w:left w:val="none" w:sz="0" w:space="0" w:color="auto"/>
        <w:bottom w:val="none" w:sz="0" w:space="0" w:color="auto"/>
        <w:right w:val="none" w:sz="0" w:space="0" w:color="auto"/>
      </w:divBdr>
    </w:div>
    <w:div w:id="60">
      <w:marLeft w:val="0"/>
      <w:marRight w:val="0"/>
      <w:marTop w:val="0"/>
      <w:marBottom w:val="0"/>
      <w:divBdr>
        <w:top w:val="none" w:sz="0" w:space="0" w:color="auto"/>
        <w:left w:val="none" w:sz="0" w:space="0" w:color="auto"/>
        <w:bottom w:val="none" w:sz="0" w:space="0" w:color="auto"/>
        <w:right w:val="none" w:sz="0" w:space="0" w:color="auto"/>
      </w:divBdr>
    </w:div>
    <w:div w:id="142046574">
      <w:bodyDiv w:val="1"/>
      <w:marLeft w:val="0"/>
      <w:marRight w:val="0"/>
      <w:marTop w:val="0"/>
      <w:marBottom w:val="0"/>
      <w:divBdr>
        <w:top w:val="none" w:sz="0" w:space="0" w:color="auto"/>
        <w:left w:val="none" w:sz="0" w:space="0" w:color="auto"/>
        <w:bottom w:val="none" w:sz="0" w:space="0" w:color="auto"/>
        <w:right w:val="none" w:sz="0" w:space="0" w:color="auto"/>
      </w:divBdr>
    </w:div>
    <w:div w:id="282469801">
      <w:bodyDiv w:val="1"/>
      <w:marLeft w:val="0"/>
      <w:marRight w:val="0"/>
      <w:marTop w:val="0"/>
      <w:marBottom w:val="0"/>
      <w:divBdr>
        <w:top w:val="none" w:sz="0" w:space="0" w:color="auto"/>
        <w:left w:val="none" w:sz="0" w:space="0" w:color="auto"/>
        <w:bottom w:val="none" w:sz="0" w:space="0" w:color="auto"/>
        <w:right w:val="none" w:sz="0" w:space="0" w:color="auto"/>
      </w:divBdr>
    </w:div>
    <w:div w:id="612831496">
      <w:bodyDiv w:val="1"/>
      <w:marLeft w:val="0"/>
      <w:marRight w:val="0"/>
      <w:marTop w:val="0"/>
      <w:marBottom w:val="0"/>
      <w:divBdr>
        <w:top w:val="none" w:sz="0" w:space="0" w:color="auto"/>
        <w:left w:val="none" w:sz="0" w:space="0" w:color="auto"/>
        <w:bottom w:val="none" w:sz="0" w:space="0" w:color="auto"/>
        <w:right w:val="none" w:sz="0" w:space="0" w:color="auto"/>
      </w:divBdr>
    </w:div>
    <w:div w:id="621227697">
      <w:bodyDiv w:val="1"/>
      <w:marLeft w:val="0"/>
      <w:marRight w:val="0"/>
      <w:marTop w:val="0"/>
      <w:marBottom w:val="0"/>
      <w:divBdr>
        <w:top w:val="none" w:sz="0" w:space="0" w:color="auto"/>
        <w:left w:val="none" w:sz="0" w:space="0" w:color="auto"/>
        <w:bottom w:val="none" w:sz="0" w:space="0" w:color="auto"/>
        <w:right w:val="none" w:sz="0" w:space="0" w:color="auto"/>
      </w:divBdr>
    </w:div>
    <w:div w:id="757868802">
      <w:bodyDiv w:val="1"/>
      <w:marLeft w:val="0"/>
      <w:marRight w:val="0"/>
      <w:marTop w:val="0"/>
      <w:marBottom w:val="0"/>
      <w:divBdr>
        <w:top w:val="none" w:sz="0" w:space="0" w:color="auto"/>
        <w:left w:val="none" w:sz="0" w:space="0" w:color="auto"/>
        <w:bottom w:val="none" w:sz="0" w:space="0" w:color="auto"/>
        <w:right w:val="none" w:sz="0" w:space="0" w:color="auto"/>
      </w:divBdr>
    </w:div>
    <w:div w:id="974212200">
      <w:bodyDiv w:val="1"/>
      <w:marLeft w:val="0"/>
      <w:marRight w:val="0"/>
      <w:marTop w:val="0"/>
      <w:marBottom w:val="0"/>
      <w:divBdr>
        <w:top w:val="none" w:sz="0" w:space="0" w:color="auto"/>
        <w:left w:val="none" w:sz="0" w:space="0" w:color="auto"/>
        <w:bottom w:val="none" w:sz="0" w:space="0" w:color="auto"/>
        <w:right w:val="none" w:sz="0" w:space="0" w:color="auto"/>
      </w:divBdr>
    </w:div>
    <w:div w:id="1350526316">
      <w:bodyDiv w:val="1"/>
      <w:marLeft w:val="0"/>
      <w:marRight w:val="0"/>
      <w:marTop w:val="0"/>
      <w:marBottom w:val="0"/>
      <w:divBdr>
        <w:top w:val="none" w:sz="0" w:space="0" w:color="auto"/>
        <w:left w:val="none" w:sz="0" w:space="0" w:color="auto"/>
        <w:bottom w:val="none" w:sz="0" w:space="0" w:color="auto"/>
        <w:right w:val="none" w:sz="0" w:space="0" w:color="auto"/>
      </w:divBdr>
    </w:div>
    <w:div w:id="1358041539">
      <w:bodyDiv w:val="1"/>
      <w:marLeft w:val="0"/>
      <w:marRight w:val="0"/>
      <w:marTop w:val="0"/>
      <w:marBottom w:val="0"/>
      <w:divBdr>
        <w:top w:val="none" w:sz="0" w:space="0" w:color="auto"/>
        <w:left w:val="none" w:sz="0" w:space="0" w:color="auto"/>
        <w:bottom w:val="none" w:sz="0" w:space="0" w:color="auto"/>
        <w:right w:val="none" w:sz="0" w:space="0" w:color="auto"/>
      </w:divBdr>
    </w:div>
    <w:div w:id="1469401046">
      <w:bodyDiv w:val="1"/>
      <w:marLeft w:val="0"/>
      <w:marRight w:val="0"/>
      <w:marTop w:val="0"/>
      <w:marBottom w:val="0"/>
      <w:divBdr>
        <w:top w:val="none" w:sz="0" w:space="0" w:color="auto"/>
        <w:left w:val="none" w:sz="0" w:space="0" w:color="auto"/>
        <w:bottom w:val="none" w:sz="0" w:space="0" w:color="auto"/>
        <w:right w:val="none" w:sz="0" w:space="0" w:color="auto"/>
      </w:divBdr>
    </w:div>
    <w:div w:id="1655724223">
      <w:bodyDiv w:val="1"/>
      <w:marLeft w:val="0"/>
      <w:marRight w:val="0"/>
      <w:marTop w:val="0"/>
      <w:marBottom w:val="0"/>
      <w:divBdr>
        <w:top w:val="none" w:sz="0" w:space="0" w:color="auto"/>
        <w:left w:val="none" w:sz="0" w:space="0" w:color="auto"/>
        <w:bottom w:val="none" w:sz="0" w:space="0" w:color="auto"/>
        <w:right w:val="none" w:sz="0" w:space="0" w:color="auto"/>
      </w:divBdr>
    </w:div>
    <w:div w:id="1721830517">
      <w:bodyDiv w:val="1"/>
      <w:marLeft w:val="0"/>
      <w:marRight w:val="0"/>
      <w:marTop w:val="0"/>
      <w:marBottom w:val="0"/>
      <w:divBdr>
        <w:top w:val="none" w:sz="0" w:space="0" w:color="auto"/>
        <w:left w:val="none" w:sz="0" w:space="0" w:color="auto"/>
        <w:bottom w:val="none" w:sz="0" w:space="0" w:color="auto"/>
        <w:right w:val="none" w:sz="0" w:space="0" w:color="auto"/>
      </w:divBdr>
    </w:div>
    <w:div w:id="1724720172">
      <w:bodyDiv w:val="1"/>
      <w:marLeft w:val="0"/>
      <w:marRight w:val="0"/>
      <w:marTop w:val="0"/>
      <w:marBottom w:val="0"/>
      <w:divBdr>
        <w:top w:val="none" w:sz="0" w:space="0" w:color="auto"/>
        <w:left w:val="none" w:sz="0" w:space="0" w:color="auto"/>
        <w:bottom w:val="none" w:sz="0" w:space="0" w:color="auto"/>
        <w:right w:val="none" w:sz="0" w:space="0" w:color="auto"/>
      </w:divBdr>
    </w:div>
    <w:div w:id="1747876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document.xml.rels><?xml version="1.0" encoding="UTF-8" standalone="yes"?>
<Relationships xmlns="http://schemas.openxmlformats.org/package/2006/relationships"><Relationship Id="rId8" Type="http://schemas.openxmlformats.org/officeDocument/2006/relationships/hyperlink" Target="file:///D:\Arhconcept\04%20&#1055;&#1088;&#1086;&#1077;&#1082;&#1090;&#1099;\&#1061;&#1052;&#1040;&#1054;\&#1043;&#1055;-&#1055;&#1047;&#1047;-2018-13%20&#1057;&#1055;%20&#1057;&#1086;&#1075;&#1086;&#1084;\00%20&#1047;&#1072;&#1084;&#1077;&#1095;&#1072;&#1085;&#1080;&#1103;\&#1055;&#1047;&#1047;_&#1076;&#1077;&#1082;&#1072;&#1073;&#1088;&#1100;\&#1055;&#1088;&#1086;&#1077;&#1082;&#1090;%20&#1056;&#1057;&#1044;%20&#1055;&#1047;&#1047;%20&#1057;&#1055;%20&#1057;&#1077;&#1083;&#1080;&#1103;&#1088;&#1086;&#1074;&#1086;,%2013.12.2019%20!!!!!.doc" TargetMode="External"/><Relationship Id="rId13" Type="http://schemas.openxmlformats.org/officeDocument/2006/relationships/hyperlink" Target="consultantplus://offline/ref=0C6B27D202E2A01E460C541871CAFF196226AA0C226B459A29071359468C22DA3B63B968434734009D17535EC39F0CF34E191391F5131BA3M6WBH" TargetMode="External"/><Relationship Id="rId18" Type="http://schemas.openxmlformats.org/officeDocument/2006/relationships/header" Target="header2.xm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eader" Target="header4.xml"/><Relationship Id="rId7" Type="http://schemas.openxmlformats.org/officeDocument/2006/relationships/hyperlink" Target="file:///\\192.168.1.1\&#1086;&#1073;&#1084;&#1077;&#1085;\&#1044;&#1077;&#1087;&#1072;&#1088;&#1090;&#1072;&#1084;&#1077;&#1085;&#1090;\06%20&#1054;&#1090;&#1076;&#1077;&#1083;%20&#1072;&#1088;&#1093;&#1080;&#1090;&#1077;&#1082;&#1090;&#1091;&#1088;&#1099;%20&#1080;%20&#1075;&#1088;&#1072;&#1076;&#1086;&#1089;&#1090;&#1088;&#1086;&#1080;&#1090;&#1077;&#1083;&#1100;&#1089;&#1090;&#1074;&#1072;\11\3.&#1042;&#1085;&#1077;&#1089;&#1077;&#1085;&#1080;&#1077;%20&#1080;&#1079;&#1084;&#1077;&#1085;&#1077;&#1085;&#1080;&#1081;%20&#1074;%20&#1055;&#1047;&#1080;&#1047;\&#1055;&#1047;&#1047;%20&#1091;&#1090;&#1074;&#1077;&#1088;&#1078;&#1076;&#1077;&#1085;&#1085;&#1099;&#1077;%202017\&#1043;&#1072;&#1088;&#1076;&#1077;&#1088;\Dropbox\&#1061;&#1052;&#1056;&#1053;\&#1061;&#1052;&#1056;\&#1087;&#1088;&#1086;&#1077;&#1082;&#1090;%20&#1074;&#1085;&#1077;&#1089;&#1077;&#1085;&#1080;&#1103;%20&#1080;&#1079;&#1084;&#1077;&#1085;&#1077;&#1085;&#1080;&#1081;%20284%20&#1053;&#1055;&#1055;%20&#1048;&#1055;&#1056;.docx" TargetMode="External"/><Relationship Id="rId12" Type="http://schemas.openxmlformats.org/officeDocument/2006/relationships/hyperlink" Target="consultantplus://offline/ref=0C6B27D202E2A01E460C541871CAFF196226AA0C226B459A29071359468C22DA3B63B96847453702CE4D435A8AC800EF4F0E0D9AEB10M1W2H" TargetMode="External"/><Relationship Id="rId17" Type="http://schemas.openxmlformats.org/officeDocument/2006/relationships/header" Target="header1.xm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CF4F3C0D1B8E62ED348A3ACA336FDE44CA87C242A2F9368708B23E9D872B79D8F0D49F38D77D90CA9F8D6DE809R0x8G" TargetMode="External"/><Relationship Id="rId24"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footer" Target="footer4.xml"/><Relationship Id="rId10" Type="http://schemas.openxmlformats.org/officeDocument/2006/relationships/hyperlink" Target="consultantplus://offline/ref=CF4F3C0D1B8E62ED348A3ACA336FDE44CA87C243A0F8368708B23E9D872B79D8F0D49F38D77D90CA9F8D6DE809R0x8G" TargetMode="External"/><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yperlink" Target="consultantplus://offline/ref=CF4F3C0D1B8E62ED348A3ACA336FDE44CA87C243A0F8368708B23E9D872B79D8E2D4C734D6748BC39F983BB94C55696AF5245C8F0C255A10R9x8G" TargetMode="External"/><Relationship Id="rId14" Type="http://schemas.openxmlformats.org/officeDocument/2006/relationships/hyperlink" Target="consultantplus://offline/ref=CA4786217B7F886A4E99F246324FAEE4C5927D23C5FEA195FAE030839848F88AE2263696FD83D76EEF9BE530D8B221936635907E602CD0q8I" TargetMode="External"/><Relationship Id="rId22"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1043;&#1088;&#1072;&#1076;&#1086;&#1089;&#1090;&#1088;&#1086;&#1080;&#1090;&#1077;&#1083;&#1100;&#1085;&#1099;&#1077;%20&#1088;&#1077;&#1075;&#1083;&#1072;&#1084;&#1077;&#1085;&#1090;&#1099;\Reglament\ReglamentMKR.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ReglamentMKR</Template>
  <TotalTime>3</TotalTime>
  <Pages>1</Pages>
  <Words>18772</Words>
  <Characters>107006</Characters>
  <Application>Microsoft Office Word</Application>
  <DocSecurity>0</DocSecurity>
  <Lines>891</Lines>
  <Paragraphs>251</Paragraphs>
  <ScaleCrop>false</ScaleCrop>
  <HeadingPairs>
    <vt:vector size="2" baseType="variant">
      <vt:variant>
        <vt:lpstr>Название</vt:lpstr>
      </vt:variant>
      <vt:variant>
        <vt:i4>1</vt:i4>
      </vt:variant>
    </vt:vector>
  </HeadingPairs>
  <TitlesOfParts>
    <vt:vector size="1" baseType="lpstr">
      <vt:lpstr>ПЛАНИРОВОЧНЫЙ МИКРОРАЙОН ГК</vt:lpstr>
    </vt:vector>
  </TitlesOfParts>
  <Company>град</Company>
  <LinksUpToDate>false</LinksUpToDate>
  <CharactersWithSpaces>125527</CharactersWithSpaces>
  <SharedDoc>false</SharedDoc>
  <HLinks>
    <vt:vector size="48" baseType="variant">
      <vt:variant>
        <vt:i4>3604538</vt:i4>
      </vt:variant>
      <vt:variant>
        <vt:i4>21</vt:i4>
      </vt:variant>
      <vt:variant>
        <vt:i4>0</vt:i4>
      </vt:variant>
      <vt:variant>
        <vt:i4>5</vt:i4>
      </vt:variant>
      <vt:variant>
        <vt:lpwstr>consultantplus://offline/ref=CA4786217B7F886A4E99F246324FAEE4C5927D23C5FEA195FAE030839848F88AE2263696FD83D76EEF9BE530D8B221936635907E602CD0q8I</vt:lpwstr>
      </vt:variant>
      <vt:variant>
        <vt:lpwstr/>
      </vt:variant>
      <vt:variant>
        <vt:i4>3932267</vt:i4>
      </vt:variant>
      <vt:variant>
        <vt:i4>18</vt:i4>
      </vt:variant>
      <vt:variant>
        <vt:i4>0</vt:i4>
      </vt:variant>
      <vt:variant>
        <vt:i4>5</vt:i4>
      </vt:variant>
      <vt:variant>
        <vt:lpwstr>consultantplus://offline/ref=0C6B27D202E2A01E460C541871CAFF196226AA0C226B459A29071359468C22DA3B63B968434734009D17535EC39F0CF34E191391F5131BA3M6WBH</vt:lpwstr>
      </vt:variant>
      <vt:variant>
        <vt:lpwstr/>
      </vt:variant>
      <vt:variant>
        <vt:i4>3342394</vt:i4>
      </vt:variant>
      <vt:variant>
        <vt:i4>15</vt:i4>
      </vt:variant>
      <vt:variant>
        <vt:i4>0</vt:i4>
      </vt:variant>
      <vt:variant>
        <vt:i4>5</vt:i4>
      </vt:variant>
      <vt:variant>
        <vt:lpwstr>consultantplus://offline/ref=0C6B27D202E2A01E460C541871CAFF196226AA0C226B459A29071359468C22DA3B63B96847453702CE4D435A8AC800EF4F0E0D9AEB10M1W2H</vt:lpwstr>
      </vt:variant>
      <vt:variant>
        <vt:lpwstr/>
      </vt:variant>
      <vt:variant>
        <vt:i4>4915282</vt:i4>
      </vt:variant>
      <vt:variant>
        <vt:i4>12</vt:i4>
      </vt:variant>
      <vt:variant>
        <vt:i4>0</vt:i4>
      </vt:variant>
      <vt:variant>
        <vt:i4>5</vt:i4>
      </vt:variant>
      <vt:variant>
        <vt:lpwstr>consultantplus://offline/ref=CF4F3C0D1B8E62ED348A3ACA336FDE44CA87C242A2F9368708B23E9D872B79D8F0D49F38D77D90CA9F8D6DE809R0x8G</vt:lpwstr>
      </vt:variant>
      <vt:variant>
        <vt:lpwstr/>
      </vt:variant>
      <vt:variant>
        <vt:i4>4915280</vt:i4>
      </vt:variant>
      <vt:variant>
        <vt:i4>9</vt:i4>
      </vt:variant>
      <vt:variant>
        <vt:i4>0</vt:i4>
      </vt:variant>
      <vt:variant>
        <vt:i4>5</vt:i4>
      </vt:variant>
      <vt:variant>
        <vt:lpwstr>consultantplus://offline/ref=CF4F3C0D1B8E62ED348A3ACA336FDE44CA87C243A0F8368708B23E9D872B79D8F0D49F38D77D90CA9F8D6DE809R0x8G</vt:lpwstr>
      </vt:variant>
      <vt:variant>
        <vt:lpwstr/>
      </vt:variant>
      <vt:variant>
        <vt:i4>8257592</vt:i4>
      </vt:variant>
      <vt:variant>
        <vt:i4>6</vt:i4>
      </vt:variant>
      <vt:variant>
        <vt:i4>0</vt:i4>
      </vt:variant>
      <vt:variant>
        <vt:i4>5</vt:i4>
      </vt:variant>
      <vt:variant>
        <vt:lpwstr>consultantplus://offline/ref=CF4F3C0D1B8E62ED348A3ACA336FDE44CA87C243A0F8368708B23E9D872B79D8E2D4C734D6748BC39F983BB94C55696AF5245C8F0C255A10R9x8G</vt:lpwstr>
      </vt:variant>
      <vt:variant>
        <vt:lpwstr/>
      </vt:variant>
      <vt:variant>
        <vt:i4>590919</vt:i4>
      </vt:variant>
      <vt:variant>
        <vt:i4>3</vt:i4>
      </vt:variant>
      <vt:variant>
        <vt:i4>0</vt:i4>
      </vt:variant>
      <vt:variant>
        <vt:i4>5</vt:i4>
      </vt:variant>
      <vt:variant>
        <vt:lpwstr>D:\Arhconcept\04 Проекты\ХМАО\ГП-ПЗЗ-2018-13 СП Согом\00 Замечания\ПЗЗ_декабрь\Проект РСД ПЗЗ СП Селиярово, 13.12.2019 !!!!!.doc</vt:lpwstr>
      </vt:variant>
      <vt:variant>
        <vt:lpwstr>Par0</vt:lpwstr>
      </vt:variant>
      <vt:variant>
        <vt:i4>72615033</vt:i4>
      </vt:variant>
      <vt:variant>
        <vt:i4>0</vt:i4>
      </vt:variant>
      <vt:variant>
        <vt:i4>0</vt:i4>
      </vt:variant>
      <vt:variant>
        <vt:i4>5</vt:i4>
      </vt:variant>
      <vt:variant>
        <vt:lpwstr>\\192.168.1.1\обмен\Департамент\06 Отдел архитектуры и градостроительства\11\3.Внесение изменений в ПЗиЗ\ПЗЗ утвержденные 2017\Гардер\Dropbox\ХМРН\ХМР\проект внесения изменений 284 НПП ИПР.docx</vt:lpwstr>
      </vt:variant>
      <vt:variant>
        <vt:lpwstr>sub_37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ПЛАНИРОВОЧНЫЙ МИКРОРАЙОН ГК</dc:title>
  <dc:subject/>
  <dc:creator>sklyuchnikova</dc:creator>
  <cp:keywords/>
  <cp:lastModifiedBy>Пользователь</cp:lastModifiedBy>
  <cp:revision>3</cp:revision>
  <cp:lastPrinted>2020-12-21T06:52:00Z</cp:lastPrinted>
  <dcterms:created xsi:type="dcterms:W3CDTF">2020-12-24T07:19:00Z</dcterms:created>
  <dcterms:modified xsi:type="dcterms:W3CDTF">2020-12-24T07:19:00Z</dcterms:modified>
</cp:coreProperties>
</file>